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19D0" w14:textId="77777777" w:rsidR="00235688" w:rsidRPr="002A607E" w:rsidRDefault="00235688" w:rsidP="00235688">
      <w:pPr>
        <w:jc w:val="center"/>
        <w:rPr>
          <w:rFonts w:ascii="Garamond" w:hAnsi="Garamond"/>
          <w:sz w:val="24"/>
        </w:rPr>
      </w:pPr>
      <w:bookmarkStart w:id="0" w:name="_GoBack"/>
      <w:bookmarkEnd w:id="0"/>
      <w:r w:rsidRPr="002A607E">
        <w:rPr>
          <w:rFonts w:ascii="Garamond" w:hAnsi="Garamond"/>
          <w:sz w:val="24"/>
        </w:rPr>
        <w:t xml:space="preserve">CRIMINAL BACKGROUND SCREENING POLICY for STUDENTS </w:t>
      </w:r>
    </w:p>
    <w:p w14:paraId="37F327F7" w14:textId="77777777" w:rsidR="00235688" w:rsidRPr="002A607E" w:rsidRDefault="00235688" w:rsidP="00235688">
      <w:pPr>
        <w:jc w:val="center"/>
        <w:rPr>
          <w:rFonts w:ascii="Garamond" w:hAnsi="Garamond"/>
          <w:sz w:val="24"/>
        </w:rPr>
      </w:pPr>
    </w:p>
    <w:p w14:paraId="0650FBB0" w14:textId="77777777" w:rsidR="00235688" w:rsidRPr="002A607E" w:rsidRDefault="00235688" w:rsidP="00235688">
      <w:pPr>
        <w:rPr>
          <w:rFonts w:ascii="Garamond" w:hAnsi="Garamond"/>
          <w:sz w:val="22"/>
          <w:szCs w:val="22"/>
          <w:u w:val="single"/>
        </w:rPr>
      </w:pPr>
      <w:r w:rsidRPr="002A607E">
        <w:rPr>
          <w:rFonts w:ascii="Garamond" w:hAnsi="Garamond"/>
          <w:sz w:val="22"/>
          <w:szCs w:val="22"/>
          <w:u w:val="single"/>
        </w:rPr>
        <w:t>Policy Statement</w:t>
      </w:r>
    </w:p>
    <w:p w14:paraId="6BD430F4" w14:textId="77777777" w:rsidR="00235688" w:rsidRPr="002A607E" w:rsidRDefault="00235688" w:rsidP="00235688">
      <w:pPr>
        <w:rPr>
          <w:rFonts w:ascii="Garamond" w:hAnsi="Garamond"/>
          <w:sz w:val="22"/>
          <w:szCs w:val="22"/>
          <w:u w:val="single"/>
        </w:rPr>
      </w:pPr>
    </w:p>
    <w:p w14:paraId="4666EC50" w14:textId="77777777" w:rsidR="00235688" w:rsidRPr="002A607E" w:rsidRDefault="00235688" w:rsidP="00235688">
      <w:pPr>
        <w:rPr>
          <w:rFonts w:ascii="Garamond" w:hAnsi="Garamond"/>
          <w:sz w:val="22"/>
          <w:szCs w:val="22"/>
        </w:rPr>
      </w:pPr>
      <w:r w:rsidRPr="002A607E">
        <w:rPr>
          <w:rFonts w:ascii="Garamond" w:hAnsi="Garamond"/>
          <w:sz w:val="22"/>
          <w:szCs w:val="22"/>
        </w:rPr>
        <w:t xml:space="preserve">Western Carolina University and the College of Health and Human Sciences </w:t>
      </w:r>
      <w:r w:rsidR="000675DC" w:rsidRPr="002A607E">
        <w:rPr>
          <w:rFonts w:ascii="Garamond" w:hAnsi="Garamond"/>
          <w:sz w:val="22"/>
          <w:szCs w:val="22"/>
        </w:rPr>
        <w:t xml:space="preserve">(College) </w:t>
      </w:r>
      <w:r w:rsidRPr="002A607E">
        <w:rPr>
          <w:rFonts w:ascii="Garamond" w:hAnsi="Garamond"/>
          <w:sz w:val="22"/>
          <w:szCs w:val="22"/>
        </w:rPr>
        <w:t xml:space="preserve">is committed to the safety of the campus community and the agencies, clients, and patients we serve. All students who are formally accepted into undergraduate or graduate programs that require clinical internships* in the College of Health and Human Sciences must participate in a criminal background screening prior to placement in the clinical internship.  The individual degree </w:t>
      </w:r>
      <w:r w:rsidR="00637766" w:rsidRPr="002A607E">
        <w:rPr>
          <w:rFonts w:ascii="Garamond" w:hAnsi="Garamond"/>
          <w:sz w:val="22"/>
          <w:szCs w:val="22"/>
        </w:rPr>
        <w:t>p</w:t>
      </w:r>
      <w:r w:rsidRPr="002A607E">
        <w:rPr>
          <w:rFonts w:ascii="Garamond" w:hAnsi="Garamond"/>
          <w:sz w:val="22"/>
          <w:szCs w:val="22"/>
        </w:rPr>
        <w:t>rogram</w:t>
      </w:r>
      <w:r w:rsidR="000675DC" w:rsidRPr="002A607E">
        <w:rPr>
          <w:rFonts w:ascii="Garamond" w:hAnsi="Garamond"/>
          <w:sz w:val="22"/>
          <w:szCs w:val="22"/>
        </w:rPr>
        <w:t>(</w:t>
      </w:r>
      <w:r w:rsidRPr="002A607E">
        <w:rPr>
          <w:rFonts w:ascii="Garamond" w:hAnsi="Garamond"/>
          <w:sz w:val="22"/>
          <w:szCs w:val="22"/>
        </w:rPr>
        <w:t>s</w:t>
      </w:r>
      <w:r w:rsidR="000675DC" w:rsidRPr="002A607E">
        <w:rPr>
          <w:rFonts w:ascii="Garamond" w:hAnsi="Garamond"/>
          <w:sz w:val="22"/>
          <w:szCs w:val="22"/>
        </w:rPr>
        <w:t>)</w:t>
      </w:r>
      <w:r w:rsidRPr="002A607E">
        <w:rPr>
          <w:rFonts w:ascii="Garamond" w:hAnsi="Garamond"/>
          <w:sz w:val="22"/>
          <w:szCs w:val="22"/>
        </w:rPr>
        <w:t xml:space="preserve"> will determine initial and subsequent criminal background screening requirements and deadlines.  Students who do not comply with the program requirements may delay their clinical placement, delay their progression within the program, and/or may be dismissed</w:t>
      </w:r>
      <w:r w:rsidR="000675DC" w:rsidRPr="002A607E">
        <w:rPr>
          <w:rFonts w:ascii="Garamond" w:hAnsi="Garamond"/>
          <w:sz w:val="22"/>
          <w:szCs w:val="22"/>
        </w:rPr>
        <w:t xml:space="preserve"> from the program</w:t>
      </w:r>
      <w:r w:rsidRPr="002A607E">
        <w:rPr>
          <w:rFonts w:ascii="Garamond" w:hAnsi="Garamond"/>
          <w:sz w:val="22"/>
          <w:szCs w:val="22"/>
        </w:rPr>
        <w:t xml:space="preserve">.  </w:t>
      </w:r>
    </w:p>
    <w:p w14:paraId="758493A6" w14:textId="77777777" w:rsidR="00235688" w:rsidRPr="002A607E" w:rsidRDefault="00235688" w:rsidP="00235688">
      <w:pPr>
        <w:rPr>
          <w:rFonts w:ascii="Garamond" w:hAnsi="Garamond"/>
          <w:sz w:val="22"/>
          <w:szCs w:val="22"/>
        </w:rPr>
      </w:pPr>
    </w:p>
    <w:p w14:paraId="7A21384B" w14:textId="19DA9B77" w:rsidR="00235688" w:rsidRPr="002A607E" w:rsidRDefault="00235688" w:rsidP="00235688">
      <w:pPr>
        <w:rPr>
          <w:rFonts w:ascii="Garamond" w:hAnsi="Garamond"/>
          <w:sz w:val="22"/>
          <w:szCs w:val="22"/>
          <w:u w:val="single"/>
        </w:rPr>
      </w:pPr>
      <w:r w:rsidRPr="002A607E">
        <w:rPr>
          <w:rFonts w:ascii="Garamond" w:hAnsi="Garamond"/>
          <w:sz w:val="22"/>
          <w:szCs w:val="22"/>
          <w:u w:val="single"/>
        </w:rPr>
        <w:t>*Exceptions</w:t>
      </w:r>
      <w:r w:rsidR="00F235BA" w:rsidRPr="002A607E">
        <w:rPr>
          <w:rFonts w:ascii="Garamond" w:hAnsi="Garamond"/>
          <w:sz w:val="22"/>
          <w:szCs w:val="22"/>
          <w:u w:val="single"/>
        </w:rPr>
        <w:t xml:space="preserve"> </w:t>
      </w:r>
      <w:r w:rsidR="000675DC" w:rsidRPr="002A607E">
        <w:rPr>
          <w:rFonts w:ascii="Garamond" w:hAnsi="Garamond"/>
          <w:sz w:val="22"/>
          <w:szCs w:val="22"/>
          <w:u w:val="single"/>
        </w:rPr>
        <w:t xml:space="preserve">to this Policy </w:t>
      </w:r>
      <w:r w:rsidRPr="002A607E">
        <w:rPr>
          <w:rFonts w:ascii="Garamond" w:hAnsi="Garamond"/>
          <w:sz w:val="22"/>
          <w:szCs w:val="22"/>
          <w:u w:val="single"/>
        </w:rPr>
        <w:t xml:space="preserve">(do not require clinical internships): </w:t>
      </w:r>
    </w:p>
    <w:p w14:paraId="67799226" w14:textId="77777777" w:rsidR="00235688" w:rsidRPr="002A607E" w:rsidRDefault="00235688" w:rsidP="00235688">
      <w:pPr>
        <w:rPr>
          <w:rFonts w:ascii="Garamond" w:hAnsi="Garamond"/>
          <w:sz w:val="22"/>
          <w:szCs w:val="22"/>
          <w:u w:val="single"/>
        </w:rPr>
      </w:pPr>
    </w:p>
    <w:p w14:paraId="3DE8B437" w14:textId="77777777" w:rsidR="00235688" w:rsidRPr="002A607E" w:rsidRDefault="00235688" w:rsidP="00235688">
      <w:pPr>
        <w:rPr>
          <w:rFonts w:ascii="Garamond" w:hAnsi="Garamond"/>
          <w:sz w:val="22"/>
          <w:szCs w:val="22"/>
        </w:rPr>
      </w:pPr>
      <w:r w:rsidRPr="002A607E">
        <w:rPr>
          <w:rFonts w:ascii="Garamond" w:hAnsi="Garamond"/>
          <w:sz w:val="22"/>
          <w:szCs w:val="22"/>
        </w:rPr>
        <w:t>Environmental Health</w:t>
      </w:r>
    </w:p>
    <w:p w14:paraId="235677DA" w14:textId="77777777" w:rsidR="00235688" w:rsidRPr="002A607E" w:rsidRDefault="00235688" w:rsidP="00235688">
      <w:pPr>
        <w:rPr>
          <w:rFonts w:ascii="Garamond" w:hAnsi="Garamond"/>
          <w:sz w:val="22"/>
          <w:szCs w:val="22"/>
        </w:rPr>
      </w:pPr>
      <w:r w:rsidRPr="002A607E">
        <w:rPr>
          <w:rFonts w:ascii="Garamond" w:hAnsi="Garamond"/>
          <w:sz w:val="22"/>
          <w:szCs w:val="22"/>
        </w:rPr>
        <w:t>Online EMC program</w:t>
      </w:r>
    </w:p>
    <w:p w14:paraId="47409FD1" w14:textId="77777777" w:rsidR="00235688" w:rsidRPr="002A607E" w:rsidRDefault="00235688" w:rsidP="00235688">
      <w:pPr>
        <w:rPr>
          <w:rFonts w:ascii="Garamond" w:hAnsi="Garamond"/>
          <w:sz w:val="22"/>
          <w:szCs w:val="22"/>
        </w:rPr>
      </w:pPr>
      <w:r w:rsidRPr="002A607E">
        <w:rPr>
          <w:rFonts w:ascii="Garamond" w:hAnsi="Garamond"/>
          <w:sz w:val="22"/>
          <w:szCs w:val="22"/>
        </w:rPr>
        <w:t>Undergraduate Communication Sciences and Disorders</w:t>
      </w:r>
    </w:p>
    <w:p w14:paraId="153FE28E" w14:textId="77777777" w:rsidR="00235688" w:rsidRPr="002A607E" w:rsidRDefault="00235688" w:rsidP="00235688">
      <w:pPr>
        <w:rPr>
          <w:rFonts w:ascii="Garamond" w:hAnsi="Garamond"/>
          <w:sz w:val="22"/>
          <w:szCs w:val="22"/>
        </w:rPr>
      </w:pPr>
      <w:r w:rsidRPr="002A607E">
        <w:rPr>
          <w:rFonts w:ascii="Garamond" w:hAnsi="Garamond"/>
          <w:sz w:val="22"/>
          <w:szCs w:val="22"/>
        </w:rPr>
        <w:t>Undergraduate Nutrition and Dietetics</w:t>
      </w:r>
    </w:p>
    <w:p w14:paraId="4EE31BF4" w14:textId="77777777" w:rsidR="00235688" w:rsidRPr="002A607E" w:rsidRDefault="00235688" w:rsidP="00235688">
      <w:pPr>
        <w:rPr>
          <w:rFonts w:ascii="Garamond" w:hAnsi="Garamond"/>
          <w:sz w:val="22"/>
          <w:szCs w:val="22"/>
        </w:rPr>
      </w:pPr>
    </w:p>
    <w:p w14:paraId="79B44C95" w14:textId="77777777" w:rsidR="00235688" w:rsidRPr="002A607E" w:rsidRDefault="00235688" w:rsidP="00235688">
      <w:pPr>
        <w:rPr>
          <w:rFonts w:ascii="Garamond" w:hAnsi="Garamond"/>
          <w:sz w:val="22"/>
          <w:szCs w:val="22"/>
        </w:rPr>
      </w:pPr>
      <w:r w:rsidRPr="002A607E">
        <w:rPr>
          <w:rFonts w:ascii="Garamond" w:hAnsi="Garamond"/>
          <w:sz w:val="22"/>
          <w:szCs w:val="22"/>
          <w:u w:val="single"/>
        </w:rPr>
        <w:t>Procedures:</w:t>
      </w:r>
    </w:p>
    <w:p w14:paraId="14EAF461" w14:textId="77777777" w:rsidR="00235688" w:rsidRPr="002A607E" w:rsidRDefault="00235688" w:rsidP="00235688">
      <w:pPr>
        <w:rPr>
          <w:rFonts w:ascii="Garamond" w:hAnsi="Garamond"/>
          <w:sz w:val="22"/>
          <w:szCs w:val="22"/>
        </w:rPr>
      </w:pPr>
    </w:p>
    <w:p w14:paraId="71023693" w14:textId="3F511BBC" w:rsidR="00235688" w:rsidRPr="002A607E" w:rsidRDefault="00235688" w:rsidP="00235688">
      <w:pPr>
        <w:pStyle w:val="ListParagraph"/>
        <w:numPr>
          <w:ilvl w:val="0"/>
          <w:numId w:val="4"/>
        </w:numPr>
        <w:rPr>
          <w:rFonts w:ascii="Garamond" w:hAnsi="Garamond"/>
          <w:sz w:val="22"/>
          <w:szCs w:val="22"/>
        </w:rPr>
      </w:pPr>
      <w:r w:rsidRPr="002A607E">
        <w:rPr>
          <w:rFonts w:ascii="Garamond" w:hAnsi="Garamond"/>
          <w:sz w:val="22"/>
          <w:szCs w:val="22"/>
        </w:rPr>
        <w:t xml:space="preserve">Initial </w:t>
      </w:r>
      <w:r w:rsidR="000675DC" w:rsidRPr="002A607E">
        <w:rPr>
          <w:rFonts w:ascii="Garamond" w:hAnsi="Garamond"/>
          <w:sz w:val="22"/>
          <w:szCs w:val="22"/>
        </w:rPr>
        <w:t>c</w:t>
      </w:r>
      <w:r w:rsidRPr="002A607E">
        <w:rPr>
          <w:rFonts w:ascii="Garamond" w:hAnsi="Garamond"/>
          <w:sz w:val="22"/>
          <w:szCs w:val="22"/>
        </w:rPr>
        <w:t xml:space="preserve">riminal background </w:t>
      </w:r>
      <w:r w:rsidR="00346F78" w:rsidRPr="002A607E">
        <w:rPr>
          <w:rFonts w:ascii="Garamond" w:hAnsi="Garamond"/>
          <w:sz w:val="22"/>
          <w:szCs w:val="22"/>
        </w:rPr>
        <w:t xml:space="preserve">check </w:t>
      </w:r>
      <w:r w:rsidR="000675DC" w:rsidRPr="002A607E">
        <w:rPr>
          <w:rFonts w:ascii="Garamond" w:hAnsi="Garamond"/>
          <w:sz w:val="22"/>
          <w:szCs w:val="22"/>
        </w:rPr>
        <w:t>(</w:t>
      </w:r>
      <w:r w:rsidR="00346F78" w:rsidRPr="002A607E">
        <w:rPr>
          <w:rFonts w:ascii="Garamond" w:hAnsi="Garamond"/>
          <w:sz w:val="22"/>
          <w:szCs w:val="22"/>
        </w:rPr>
        <w:t>CBC</w:t>
      </w:r>
      <w:r w:rsidR="000675DC" w:rsidRPr="002A607E">
        <w:rPr>
          <w:rFonts w:ascii="Garamond" w:hAnsi="Garamond"/>
          <w:sz w:val="22"/>
          <w:szCs w:val="22"/>
        </w:rPr>
        <w:t xml:space="preserve">) </w:t>
      </w:r>
      <w:r w:rsidRPr="002A607E">
        <w:rPr>
          <w:rFonts w:ascii="Garamond" w:hAnsi="Garamond"/>
          <w:sz w:val="22"/>
          <w:szCs w:val="22"/>
        </w:rPr>
        <w:t>will be performed by a third party vendor under contract with UNC/WCU/College of Health and Human Sciences (e.g., Certiphi),</w:t>
      </w:r>
      <w:r w:rsidR="00637766" w:rsidRPr="002A607E">
        <w:rPr>
          <w:rFonts w:ascii="Garamond" w:hAnsi="Garamond"/>
          <w:sz w:val="22"/>
          <w:szCs w:val="22"/>
        </w:rPr>
        <w:t xml:space="preserve"> w</w:t>
      </w:r>
      <w:r w:rsidRPr="002A607E">
        <w:rPr>
          <w:rFonts w:ascii="Garamond" w:hAnsi="Garamond"/>
          <w:sz w:val="22"/>
          <w:szCs w:val="22"/>
        </w:rPr>
        <w:t xml:space="preserve">ith the results of the </w:t>
      </w:r>
      <w:r w:rsidR="000675DC" w:rsidRPr="002A607E">
        <w:rPr>
          <w:rFonts w:ascii="Garamond" w:hAnsi="Garamond"/>
          <w:sz w:val="22"/>
          <w:szCs w:val="22"/>
        </w:rPr>
        <w:t>I</w:t>
      </w:r>
      <w:r w:rsidRPr="002A607E">
        <w:rPr>
          <w:rFonts w:ascii="Garamond" w:hAnsi="Garamond"/>
          <w:sz w:val="22"/>
          <w:szCs w:val="22"/>
        </w:rPr>
        <w:t xml:space="preserve">nvestigation sent to the </w:t>
      </w:r>
      <w:r w:rsidR="000675DC" w:rsidRPr="002A607E">
        <w:rPr>
          <w:rFonts w:ascii="Garamond" w:hAnsi="Garamond"/>
          <w:sz w:val="22"/>
          <w:szCs w:val="22"/>
        </w:rPr>
        <w:t xml:space="preserve">College of Health and Human Sciences </w:t>
      </w:r>
      <w:r w:rsidRPr="002A607E">
        <w:rPr>
          <w:rFonts w:ascii="Garamond" w:hAnsi="Garamond"/>
          <w:sz w:val="22"/>
          <w:szCs w:val="22"/>
        </w:rPr>
        <w:t>Dean's Office for review and judgment in accordance with applicable College policies and procedures.</w:t>
      </w:r>
      <w:r w:rsidR="004A1D12" w:rsidRPr="002A607E">
        <w:rPr>
          <w:rFonts w:ascii="Garamond" w:hAnsi="Garamond"/>
          <w:sz w:val="22"/>
          <w:szCs w:val="22"/>
        </w:rPr>
        <w:t xml:space="preserve"> </w:t>
      </w:r>
    </w:p>
    <w:p w14:paraId="25A1C8D9" w14:textId="77777777" w:rsidR="00AF58C2" w:rsidRPr="002A607E" w:rsidRDefault="00AF58C2" w:rsidP="00AF58C2">
      <w:pPr>
        <w:pStyle w:val="ListParagraph"/>
        <w:rPr>
          <w:rFonts w:ascii="Garamond" w:hAnsi="Garamond"/>
          <w:sz w:val="22"/>
          <w:szCs w:val="22"/>
        </w:rPr>
      </w:pPr>
    </w:p>
    <w:p w14:paraId="7CF4AA19" w14:textId="77777777" w:rsidR="00235688" w:rsidRPr="002A607E" w:rsidRDefault="00235688" w:rsidP="00235688">
      <w:pPr>
        <w:pStyle w:val="ListParagraph"/>
        <w:numPr>
          <w:ilvl w:val="0"/>
          <w:numId w:val="4"/>
        </w:numPr>
        <w:rPr>
          <w:rFonts w:ascii="Garamond" w:hAnsi="Garamond"/>
          <w:sz w:val="22"/>
          <w:szCs w:val="22"/>
        </w:rPr>
      </w:pPr>
      <w:r w:rsidRPr="002A607E">
        <w:rPr>
          <w:rFonts w:ascii="Garamond" w:hAnsi="Garamond"/>
          <w:sz w:val="22"/>
          <w:szCs w:val="22"/>
        </w:rPr>
        <w:t>All initial</w:t>
      </w:r>
      <w:r w:rsidR="000675DC" w:rsidRPr="002A607E">
        <w:rPr>
          <w:rFonts w:ascii="Garamond" w:hAnsi="Garamond"/>
          <w:sz w:val="22"/>
          <w:szCs w:val="22"/>
        </w:rPr>
        <w:t>, additional</w:t>
      </w:r>
      <w:r w:rsidRPr="002A607E">
        <w:rPr>
          <w:rFonts w:ascii="Garamond" w:hAnsi="Garamond"/>
          <w:sz w:val="22"/>
          <w:szCs w:val="22"/>
        </w:rPr>
        <w:t xml:space="preserve"> and subsequent required criminal background screenings will be at the student’s expense.</w:t>
      </w:r>
    </w:p>
    <w:p w14:paraId="512E754C" w14:textId="77777777" w:rsidR="00235688" w:rsidRPr="002A607E" w:rsidRDefault="00235688" w:rsidP="00235688">
      <w:pPr>
        <w:rPr>
          <w:rFonts w:ascii="Garamond" w:hAnsi="Garamond"/>
          <w:sz w:val="22"/>
          <w:szCs w:val="22"/>
        </w:rPr>
      </w:pPr>
    </w:p>
    <w:p w14:paraId="00F966FB" w14:textId="1256199B" w:rsidR="00736EE0" w:rsidRPr="002A607E" w:rsidRDefault="00235688" w:rsidP="002A607E">
      <w:pPr>
        <w:pStyle w:val="ListParagraph"/>
        <w:numPr>
          <w:ilvl w:val="0"/>
          <w:numId w:val="2"/>
        </w:numPr>
        <w:rPr>
          <w:rFonts w:ascii="Garamond" w:hAnsi="Garamond"/>
          <w:szCs w:val="22"/>
        </w:rPr>
      </w:pPr>
      <w:r w:rsidRPr="002A607E">
        <w:rPr>
          <w:rFonts w:ascii="Garamond" w:hAnsi="Garamond"/>
          <w:sz w:val="22"/>
          <w:szCs w:val="22"/>
        </w:rPr>
        <w:t xml:space="preserve">The program designee will submit student names and the deadline for when the CBC must be completed to the Dean’s Administrative Assistant (DAA). The DAA in the College of Health and Human Sciences will monitor completion of the CBC and report incomplete screenings to the appropriate </w:t>
      </w:r>
      <w:r w:rsidR="00717C53">
        <w:rPr>
          <w:rFonts w:ascii="Garamond" w:hAnsi="Garamond"/>
          <w:sz w:val="22"/>
          <w:szCs w:val="22"/>
        </w:rPr>
        <w:t>P</w:t>
      </w:r>
      <w:r w:rsidRPr="002A607E">
        <w:rPr>
          <w:rFonts w:ascii="Garamond" w:hAnsi="Garamond"/>
          <w:sz w:val="22"/>
          <w:szCs w:val="22"/>
        </w:rPr>
        <w:t xml:space="preserve">rogram </w:t>
      </w:r>
      <w:r w:rsidR="00717C53">
        <w:rPr>
          <w:rFonts w:ascii="Garamond" w:hAnsi="Garamond"/>
          <w:sz w:val="22"/>
          <w:szCs w:val="22"/>
        </w:rPr>
        <w:t>D</w:t>
      </w:r>
      <w:r w:rsidRPr="002A607E">
        <w:rPr>
          <w:rFonts w:ascii="Garamond" w:hAnsi="Garamond"/>
          <w:sz w:val="22"/>
          <w:szCs w:val="22"/>
        </w:rPr>
        <w:t>esignee prior to clinical placement.</w:t>
      </w:r>
      <w:r w:rsidR="00320641" w:rsidRPr="002A607E">
        <w:rPr>
          <w:rFonts w:ascii="Garamond" w:eastAsiaTheme="minorHAnsi" w:hAnsi="Garamond" w:cs="Garamond"/>
          <w:sz w:val="32"/>
          <w:szCs w:val="32"/>
        </w:rPr>
        <w:t xml:space="preserve"> </w:t>
      </w:r>
      <w:r w:rsidR="00AE0EAB" w:rsidRPr="002A607E">
        <w:rPr>
          <w:rFonts w:ascii="Garamond" w:eastAsiaTheme="minorHAnsi" w:hAnsi="Garamond" w:cs="Garamond"/>
          <w:sz w:val="24"/>
          <w:szCs w:val="32"/>
        </w:rPr>
        <w:t xml:space="preserve">If CBC information is not available at a designated time, the student’s matriculation through the program may be </w:t>
      </w:r>
      <w:r w:rsidR="00DB0E49" w:rsidRPr="002A607E">
        <w:rPr>
          <w:rFonts w:ascii="Garamond" w:eastAsiaTheme="minorHAnsi" w:hAnsi="Garamond" w:cs="Garamond"/>
          <w:sz w:val="24"/>
          <w:szCs w:val="32"/>
        </w:rPr>
        <w:t xml:space="preserve">negatively </w:t>
      </w:r>
      <w:r w:rsidR="00AE0EAB" w:rsidRPr="002A607E">
        <w:rPr>
          <w:rFonts w:ascii="Garamond" w:eastAsiaTheme="minorHAnsi" w:hAnsi="Garamond" w:cs="Garamond"/>
          <w:sz w:val="24"/>
          <w:szCs w:val="32"/>
        </w:rPr>
        <w:t>impacted</w:t>
      </w:r>
      <w:r w:rsidR="00736EE0" w:rsidRPr="002A607E">
        <w:rPr>
          <w:rFonts w:ascii="Garamond" w:eastAsiaTheme="minorHAnsi" w:hAnsi="Garamond" w:cs="Garamond"/>
          <w:sz w:val="24"/>
          <w:szCs w:val="32"/>
        </w:rPr>
        <w:t xml:space="preserve"> as </w:t>
      </w:r>
      <w:r w:rsidR="00320641" w:rsidRPr="002A607E">
        <w:rPr>
          <w:rFonts w:ascii="Garamond" w:eastAsiaTheme="minorHAnsi" w:hAnsi="Garamond" w:cs="Garamond"/>
          <w:sz w:val="24"/>
          <w:szCs w:val="32"/>
        </w:rPr>
        <w:t xml:space="preserve">clinical sites </w:t>
      </w:r>
      <w:r w:rsidR="00736EE0" w:rsidRPr="002A607E">
        <w:rPr>
          <w:rFonts w:ascii="Garamond" w:eastAsiaTheme="minorHAnsi" w:hAnsi="Garamond" w:cs="Garamond"/>
          <w:sz w:val="24"/>
          <w:szCs w:val="32"/>
        </w:rPr>
        <w:t xml:space="preserve">can </w:t>
      </w:r>
      <w:r w:rsidR="00320641" w:rsidRPr="002A607E">
        <w:rPr>
          <w:rFonts w:ascii="Garamond" w:eastAsiaTheme="minorHAnsi" w:hAnsi="Garamond" w:cs="Garamond"/>
          <w:sz w:val="24"/>
          <w:szCs w:val="32"/>
        </w:rPr>
        <w:t>make the ultimate decision on pass vs. fail of a CBC; therefore; clinical placement is not assured</w:t>
      </w:r>
      <w:r w:rsidR="00736EE0" w:rsidRPr="002A607E">
        <w:rPr>
          <w:rFonts w:ascii="Garamond" w:eastAsiaTheme="minorHAnsi" w:hAnsi="Garamond" w:cs="Garamond"/>
          <w:sz w:val="24"/>
          <w:szCs w:val="32"/>
        </w:rPr>
        <w:t>.</w:t>
      </w:r>
    </w:p>
    <w:p w14:paraId="1AD613A0" w14:textId="77777777" w:rsidR="00235688" w:rsidRPr="002A607E" w:rsidRDefault="00235688" w:rsidP="002A607E">
      <w:pPr>
        <w:pStyle w:val="ListParagraph"/>
        <w:rPr>
          <w:rFonts w:ascii="Garamond" w:hAnsi="Garamond"/>
          <w:sz w:val="22"/>
          <w:szCs w:val="22"/>
        </w:rPr>
      </w:pPr>
    </w:p>
    <w:p w14:paraId="320CC087" w14:textId="0DF8EA87" w:rsidR="00825718" w:rsidRPr="002A607E" w:rsidRDefault="00235688" w:rsidP="00CD629F">
      <w:pPr>
        <w:pStyle w:val="ListParagraph"/>
        <w:numPr>
          <w:ilvl w:val="0"/>
          <w:numId w:val="2"/>
        </w:numPr>
        <w:rPr>
          <w:rFonts w:ascii="Garamond" w:hAnsi="Garamond"/>
          <w:sz w:val="22"/>
          <w:szCs w:val="22"/>
        </w:rPr>
      </w:pPr>
      <w:r w:rsidRPr="002A607E">
        <w:rPr>
          <w:rFonts w:ascii="Garamond" w:hAnsi="Garamond"/>
          <w:sz w:val="22"/>
          <w:szCs w:val="22"/>
        </w:rPr>
        <w:t xml:space="preserve">If a CBC indicates </w:t>
      </w:r>
      <w:r w:rsidR="000675DC" w:rsidRPr="002A607E">
        <w:rPr>
          <w:rFonts w:ascii="Garamond" w:hAnsi="Garamond"/>
          <w:sz w:val="22"/>
          <w:szCs w:val="22"/>
        </w:rPr>
        <w:t>a criminal history that could impact the student’s ability to be placed in a clinical setting, progress in the specific program, and/or successfully complete the specific program,</w:t>
      </w:r>
      <w:r w:rsidRPr="002A607E">
        <w:rPr>
          <w:rFonts w:ascii="Garamond" w:hAnsi="Garamond"/>
          <w:sz w:val="22"/>
          <w:szCs w:val="22"/>
        </w:rPr>
        <w:t xml:space="preserve"> the DAA will notify the </w:t>
      </w:r>
      <w:r w:rsidR="000675DC" w:rsidRPr="002A607E">
        <w:rPr>
          <w:rFonts w:ascii="Garamond" w:hAnsi="Garamond"/>
          <w:sz w:val="22"/>
          <w:szCs w:val="22"/>
        </w:rPr>
        <w:t xml:space="preserve">College </w:t>
      </w:r>
      <w:r w:rsidRPr="002A607E">
        <w:rPr>
          <w:rFonts w:ascii="Garamond" w:hAnsi="Garamond"/>
          <w:sz w:val="22"/>
          <w:szCs w:val="22"/>
        </w:rPr>
        <w:t xml:space="preserve">Dean, the </w:t>
      </w:r>
      <w:r w:rsidR="000675DC" w:rsidRPr="002A607E">
        <w:rPr>
          <w:rFonts w:ascii="Garamond" w:hAnsi="Garamond"/>
          <w:sz w:val="22"/>
          <w:szCs w:val="22"/>
        </w:rPr>
        <w:t xml:space="preserve">College </w:t>
      </w:r>
      <w:r w:rsidRPr="002A607E">
        <w:rPr>
          <w:rFonts w:ascii="Garamond" w:hAnsi="Garamond"/>
          <w:sz w:val="22"/>
          <w:szCs w:val="22"/>
        </w:rPr>
        <w:t>Associate Dean</w:t>
      </w:r>
      <w:r w:rsidR="00637766" w:rsidRPr="002A607E">
        <w:rPr>
          <w:rFonts w:ascii="Garamond" w:hAnsi="Garamond"/>
          <w:sz w:val="22"/>
          <w:szCs w:val="22"/>
        </w:rPr>
        <w:t>,</w:t>
      </w:r>
      <w:r w:rsidRPr="002A607E">
        <w:rPr>
          <w:rFonts w:ascii="Garamond" w:hAnsi="Garamond"/>
          <w:sz w:val="22"/>
          <w:szCs w:val="22"/>
        </w:rPr>
        <w:t xml:space="preserve"> and Program Designee of the students</w:t>
      </w:r>
      <w:r w:rsidR="00637766" w:rsidRPr="002A607E">
        <w:rPr>
          <w:rFonts w:ascii="Garamond" w:hAnsi="Garamond"/>
          <w:sz w:val="22"/>
          <w:szCs w:val="22"/>
        </w:rPr>
        <w:t>’</w:t>
      </w:r>
      <w:r w:rsidRPr="002A607E">
        <w:rPr>
          <w:rFonts w:ascii="Garamond" w:hAnsi="Garamond"/>
          <w:sz w:val="22"/>
          <w:szCs w:val="22"/>
        </w:rPr>
        <w:t xml:space="preserve"> identity.</w:t>
      </w:r>
      <w:r w:rsidR="008F5110" w:rsidRPr="002A607E">
        <w:rPr>
          <w:rFonts w:ascii="Garamond" w:hAnsi="Garamond"/>
          <w:sz w:val="22"/>
          <w:szCs w:val="22"/>
        </w:rPr>
        <w:t xml:space="preserve"> </w:t>
      </w:r>
      <w:r w:rsidR="00FF4D7D" w:rsidRPr="002A607E">
        <w:rPr>
          <w:rFonts w:ascii="Garamond" w:hAnsi="Garamond"/>
          <w:sz w:val="22"/>
          <w:szCs w:val="22"/>
        </w:rPr>
        <w:t>The P</w:t>
      </w:r>
      <w:r w:rsidR="00825718" w:rsidRPr="002A607E">
        <w:rPr>
          <w:rFonts w:ascii="Garamond" w:hAnsi="Garamond"/>
          <w:sz w:val="22"/>
          <w:szCs w:val="22"/>
        </w:rPr>
        <w:t xml:space="preserve">rogram </w:t>
      </w:r>
      <w:r w:rsidR="00FF4D7D" w:rsidRPr="002A607E">
        <w:rPr>
          <w:rFonts w:ascii="Garamond" w:hAnsi="Garamond"/>
          <w:sz w:val="22"/>
          <w:szCs w:val="22"/>
        </w:rPr>
        <w:t>Designee</w:t>
      </w:r>
      <w:r w:rsidR="00825718" w:rsidRPr="002A607E">
        <w:rPr>
          <w:rFonts w:ascii="Garamond" w:hAnsi="Garamond"/>
          <w:sz w:val="22"/>
          <w:szCs w:val="22"/>
        </w:rPr>
        <w:t xml:space="preserve"> will then notify the student that the CBC Review Committee will be reviewing his/her case. </w:t>
      </w:r>
      <w:r w:rsidR="009A367E" w:rsidRPr="002A607E">
        <w:rPr>
          <w:rFonts w:ascii="Garamond" w:hAnsi="Garamond"/>
          <w:sz w:val="22"/>
          <w:szCs w:val="22"/>
        </w:rPr>
        <w:t xml:space="preserve"> </w:t>
      </w:r>
      <w:r w:rsidR="00A34DB6" w:rsidRPr="002A607E">
        <w:rPr>
          <w:rFonts w:ascii="Garamond" w:hAnsi="Garamond"/>
          <w:sz w:val="22"/>
          <w:szCs w:val="22"/>
        </w:rPr>
        <w:t xml:space="preserve">The Associate Dean will assemble the </w:t>
      </w:r>
      <w:r w:rsidR="009A367E" w:rsidRPr="002A607E">
        <w:rPr>
          <w:rFonts w:ascii="Garamond" w:hAnsi="Garamond"/>
          <w:sz w:val="22"/>
          <w:szCs w:val="22"/>
        </w:rPr>
        <w:t>CBC Review Committee</w:t>
      </w:r>
      <w:r w:rsidR="00A34DB6" w:rsidRPr="002A607E">
        <w:rPr>
          <w:rFonts w:ascii="Garamond" w:hAnsi="Garamond"/>
          <w:sz w:val="22"/>
          <w:szCs w:val="22"/>
        </w:rPr>
        <w:t xml:space="preserve">; </w:t>
      </w:r>
      <w:r w:rsidR="009A367E" w:rsidRPr="002A607E">
        <w:rPr>
          <w:rFonts w:ascii="Garamond" w:hAnsi="Garamond"/>
          <w:sz w:val="22"/>
          <w:szCs w:val="22"/>
        </w:rPr>
        <w:t xml:space="preserve">an ad hoc subcommittee of the College Clinical Education Committee composed of </w:t>
      </w:r>
      <w:r w:rsidR="00084E92" w:rsidRPr="002A607E">
        <w:rPr>
          <w:rFonts w:ascii="Garamond" w:hAnsi="Garamond"/>
          <w:sz w:val="22"/>
          <w:szCs w:val="22"/>
        </w:rPr>
        <w:t>five</w:t>
      </w:r>
      <w:r w:rsidR="009A367E" w:rsidRPr="002A607E">
        <w:rPr>
          <w:rFonts w:ascii="Garamond" w:hAnsi="Garamond"/>
          <w:sz w:val="22"/>
          <w:szCs w:val="22"/>
        </w:rPr>
        <w:t xml:space="preserve"> members including </w:t>
      </w:r>
      <w:r w:rsidR="00EE208A" w:rsidRPr="002A607E">
        <w:rPr>
          <w:rFonts w:ascii="Garamond" w:hAnsi="Garamond"/>
          <w:sz w:val="22"/>
          <w:szCs w:val="22"/>
        </w:rPr>
        <w:t>the</w:t>
      </w:r>
      <w:r w:rsidR="009A367E" w:rsidRPr="002A607E">
        <w:rPr>
          <w:rFonts w:ascii="Garamond" w:hAnsi="Garamond"/>
          <w:sz w:val="22"/>
          <w:szCs w:val="22"/>
        </w:rPr>
        <w:t xml:space="preserve"> Program Designee</w:t>
      </w:r>
      <w:r w:rsidR="00084E92" w:rsidRPr="002A607E">
        <w:rPr>
          <w:rFonts w:ascii="Garamond" w:hAnsi="Garamond"/>
          <w:sz w:val="22"/>
          <w:szCs w:val="22"/>
        </w:rPr>
        <w:t xml:space="preserve"> and t</w:t>
      </w:r>
      <w:r w:rsidR="00FF4D7D" w:rsidRPr="002A607E">
        <w:rPr>
          <w:rFonts w:ascii="Garamond" w:hAnsi="Garamond"/>
          <w:sz w:val="22"/>
          <w:szCs w:val="22"/>
        </w:rPr>
        <w:t xml:space="preserve">he College Associate Dean </w:t>
      </w:r>
      <w:r w:rsidR="00084E92" w:rsidRPr="002A607E">
        <w:rPr>
          <w:rFonts w:ascii="Garamond" w:hAnsi="Garamond"/>
          <w:sz w:val="22"/>
          <w:szCs w:val="22"/>
        </w:rPr>
        <w:t xml:space="preserve">who </w:t>
      </w:r>
      <w:r w:rsidR="00FF4D7D" w:rsidRPr="002A607E">
        <w:rPr>
          <w:rFonts w:ascii="Garamond" w:hAnsi="Garamond"/>
          <w:sz w:val="22"/>
          <w:szCs w:val="22"/>
        </w:rPr>
        <w:t>will serve as ex officio (non-voting) chair of this committee.</w:t>
      </w:r>
    </w:p>
    <w:p w14:paraId="17EABDF6" w14:textId="77777777" w:rsidR="00825718" w:rsidRPr="002A607E" w:rsidRDefault="00825718" w:rsidP="00825718">
      <w:pPr>
        <w:pStyle w:val="ListParagraph"/>
        <w:rPr>
          <w:rFonts w:ascii="Garamond" w:hAnsi="Garamond"/>
          <w:sz w:val="22"/>
          <w:szCs w:val="22"/>
        </w:rPr>
      </w:pPr>
    </w:p>
    <w:p w14:paraId="51729BDD" w14:textId="7D948A5A" w:rsidR="00825718" w:rsidRPr="002A607E" w:rsidRDefault="00FB12E3" w:rsidP="008D0877">
      <w:pPr>
        <w:pStyle w:val="ListParagraph"/>
        <w:numPr>
          <w:ilvl w:val="0"/>
          <w:numId w:val="2"/>
        </w:numPr>
        <w:rPr>
          <w:rFonts w:ascii="Garamond" w:hAnsi="Garamond"/>
          <w:sz w:val="22"/>
          <w:szCs w:val="22"/>
        </w:rPr>
      </w:pPr>
      <w:r w:rsidRPr="002A607E">
        <w:rPr>
          <w:rFonts w:ascii="Garamond" w:eastAsiaTheme="minorHAnsi" w:hAnsi="Garamond" w:cs="Times"/>
          <w:bCs/>
          <w:sz w:val="22"/>
          <w:szCs w:val="28"/>
        </w:rPr>
        <w:t xml:space="preserve">At the </w:t>
      </w:r>
      <w:r w:rsidR="006C2B62" w:rsidRPr="002A607E">
        <w:rPr>
          <w:rFonts w:ascii="Garamond" w:eastAsiaTheme="minorHAnsi" w:hAnsi="Garamond" w:cs="Times"/>
          <w:bCs/>
          <w:sz w:val="22"/>
          <w:szCs w:val="28"/>
        </w:rPr>
        <w:t>request</w:t>
      </w:r>
      <w:r w:rsidRPr="002A607E">
        <w:rPr>
          <w:rFonts w:ascii="Garamond" w:eastAsiaTheme="minorHAnsi" w:hAnsi="Garamond" w:cs="Times"/>
          <w:bCs/>
          <w:sz w:val="22"/>
          <w:szCs w:val="28"/>
        </w:rPr>
        <w:t xml:space="preserve"> of either the student or the CBC Review Committee</w:t>
      </w:r>
      <w:r w:rsidR="00825718" w:rsidRPr="002A607E">
        <w:rPr>
          <w:rFonts w:ascii="Garamond" w:eastAsiaTheme="minorHAnsi" w:hAnsi="Garamond" w:cs="Times"/>
          <w:bCs/>
          <w:sz w:val="22"/>
          <w:szCs w:val="28"/>
        </w:rPr>
        <w:t>, the student may present additional information to the CBC Review Committee. Additional information</w:t>
      </w:r>
      <w:r w:rsidR="00AE0EAB" w:rsidRPr="002A607E">
        <w:rPr>
          <w:rFonts w:ascii="Garamond" w:eastAsiaTheme="minorHAnsi" w:hAnsi="Garamond" w:cs="Times"/>
          <w:bCs/>
          <w:sz w:val="22"/>
          <w:szCs w:val="28"/>
        </w:rPr>
        <w:t xml:space="preserve"> </w:t>
      </w:r>
      <w:r w:rsidR="00825718" w:rsidRPr="002A607E">
        <w:rPr>
          <w:rFonts w:ascii="Garamond" w:eastAsiaTheme="minorHAnsi" w:hAnsi="Garamond" w:cs="Times"/>
          <w:bCs/>
          <w:sz w:val="22"/>
          <w:szCs w:val="28"/>
        </w:rPr>
        <w:t xml:space="preserve">must be made available to the </w:t>
      </w:r>
      <w:r w:rsidR="00EE208A" w:rsidRPr="002A607E">
        <w:rPr>
          <w:rFonts w:ascii="Garamond" w:eastAsiaTheme="minorHAnsi" w:hAnsi="Garamond" w:cs="Times"/>
          <w:bCs/>
          <w:sz w:val="22"/>
          <w:szCs w:val="28"/>
        </w:rPr>
        <w:t xml:space="preserve">College </w:t>
      </w:r>
      <w:r w:rsidR="00825718" w:rsidRPr="002A607E">
        <w:rPr>
          <w:rFonts w:ascii="Garamond" w:eastAsiaTheme="minorHAnsi" w:hAnsi="Garamond" w:cs="Times"/>
          <w:bCs/>
          <w:sz w:val="22"/>
          <w:szCs w:val="28"/>
        </w:rPr>
        <w:t xml:space="preserve">Associate Dean within </w:t>
      </w:r>
      <w:r w:rsidR="00313441" w:rsidRPr="002A607E">
        <w:rPr>
          <w:rFonts w:ascii="Garamond" w:eastAsiaTheme="minorHAnsi" w:hAnsi="Garamond" w:cs="Times"/>
          <w:bCs/>
          <w:sz w:val="22"/>
          <w:szCs w:val="28"/>
        </w:rPr>
        <w:t>5</w:t>
      </w:r>
      <w:r w:rsidR="00825718" w:rsidRPr="002A607E">
        <w:rPr>
          <w:rFonts w:ascii="Garamond" w:eastAsiaTheme="minorHAnsi" w:hAnsi="Garamond" w:cs="Times"/>
          <w:bCs/>
          <w:sz w:val="22"/>
          <w:szCs w:val="28"/>
        </w:rPr>
        <w:t xml:space="preserve"> calendar days following notification to the student that the CBC Review Committee will be reviewing the case. </w:t>
      </w:r>
    </w:p>
    <w:p w14:paraId="21BBAF34" w14:textId="153C02EA" w:rsidR="00235688" w:rsidRPr="002A607E" w:rsidRDefault="00235688" w:rsidP="00FF4D7D">
      <w:pPr>
        <w:rPr>
          <w:rFonts w:ascii="Garamond" w:hAnsi="Garamond"/>
          <w:sz w:val="22"/>
          <w:szCs w:val="22"/>
        </w:rPr>
      </w:pPr>
    </w:p>
    <w:p w14:paraId="1297B2BA" w14:textId="33245EA6" w:rsidR="007F5DA0" w:rsidRPr="002A607E" w:rsidRDefault="00A34DB6" w:rsidP="00825718">
      <w:pPr>
        <w:pStyle w:val="ListParagraph"/>
        <w:numPr>
          <w:ilvl w:val="0"/>
          <w:numId w:val="2"/>
        </w:numPr>
        <w:rPr>
          <w:rFonts w:ascii="Garamond" w:hAnsi="Garamond"/>
          <w:sz w:val="22"/>
          <w:szCs w:val="22"/>
        </w:rPr>
      </w:pPr>
      <w:r w:rsidRPr="002A607E">
        <w:rPr>
          <w:rFonts w:ascii="Garamond" w:hAnsi="Garamond"/>
          <w:sz w:val="22"/>
          <w:szCs w:val="22"/>
        </w:rPr>
        <w:t xml:space="preserve">Once all information is available, the </w:t>
      </w:r>
      <w:r w:rsidR="00FF4D7D" w:rsidRPr="002A607E">
        <w:rPr>
          <w:rFonts w:ascii="Garamond" w:hAnsi="Garamond"/>
          <w:sz w:val="22"/>
          <w:szCs w:val="22"/>
        </w:rPr>
        <w:t xml:space="preserve">CBC Review Committee </w:t>
      </w:r>
      <w:r w:rsidR="002E19F8" w:rsidRPr="002A607E">
        <w:rPr>
          <w:rFonts w:ascii="Garamond" w:hAnsi="Garamond"/>
          <w:sz w:val="22"/>
          <w:szCs w:val="22"/>
        </w:rPr>
        <w:t xml:space="preserve">will </w:t>
      </w:r>
      <w:r w:rsidR="00866DA2" w:rsidRPr="002A607E">
        <w:rPr>
          <w:rFonts w:ascii="Garamond" w:hAnsi="Garamond"/>
          <w:sz w:val="22"/>
          <w:szCs w:val="22"/>
        </w:rPr>
        <w:t xml:space="preserve">make </w:t>
      </w:r>
      <w:r w:rsidR="002E19F8" w:rsidRPr="002A607E">
        <w:rPr>
          <w:rFonts w:ascii="Garamond" w:hAnsi="Garamond"/>
          <w:sz w:val="22"/>
          <w:szCs w:val="22"/>
        </w:rPr>
        <w:t>a recommendation b</w:t>
      </w:r>
      <w:r w:rsidR="00235688" w:rsidRPr="002A607E">
        <w:rPr>
          <w:rFonts w:ascii="Garamond" w:hAnsi="Garamond"/>
          <w:sz w:val="22"/>
          <w:szCs w:val="22"/>
        </w:rPr>
        <w:t>ased on criteria</w:t>
      </w:r>
      <w:r w:rsidR="008D0877" w:rsidRPr="002A607E">
        <w:rPr>
          <w:rFonts w:ascii="Garamond" w:hAnsi="Garamond"/>
          <w:sz w:val="22"/>
          <w:szCs w:val="22"/>
        </w:rPr>
        <w:t xml:space="preserve"> </w:t>
      </w:r>
      <w:r w:rsidR="00717C53">
        <w:rPr>
          <w:rFonts w:ascii="Garamond" w:hAnsi="Garamond"/>
          <w:sz w:val="22"/>
          <w:szCs w:val="22"/>
        </w:rPr>
        <w:t xml:space="preserve">listed in </w:t>
      </w:r>
      <w:r w:rsidR="00346F78" w:rsidRPr="002A607E">
        <w:rPr>
          <w:rFonts w:ascii="Garamond" w:hAnsi="Garamond"/>
          <w:sz w:val="22"/>
          <w:szCs w:val="22"/>
        </w:rPr>
        <w:t>Appendix A</w:t>
      </w:r>
      <w:r w:rsidRPr="002A607E">
        <w:rPr>
          <w:rFonts w:ascii="Garamond" w:hAnsi="Garamond"/>
          <w:sz w:val="22"/>
          <w:szCs w:val="22"/>
        </w:rPr>
        <w:t>, and any materials presented by the student</w:t>
      </w:r>
      <w:r w:rsidR="00FF4D7D" w:rsidRPr="002A607E">
        <w:rPr>
          <w:rFonts w:ascii="Garamond" w:hAnsi="Garamond"/>
          <w:sz w:val="22"/>
          <w:szCs w:val="22"/>
        </w:rPr>
        <w:t>.  T</w:t>
      </w:r>
      <w:r w:rsidR="002E19F8" w:rsidRPr="002A607E">
        <w:rPr>
          <w:rFonts w:ascii="Garamond" w:hAnsi="Garamond"/>
          <w:sz w:val="22"/>
          <w:szCs w:val="22"/>
        </w:rPr>
        <w:t>he College Associate Dean will communicate the committee’s recommendation to the student, the Program Designee and the College Dean.</w:t>
      </w:r>
      <w:r w:rsidR="00235688" w:rsidRPr="002A607E">
        <w:rPr>
          <w:rFonts w:ascii="Garamond" w:hAnsi="Garamond"/>
          <w:sz w:val="22"/>
          <w:szCs w:val="22"/>
        </w:rPr>
        <w:t xml:space="preserve"> </w:t>
      </w:r>
      <w:r w:rsidR="002E19F8" w:rsidRPr="002A607E">
        <w:rPr>
          <w:rFonts w:ascii="Garamond" w:hAnsi="Garamond"/>
          <w:sz w:val="22"/>
          <w:szCs w:val="22"/>
        </w:rPr>
        <w:t xml:space="preserve"> </w:t>
      </w:r>
    </w:p>
    <w:p w14:paraId="050F3294" w14:textId="77777777" w:rsidR="007F5DA0" w:rsidRPr="002A607E" w:rsidRDefault="007F5DA0" w:rsidP="007F5DA0">
      <w:pPr>
        <w:rPr>
          <w:rFonts w:ascii="Garamond" w:hAnsi="Garamond"/>
          <w:sz w:val="22"/>
          <w:szCs w:val="22"/>
        </w:rPr>
      </w:pPr>
    </w:p>
    <w:p w14:paraId="48677C28" w14:textId="66D5B492" w:rsidR="00235688" w:rsidRPr="002A607E" w:rsidRDefault="00084E92" w:rsidP="00825718">
      <w:pPr>
        <w:pStyle w:val="ListParagraph"/>
        <w:numPr>
          <w:ilvl w:val="0"/>
          <w:numId w:val="2"/>
        </w:numPr>
        <w:rPr>
          <w:rFonts w:ascii="Garamond" w:hAnsi="Garamond"/>
          <w:sz w:val="22"/>
          <w:szCs w:val="22"/>
        </w:rPr>
      </w:pPr>
      <w:r w:rsidRPr="002A607E">
        <w:rPr>
          <w:rFonts w:ascii="Garamond" w:hAnsi="Garamond"/>
          <w:sz w:val="22"/>
          <w:szCs w:val="22"/>
        </w:rPr>
        <w:t xml:space="preserve">The College Dean </w:t>
      </w:r>
      <w:r w:rsidR="0034781C" w:rsidRPr="002A607E">
        <w:rPr>
          <w:rFonts w:ascii="Garamond" w:hAnsi="Garamond"/>
          <w:sz w:val="22"/>
          <w:szCs w:val="22"/>
        </w:rPr>
        <w:t xml:space="preserve">shall have access to all information regarding the student, including but not limited to all information made available to the CBC Review Committee.  In addition, the College Dean </w:t>
      </w:r>
      <w:r w:rsidRPr="002A607E">
        <w:rPr>
          <w:rFonts w:ascii="Garamond" w:hAnsi="Garamond"/>
          <w:sz w:val="22"/>
          <w:szCs w:val="22"/>
        </w:rPr>
        <w:t>may request n</w:t>
      </w:r>
      <w:r w:rsidR="00313441" w:rsidRPr="002A607E">
        <w:rPr>
          <w:rFonts w:ascii="Garamond" w:hAnsi="Garamond"/>
          <w:sz w:val="22"/>
          <w:szCs w:val="22"/>
        </w:rPr>
        <w:t xml:space="preserve">ew information from the student, which must be presented within 5 calendar days of the request.  The College Dean </w:t>
      </w:r>
      <w:r w:rsidRPr="002A607E">
        <w:rPr>
          <w:rFonts w:ascii="Garamond" w:hAnsi="Garamond"/>
          <w:sz w:val="22"/>
          <w:szCs w:val="22"/>
        </w:rPr>
        <w:t>will either accept the recommendation of the CBC Review Committee or make an alternative decision. T</w:t>
      </w:r>
      <w:r w:rsidR="00235688" w:rsidRPr="002A607E">
        <w:rPr>
          <w:rFonts w:ascii="Garamond" w:hAnsi="Garamond"/>
          <w:sz w:val="22"/>
          <w:szCs w:val="22"/>
        </w:rPr>
        <w:t>he Dean's office will notify the appropriate Program Designee and the student</w:t>
      </w:r>
      <w:r w:rsidRPr="002A607E">
        <w:rPr>
          <w:rFonts w:ascii="Garamond" w:hAnsi="Garamond"/>
          <w:sz w:val="22"/>
          <w:szCs w:val="22"/>
        </w:rPr>
        <w:t xml:space="preserve"> of the final decision</w:t>
      </w:r>
      <w:r w:rsidR="00235688" w:rsidRPr="002A607E">
        <w:rPr>
          <w:rFonts w:ascii="Garamond" w:hAnsi="Garamond"/>
          <w:sz w:val="22"/>
          <w:szCs w:val="22"/>
        </w:rPr>
        <w:t>.</w:t>
      </w:r>
      <w:r w:rsidR="00CD629F" w:rsidRPr="002A607E">
        <w:rPr>
          <w:rFonts w:ascii="Garamond" w:hAnsi="Garamond"/>
          <w:sz w:val="22"/>
          <w:szCs w:val="22"/>
        </w:rPr>
        <w:t xml:space="preserve"> </w:t>
      </w:r>
    </w:p>
    <w:p w14:paraId="0118BEEF" w14:textId="77777777" w:rsidR="00CD629F" w:rsidRPr="002A607E" w:rsidRDefault="00CD629F" w:rsidP="00CD629F">
      <w:pPr>
        <w:rPr>
          <w:rFonts w:ascii="Garamond" w:hAnsi="Garamond"/>
          <w:sz w:val="22"/>
          <w:szCs w:val="22"/>
        </w:rPr>
      </w:pPr>
    </w:p>
    <w:p w14:paraId="70E69B0E" w14:textId="77777777" w:rsidR="00CD629F" w:rsidRPr="002A607E" w:rsidRDefault="00CD629F" w:rsidP="00CD629F">
      <w:pPr>
        <w:rPr>
          <w:rFonts w:ascii="Garamond" w:hAnsi="Garamond"/>
          <w:sz w:val="22"/>
          <w:szCs w:val="22"/>
        </w:rPr>
      </w:pPr>
    </w:p>
    <w:p w14:paraId="01E0F5E7" w14:textId="2F7D2672" w:rsidR="00235688" w:rsidRPr="002A607E" w:rsidRDefault="00235688" w:rsidP="00235688">
      <w:pPr>
        <w:rPr>
          <w:rFonts w:ascii="Garamond" w:hAnsi="Garamond"/>
          <w:sz w:val="22"/>
          <w:szCs w:val="22"/>
          <w:u w:val="single"/>
        </w:rPr>
      </w:pPr>
      <w:r w:rsidRPr="002A607E">
        <w:rPr>
          <w:rFonts w:ascii="Garamond" w:hAnsi="Garamond"/>
          <w:sz w:val="22"/>
          <w:szCs w:val="22"/>
          <w:u w:val="single"/>
        </w:rPr>
        <w:t>Note: Confidentiality of Records</w:t>
      </w:r>
    </w:p>
    <w:p w14:paraId="2E464A14" w14:textId="445815C9" w:rsidR="00235688" w:rsidRPr="002A607E" w:rsidRDefault="00235688" w:rsidP="00235688">
      <w:pPr>
        <w:rPr>
          <w:rFonts w:ascii="Garamond" w:hAnsi="Garamond"/>
          <w:sz w:val="22"/>
          <w:szCs w:val="22"/>
        </w:rPr>
      </w:pPr>
      <w:r w:rsidRPr="002A607E">
        <w:rPr>
          <w:rFonts w:ascii="Garamond" w:hAnsi="Garamond"/>
          <w:sz w:val="22"/>
          <w:szCs w:val="22"/>
        </w:rPr>
        <w:t xml:space="preserve">Criminal background </w:t>
      </w:r>
      <w:r w:rsidR="00346F78" w:rsidRPr="002A607E">
        <w:rPr>
          <w:rFonts w:ascii="Garamond" w:hAnsi="Garamond"/>
          <w:sz w:val="22"/>
          <w:szCs w:val="22"/>
        </w:rPr>
        <w:t xml:space="preserve">check </w:t>
      </w:r>
      <w:r w:rsidRPr="002A607E">
        <w:rPr>
          <w:rFonts w:ascii="Garamond" w:hAnsi="Garamond"/>
          <w:sz w:val="22"/>
          <w:szCs w:val="22"/>
        </w:rPr>
        <w:t xml:space="preserve">records are confidential and will not be shared with anyone other than (1) faculty/staff involved in the </w:t>
      </w:r>
      <w:r w:rsidR="00346F78" w:rsidRPr="002A607E">
        <w:rPr>
          <w:rFonts w:ascii="Garamond" w:hAnsi="Garamond"/>
          <w:sz w:val="22"/>
          <w:szCs w:val="22"/>
        </w:rPr>
        <w:t xml:space="preserve">review </w:t>
      </w:r>
      <w:r w:rsidRPr="002A607E">
        <w:rPr>
          <w:rFonts w:ascii="Garamond" w:hAnsi="Garamond"/>
          <w:sz w:val="22"/>
          <w:szCs w:val="22"/>
        </w:rPr>
        <w:t>as indicated above</w:t>
      </w:r>
      <w:r w:rsidR="00302C64" w:rsidRPr="002A607E">
        <w:rPr>
          <w:rFonts w:ascii="Garamond" w:hAnsi="Garamond"/>
          <w:sz w:val="22"/>
          <w:szCs w:val="22"/>
        </w:rPr>
        <w:t>, including the CBC Review Committee membership,</w:t>
      </w:r>
      <w:r w:rsidRPr="002A607E">
        <w:rPr>
          <w:rFonts w:ascii="Garamond" w:hAnsi="Garamond"/>
          <w:sz w:val="22"/>
          <w:szCs w:val="22"/>
        </w:rPr>
        <w:t xml:space="preserve"> and (2) with the agencies or hospitals that request them</w:t>
      </w:r>
      <w:r w:rsidR="00346F78" w:rsidRPr="002A607E">
        <w:rPr>
          <w:rFonts w:ascii="Garamond" w:hAnsi="Garamond"/>
          <w:sz w:val="22"/>
          <w:szCs w:val="22"/>
        </w:rPr>
        <w:t xml:space="preserve"> pursuant to applicable law and policy</w:t>
      </w:r>
      <w:r w:rsidRPr="002A607E">
        <w:rPr>
          <w:rFonts w:ascii="Garamond" w:hAnsi="Garamond"/>
          <w:sz w:val="22"/>
          <w:szCs w:val="22"/>
        </w:rPr>
        <w:t xml:space="preserve">. </w:t>
      </w:r>
    </w:p>
    <w:p w14:paraId="5994ACB8" w14:textId="77777777" w:rsidR="00235688" w:rsidRPr="002A607E" w:rsidRDefault="00235688" w:rsidP="00235688">
      <w:pPr>
        <w:rPr>
          <w:rFonts w:ascii="Garamond" w:hAnsi="Garamond"/>
          <w:sz w:val="22"/>
          <w:szCs w:val="22"/>
        </w:rPr>
      </w:pPr>
    </w:p>
    <w:p w14:paraId="37B2FC51" w14:textId="77777777" w:rsidR="00235688" w:rsidRPr="002A607E" w:rsidRDefault="00235688" w:rsidP="00235688">
      <w:pPr>
        <w:rPr>
          <w:rFonts w:ascii="Garamond" w:hAnsi="Garamond"/>
          <w:sz w:val="22"/>
          <w:szCs w:val="22"/>
          <w:u w:val="single"/>
        </w:rPr>
      </w:pPr>
      <w:r w:rsidRPr="002A607E">
        <w:rPr>
          <w:rFonts w:ascii="Garamond" w:hAnsi="Garamond"/>
          <w:sz w:val="22"/>
          <w:szCs w:val="22"/>
          <w:u w:val="single"/>
        </w:rPr>
        <w:t>Individual Courses</w:t>
      </w:r>
    </w:p>
    <w:p w14:paraId="6886715C" w14:textId="36297FC2" w:rsidR="00235688" w:rsidRPr="002A607E" w:rsidRDefault="00235688" w:rsidP="00235688">
      <w:pPr>
        <w:rPr>
          <w:rFonts w:ascii="Garamond" w:hAnsi="Garamond"/>
          <w:sz w:val="22"/>
          <w:szCs w:val="22"/>
        </w:rPr>
      </w:pPr>
      <w:r w:rsidRPr="002A607E">
        <w:rPr>
          <w:rFonts w:ascii="Garamond" w:hAnsi="Garamond"/>
          <w:sz w:val="22"/>
          <w:szCs w:val="22"/>
        </w:rPr>
        <w:t>On occasion students who take particular courses</w:t>
      </w:r>
      <w:r w:rsidR="00FE3B50" w:rsidRPr="002A607E">
        <w:rPr>
          <w:rFonts w:ascii="Garamond" w:hAnsi="Garamond"/>
          <w:sz w:val="22"/>
          <w:szCs w:val="22"/>
        </w:rPr>
        <w:t>,</w:t>
      </w:r>
      <w:r w:rsidRPr="002A607E">
        <w:rPr>
          <w:rFonts w:ascii="Garamond" w:hAnsi="Garamond"/>
          <w:sz w:val="22"/>
          <w:szCs w:val="22"/>
        </w:rPr>
        <w:t xml:space="preserve"> but are not yet accepted into any programs within the </w:t>
      </w:r>
      <w:r w:rsidR="00FE3B50" w:rsidRPr="002A607E">
        <w:rPr>
          <w:rFonts w:ascii="Garamond" w:hAnsi="Garamond"/>
          <w:sz w:val="22"/>
          <w:szCs w:val="22"/>
        </w:rPr>
        <w:t>C</w:t>
      </w:r>
      <w:r w:rsidRPr="002A607E">
        <w:rPr>
          <w:rFonts w:ascii="Garamond" w:hAnsi="Garamond"/>
          <w:sz w:val="22"/>
          <w:szCs w:val="22"/>
        </w:rPr>
        <w:t>ollege</w:t>
      </w:r>
      <w:r w:rsidR="00FE3B50" w:rsidRPr="002A607E">
        <w:rPr>
          <w:rFonts w:ascii="Garamond" w:hAnsi="Garamond"/>
          <w:sz w:val="22"/>
          <w:szCs w:val="22"/>
        </w:rPr>
        <w:t>,</w:t>
      </w:r>
      <w:r w:rsidRPr="002A607E">
        <w:rPr>
          <w:rFonts w:ascii="Garamond" w:hAnsi="Garamond"/>
          <w:sz w:val="22"/>
          <w:szCs w:val="22"/>
        </w:rPr>
        <w:t xml:space="preserve"> are required to submit a CBC to participate in an "observation activity" at a particular agency that requires background screening. In these cases the results will be submitted to the agency/hospital setting for review</w:t>
      </w:r>
      <w:r w:rsidR="00FE3B50" w:rsidRPr="002A607E">
        <w:rPr>
          <w:rFonts w:ascii="Garamond" w:hAnsi="Garamond"/>
          <w:sz w:val="22"/>
          <w:szCs w:val="22"/>
        </w:rPr>
        <w:t xml:space="preserve"> as appropriate</w:t>
      </w:r>
      <w:r w:rsidRPr="002A607E">
        <w:rPr>
          <w:rFonts w:ascii="Garamond" w:hAnsi="Garamond"/>
          <w:sz w:val="22"/>
          <w:szCs w:val="22"/>
        </w:rPr>
        <w:t xml:space="preserve">. Those students who are unable to participate in the activity </w:t>
      </w:r>
      <w:r w:rsidR="00FE3B50" w:rsidRPr="002A607E">
        <w:rPr>
          <w:rFonts w:ascii="Garamond" w:hAnsi="Garamond"/>
          <w:sz w:val="22"/>
          <w:szCs w:val="22"/>
        </w:rPr>
        <w:t xml:space="preserve">due to activity discovered on their CBC </w:t>
      </w:r>
      <w:r w:rsidRPr="002A607E">
        <w:rPr>
          <w:rFonts w:ascii="Garamond" w:hAnsi="Garamond"/>
          <w:sz w:val="22"/>
          <w:szCs w:val="22"/>
        </w:rPr>
        <w:t>will be required to withdraw from the course</w:t>
      </w:r>
      <w:r w:rsidR="0079595F" w:rsidRPr="002A607E">
        <w:rPr>
          <w:rFonts w:ascii="Garamond" w:hAnsi="Garamond"/>
          <w:sz w:val="22"/>
          <w:szCs w:val="22"/>
        </w:rPr>
        <w:t xml:space="preserve"> or receive a failing grade</w:t>
      </w:r>
      <w:r w:rsidRPr="002A607E">
        <w:rPr>
          <w:rFonts w:ascii="Garamond" w:hAnsi="Garamond"/>
          <w:sz w:val="22"/>
          <w:szCs w:val="22"/>
        </w:rPr>
        <w:t>.</w:t>
      </w:r>
    </w:p>
    <w:p w14:paraId="673638D6" w14:textId="041179D0" w:rsidR="00CD629F" w:rsidRPr="002A607E" w:rsidRDefault="00CD629F">
      <w:pPr>
        <w:spacing w:after="200" w:line="276" w:lineRule="auto"/>
      </w:pPr>
    </w:p>
    <w:p w14:paraId="5E1F3E8B" w14:textId="75A9FE5D" w:rsidR="00CD629F" w:rsidRPr="002A607E" w:rsidRDefault="00CD629F">
      <w:pPr>
        <w:spacing w:after="200" w:line="276" w:lineRule="auto"/>
      </w:pPr>
      <w:r w:rsidRPr="002A607E">
        <w:br w:type="page"/>
      </w:r>
    </w:p>
    <w:p w14:paraId="0ECB9425" w14:textId="77777777" w:rsidR="008F5110" w:rsidRPr="002A607E" w:rsidRDefault="008F5110" w:rsidP="00F235BA">
      <w:pPr>
        <w:jc w:val="center"/>
        <w:rPr>
          <w:rFonts w:ascii="Garamond" w:hAnsi="Garamond"/>
          <w:sz w:val="22"/>
          <w:szCs w:val="22"/>
        </w:rPr>
      </w:pPr>
      <w:r w:rsidRPr="002A607E">
        <w:rPr>
          <w:rFonts w:ascii="Garamond" w:hAnsi="Garamond"/>
          <w:sz w:val="22"/>
          <w:szCs w:val="22"/>
        </w:rPr>
        <w:lastRenderedPageBreak/>
        <w:t>APPENDIX A</w:t>
      </w:r>
    </w:p>
    <w:p w14:paraId="32FF193F" w14:textId="77777777" w:rsidR="008F5110" w:rsidRPr="002A607E" w:rsidRDefault="008F5110" w:rsidP="00F235BA">
      <w:pPr>
        <w:rPr>
          <w:rFonts w:ascii="Garamond" w:hAnsi="Garamond"/>
          <w:sz w:val="22"/>
          <w:szCs w:val="22"/>
        </w:rPr>
      </w:pPr>
    </w:p>
    <w:p w14:paraId="7F785C80" w14:textId="1E8F0F5F" w:rsidR="008F5110" w:rsidRPr="002A607E" w:rsidRDefault="008F5110" w:rsidP="00F235BA">
      <w:pPr>
        <w:rPr>
          <w:rFonts w:ascii="Garamond" w:hAnsi="Garamond"/>
          <w:sz w:val="22"/>
          <w:szCs w:val="22"/>
        </w:rPr>
      </w:pPr>
      <w:r w:rsidRPr="002A607E">
        <w:rPr>
          <w:rFonts w:ascii="Garamond" w:hAnsi="Garamond"/>
          <w:sz w:val="22"/>
          <w:szCs w:val="22"/>
        </w:rPr>
        <w:t>The CBC Review Committee will review the student’s CBC for the following felonies. A conviction or plea of guilty or no contest to any of the felonies noted below may disqualify the student from participating in a clinical learning experience in the College.  Additionally, this may preclude a student from being admitted or completing an academic program within the College.</w:t>
      </w:r>
    </w:p>
    <w:p w14:paraId="478199CE" w14:textId="77777777" w:rsidR="008F5110" w:rsidRPr="002A607E" w:rsidRDefault="008F5110" w:rsidP="008F5110">
      <w:pPr>
        <w:pStyle w:val="ListParagraph"/>
        <w:numPr>
          <w:ilvl w:val="1"/>
          <w:numId w:val="1"/>
        </w:numPr>
        <w:rPr>
          <w:rFonts w:ascii="Garamond" w:hAnsi="Garamond"/>
          <w:sz w:val="22"/>
          <w:szCs w:val="22"/>
        </w:rPr>
      </w:pPr>
      <w:r w:rsidRPr="002A607E">
        <w:rPr>
          <w:rFonts w:ascii="Garamond" w:hAnsi="Garamond"/>
          <w:sz w:val="22"/>
          <w:szCs w:val="22"/>
        </w:rPr>
        <w:t>Homicide</w:t>
      </w:r>
    </w:p>
    <w:p w14:paraId="51F63EB0" w14:textId="77777777" w:rsidR="008F5110" w:rsidRPr="002A607E" w:rsidRDefault="008F5110" w:rsidP="008F5110">
      <w:pPr>
        <w:pStyle w:val="ListParagraph"/>
        <w:numPr>
          <w:ilvl w:val="1"/>
          <w:numId w:val="1"/>
        </w:numPr>
        <w:rPr>
          <w:rFonts w:ascii="Garamond" w:hAnsi="Garamond"/>
          <w:sz w:val="22"/>
          <w:szCs w:val="22"/>
        </w:rPr>
      </w:pPr>
      <w:r w:rsidRPr="002A607E">
        <w:rPr>
          <w:rFonts w:ascii="Garamond" w:hAnsi="Garamond"/>
          <w:sz w:val="22"/>
          <w:szCs w:val="22"/>
        </w:rPr>
        <w:t>Kidnapping and abduction</w:t>
      </w:r>
    </w:p>
    <w:p w14:paraId="6ECFD162" w14:textId="77777777" w:rsidR="008F5110" w:rsidRPr="002A607E" w:rsidRDefault="008F5110" w:rsidP="008F5110">
      <w:pPr>
        <w:pStyle w:val="ListParagraph"/>
        <w:numPr>
          <w:ilvl w:val="1"/>
          <w:numId w:val="1"/>
        </w:numPr>
        <w:rPr>
          <w:rFonts w:ascii="Garamond" w:hAnsi="Garamond"/>
          <w:sz w:val="22"/>
          <w:szCs w:val="22"/>
        </w:rPr>
      </w:pPr>
      <w:r w:rsidRPr="002A607E">
        <w:rPr>
          <w:rFonts w:ascii="Garamond" w:hAnsi="Garamond"/>
          <w:sz w:val="22"/>
          <w:szCs w:val="22"/>
        </w:rPr>
        <w:t xml:space="preserve">Assaults with weapons or inflicting serious injury </w:t>
      </w:r>
    </w:p>
    <w:p w14:paraId="35A08893" w14:textId="77777777" w:rsidR="008F5110" w:rsidRPr="002A607E" w:rsidRDefault="008F5110" w:rsidP="008F5110">
      <w:pPr>
        <w:pStyle w:val="ListParagraph"/>
        <w:numPr>
          <w:ilvl w:val="1"/>
          <w:numId w:val="1"/>
        </w:numPr>
        <w:rPr>
          <w:rFonts w:ascii="Garamond" w:hAnsi="Garamond"/>
          <w:sz w:val="22"/>
          <w:szCs w:val="22"/>
        </w:rPr>
      </w:pPr>
      <w:r w:rsidRPr="002A607E">
        <w:rPr>
          <w:rFonts w:ascii="Garamond" w:hAnsi="Garamond"/>
          <w:sz w:val="22"/>
          <w:szCs w:val="22"/>
        </w:rPr>
        <w:t>Rape or other sex offense</w:t>
      </w:r>
    </w:p>
    <w:p w14:paraId="6AA43F80" w14:textId="77777777" w:rsidR="008F5110" w:rsidRPr="002A607E" w:rsidRDefault="008F5110" w:rsidP="008F5110">
      <w:pPr>
        <w:pStyle w:val="ListParagraph"/>
        <w:numPr>
          <w:ilvl w:val="1"/>
          <w:numId w:val="1"/>
        </w:numPr>
        <w:rPr>
          <w:rFonts w:ascii="Garamond" w:hAnsi="Garamond"/>
          <w:sz w:val="22"/>
          <w:szCs w:val="22"/>
        </w:rPr>
      </w:pPr>
      <w:r w:rsidRPr="002A607E">
        <w:rPr>
          <w:rFonts w:ascii="Garamond" w:hAnsi="Garamond"/>
          <w:sz w:val="22"/>
          <w:szCs w:val="22"/>
        </w:rPr>
        <w:t>Abuse, neglect or exploitation of children, disabled adults or elder adults</w:t>
      </w:r>
    </w:p>
    <w:p w14:paraId="3A24F202" w14:textId="77777777" w:rsidR="008F5110" w:rsidRPr="002A607E" w:rsidRDefault="008F5110" w:rsidP="008F5110">
      <w:pPr>
        <w:pStyle w:val="ListParagraph"/>
        <w:ind w:left="1440"/>
        <w:rPr>
          <w:rFonts w:ascii="Garamond" w:hAnsi="Garamond"/>
          <w:sz w:val="22"/>
          <w:szCs w:val="22"/>
        </w:rPr>
      </w:pPr>
    </w:p>
    <w:p w14:paraId="36650EC5" w14:textId="611C4D70" w:rsidR="008F5110" w:rsidRPr="002A607E" w:rsidRDefault="008F5110" w:rsidP="00F235BA">
      <w:pPr>
        <w:rPr>
          <w:rFonts w:ascii="Garamond" w:hAnsi="Garamond"/>
          <w:sz w:val="22"/>
          <w:szCs w:val="22"/>
        </w:rPr>
      </w:pPr>
      <w:r w:rsidRPr="002A607E">
        <w:rPr>
          <w:rFonts w:ascii="Garamond" w:hAnsi="Garamond"/>
          <w:sz w:val="22"/>
          <w:szCs w:val="22"/>
        </w:rPr>
        <w:t xml:space="preserve">Other types of felony or misdemeanor convictions, including sale, possession, distribution or transfer of controlled substances, robbery or larceny, program specific offense as supplied by the program to the </w:t>
      </w:r>
      <w:r w:rsidR="00346F78" w:rsidRPr="002A607E">
        <w:rPr>
          <w:rFonts w:ascii="Garamond" w:hAnsi="Garamond"/>
          <w:sz w:val="22"/>
          <w:szCs w:val="22"/>
        </w:rPr>
        <w:t>College</w:t>
      </w:r>
      <w:r w:rsidRPr="002A607E">
        <w:rPr>
          <w:rFonts w:ascii="Garamond" w:hAnsi="Garamond"/>
          <w:sz w:val="22"/>
          <w:szCs w:val="22"/>
        </w:rPr>
        <w:t xml:space="preserve"> Dean, or questionable criminal histories will be reviewed by the CBC Committee in accordance with the following criteria:</w:t>
      </w:r>
    </w:p>
    <w:p w14:paraId="5DF45F73" w14:textId="77777777" w:rsidR="008F5110" w:rsidRPr="002A607E" w:rsidRDefault="008F5110" w:rsidP="008F5110">
      <w:pPr>
        <w:rPr>
          <w:rFonts w:ascii="Garamond" w:hAnsi="Garamond"/>
          <w:sz w:val="22"/>
          <w:szCs w:val="22"/>
        </w:rPr>
      </w:pPr>
    </w:p>
    <w:p w14:paraId="02FEAE5A" w14:textId="77777777" w:rsidR="008F5110" w:rsidRPr="002A607E" w:rsidRDefault="008F5110" w:rsidP="008F5110">
      <w:pPr>
        <w:pStyle w:val="ListParagraph"/>
        <w:numPr>
          <w:ilvl w:val="0"/>
          <w:numId w:val="3"/>
        </w:numPr>
        <w:rPr>
          <w:rFonts w:ascii="Garamond" w:hAnsi="Garamond"/>
          <w:sz w:val="22"/>
          <w:szCs w:val="22"/>
        </w:rPr>
      </w:pPr>
      <w:r w:rsidRPr="002A607E">
        <w:rPr>
          <w:rFonts w:ascii="Garamond" w:hAnsi="Garamond"/>
          <w:sz w:val="22"/>
          <w:szCs w:val="22"/>
        </w:rPr>
        <w:t>Would the student pose a threat to the health and safety of the university community and any patient or client?</w:t>
      </w:r>
    </w:p>
    <w:p w14:paraId="7F735190" w14:textId="16037B28" w:rsidR="008F5110" w:rsidRPr="002A607E" w:rsidRDefault="008F5110" w:rsidP="008F5110">
      <w:pPr>
        <w:pStyle w:val="ListParagraph"/>
        <w:numPr>
          <w:ilvl w:val="0"/>
          <w:numId w:val="3"/>
        </w:numPr>
        <w:rPr>
          <w:rFonts w:ascii="Garamond" w:hAnsi="Garamond"/>
          <w:sz w:val="22"/>
          <w:szCs w:val="22"/>
        </w:rPr>
      </w:pPr>
      <w:r w:rsidRPr="002A607E">
        <w:rPr>
          <w:rFonts w:ascii="Garamond" w:hAnsi="Garamond"/>
          <w:sz w:val="22"/>
          <w:szCs w:val="22"/>
        </w:rPr>
        <w:t>Discipline expectations and requirements (e</w:t>
      </w:r>
      <w:r w:rsidR="009660FE" w:rsidRPr="002A607E">
        <w:rPr>
          <w:rFonts w:ascii="Garamond" w:hAnsi="Garamond"/>
          <w:sz w:val="22"/>
          <w:szCs w:val="22"/>
        </w:rPr>
        <w:t>.</w:t>
      </w:r>
      <w:r w:rsidRPr="002A607E">
        <w:rPr>
          <w:rFonts w:ascii="Garamond" w:hAnsi="Garamond"/>
          <w:sz w:val="22"/>
          <w:szCs w:val="22"/>
        </w:rPr>
        <w:t>g</w:t>
      </w:r>
      <w:r w:rsidR="009660FE" w:rsidRPr="002A607E">
        <w:rPr>
          <w:rFonts w:ascii="Garamond" w:hAnsi="Garamond"/>
          <w:sz w:val="22"/>
          <w:szCs w:val="22"/>
        </w:rPr>
        <w:t>.</w:t>
      </w:r>
      <w:r w:rsidRPr="002A607E">
        <w:rPr>
          <w:rFonts w:ascii="Garamond" w:hAnsi="Garamond"/>
          <w:sz w:val="22"/>
          <w:szCs w:val="22"/>
        </w:rPr>
        <w:t>. Program specific offenses).</w:t>
      </w:r>
    </w:p>
    <w:p w14:paraId="060CFB3A" w14:textId="3538A092" w:rsidR="00346F78" w:rsidRPr="002A607E" w:rsidRDefault="00346F78" w:rsidP="008F5110">
      <w:pPr>
        <w:pStyle w:val="ListParagraph"/>
        <w:numPr>
          <w:ilvl w:val="0"/>
          <w:numId w:val="3"/>
        </w:numPr>
        <w:rPr>
          <w:rFonts w:ascii="Garamond" w:hAnsi="Garamond"/>
          <w:sz w:val="22"/>
          <w:szCs w:val="22"/>
        </w:rPr>
      </w:pPr>
      <w:r w:rsidRPr="002A607E">
        <w:rPr>
          <w:rFonts w:ascii="Garamond" w:hAnsi="Garamond"/>
          <w:sz w:val="22"/>
          <w:szCs w:val="22"/>
        </w:rPr>
        <w:t xml:space="preserve">Discipline received </w:t>
      </w:r>
      <w:r w:rsidR="009660FE" w:rsidRPr="002A607E">
        <w:rPr>
          <w:rFonts w:ascii="Garamond" w:hAnsi="Garamond"/>
          <w:sz w:val="22"/>
          <w:szCs w:val="22"/>
        </w:rPr>
        <w:t>from external sources (e.g. courts, administrative agencies, etc)</w:t>
      </w:r>
    </w:p>
    <w:p w14:paraId="04C84187" w14:textId="77777777" w:rsidR="003E5E1C" w:rsidRPr="002A607E" w:rsidRDefault="003E5E1C"/>
    <w:sectPr w:rsidR="003E5E1C" w:rsidRPr="002A607E" w:rsidSect="000675DC">
      <w:footerReference w:type="default" r:id="rId7"/>
      <w:footerReference w:type="first" r:id="rId8"/>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DBA92" w14:textId="77777777" w:rsidR="00867ED4" w:rsidRDefault="00867ED4" w:rsidP="00235688">
      <w:r>
        <w:separator/>
      </w:r>
    </w:p>
  </w:endnote>
  <w:endnote w:type="continuationSeparator" w:id="0">
    <w:p w14:paraId="06FEF1AF" w14:textId="77777777" w:rsidR="00867ED4" w:rsidRDefault="00867ED4" w:rsidP="0023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056B" w14:textId="1E20BAFE" w:rsidR="00900B00" w:rsidRPr="006237BD" w:rsidRDefault="00900B00" w:rsidP="000675DC">
    <w:pPr>
      <w:pStyle w:val="Footer"/>
      <w:rPr>
        <w:rFonts w:ascii="Garamond" w:hAnsi="Garamond"/>
      </w:rPr>
    </w:pPr>
    <w:r w:rsidRPr="006237BD">
      <w:rPr>
        <w:rFonts w:ascii="Garamond" w:hAnsi="Garamond"/>
      </w:rPr>
      <w:t xml:space="preserve">Revised: </w:t>
    </w:r>
    <w:r w:rsidR="00502A46">
      <w:rPr>
        <w:rFonts w:ascii="Garamond" w:hAnsi="Garamond"/>
      </w:rPr>
      <w:t xml:space="preserve">October </w:t>
    </w:r>
    <w:r>
      <w:rPr>
        <w:rFonts w:ascii="Garamond" w:hAnsi="Garamond"/>
      </w:rPr>
      <w:t xml:space="preserve">2015 </w:t>
    </w:r>
    <w:r w:rsidRPr="006237BD">
      <w:rPr>
        <w:rFonts w:ascii="Garamond" w:hAnsi="Garamond"/>
      </w:rPr>
      <w:t xml:space="preserve">(Clinical </w:t>
    </w:r>
    <w:r>
      <w:rPr>
        <w:rFonts w:ascii="Garamond" w:hAnsi="Garamond"/>
      </w:rPr>
      <w:t>Education</w:t>
    </w:r>
    <w:r w:rsidRPr="006237BD">
      <w:rPr>
        <w:rFonts w:ascii="Garamond" w:hAnsi="Garamond"/>
      </w:rPr>
      <w:t xml:space="preserve"> Committee)</w:t>
    </w:r>
  </w:p>
  <w:p w14:paraId="0AE89751" w14:textId="77777777" w:rsidR="00900B00" w:rsidRDefault="00900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4037" w14:textId="47BA8E59" w:rsidR="00900B00" w:rsidRPr="006237BD" w:rsidRDefault="00900B00" w:rsidP="0000548C">
    <w:pPr>
      <w:pStyle w:val="Footer"/>
      <w:rPr>
        <w:rFonts w:ascii="Garamond" w:hAnsi="Garamond"/>
      </w:rPr>
    </w:pPr>
    <w:r w:rsidRPr="006237BD">
      <w:rPr>
        <w:rFonts w:ascii="Garamond" w:hAnsi="Garamond"/>
      </w:rPr>
      <w:t xml:space="preserve">Revised: </w:t>
    </w:r>
    <w:r w:rsidR="00502A46">
      <w:rPr>
        <w:rFonts w:ascii="Garamond" w:hAnsi="Garamond"/>
      </w:rPr>
      <w:t>October</w:t>
    </w:r>
    <w:r>
      <w:rPr>
        <w:rFonts w:ascii="Garamond" w:hAnsi="Garamond"/>
      </w:rPr>
      <w:t xml:space="preserve"> 2015 </w:t>
    </w:r>
    <w:r w:rsidRPr="006237BD">
      <w:rPr>
        <w:rFonts w:ascii="Garamond" w:hAnsi="Garamond"/>
      </w:rPr>
      <w:t xml:space="preserve">(Clinical </w:t>
    </w:r>
    <w:r>
      <w:rPr>
        <w:rFonts w:ascii="Garamond" w:hAnsi="Garamond"/>
      </w:rPr>
      <w:t>Education</w:t>
    </w:r>
    <w:r w:rsidRPr="006237BD">
      <w:rPr>
        <w:rFonts w:ascii="Garamond" w:hAnsi="Garamond"/>
      </w:rPr>
      <w:t xml:space="preserve"> Committee)</w:t>
    </w:r>
  </w:p>
  <w:p w14:paraId="1E26314F" w14:textId="77777777" w:rsidR="00900B00" w:rsidRPr="0000548C" w:rsidRDefault="00900B00" w:rsidP="0000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08D" w14:textId="77777777" w:rsidR="00867ED4" w:rsidRDefault="00867ED4" w:rsidP="00235688">
      <w:r>
        <w:separator/>
      </w:r>
    </w:p>
  </w:footnote>
  <w:footnote w:type="continuationSeparator" w:id="0">
    <w:p w14:paraId="2E0E6077" w14:textId="77777777" w:rsidR="00867ED4" w:rsidRDefault="00867ED4" w:rsidP="00235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3C9"/>
    <w:multiLevelType w:val="hybridMultilevel"/>
    <w:tmpl w:val="A78E9E14"/>
    <w:lvl w:ilvl="0" w:tplc="CA268F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0796"/>
    <w:multiLevelType w:val="hybridMultilevel"/>
    <w:tmpl w:val="A184E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66812"/>
    <w:multiLevelType w:val="hybridMultilevel"/>
    <w:tmpl w:val="EF86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B5CDE"/>
    <w:multiLevelType w:val="multilevel"/>
    <w:tmpl w:val="A184EF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640BA4"/>
    <w:multiLevelType w:val="hybridMultilevel"/>
    <w:tmpl w:val="BB2E579A"/>
    <w:lvl w:ilvl="0" w:tplc="0409000F">
      <w:start w:val="1"/>
      <w:numFmt w:val="decimal"/>
      <w:lvlText w:val="%1."/>
      <w:lvlJc w:val="left"/>
      <w:pPr>
        <w:ind w:left="720" w:hanging="360"/>
      </w:pPr>
    </w:lvl>
    <w:lvl w:ilvl="1" w:tplc="CA268F9C">
      <w:start w:val="1"/>
      <w:numFmt w:val="lowerLetter"/>
      <w:lvlText w:val="%2."/>
      <w:lvlJc w:val="left"/>
      <w:pPr>
        <w:ind w:left="1440" w:hanging="360"/>
      </w:pPr>
      <w:rPr>
        <w:rFonts w:hint="default"/>
      </w:rPr>
    </w:lvl>
    <w:lvl w:ilvl="2" w:tplc="BC0831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88"/>
    <w:rsid w:val="0000548C"/>
    <w:rsid w:val="000675DC"/>
    <w:rsid w:val="00084E92"/>
    <w:rsid w:val="000A62D7"/>
    <w:rsid w:val="000C2C4F"/>
    <w:rsid w:val="000E1188"/>
    <w:rsid w:val="00126E4E"/>
    <w:rsid w:val="001F6430"/>
    <w:rsid w:val="00235688"/>
    <w:rsid w:val="002A607E"/>
    <w:rsid w:val="002E19F8"/>
    <w:rsid w:val="002F7508"/>
    <w:rsid w:val="00302C64"/>
    <w:rsid w:val="00313441"/>
    <w:rsid w:val="00320641"/>
    <w:rsid w:val="00346F78"/>
    <w:rsid w:val="0034781C"/>
    <w:rsid w:val="003E5E1C"/>
    <w:rsid w:val="003F2343"/>
    <w:rsid w:val="00401FF0"/>
    <w:rsid w:val="004A1D12"/>
    <w:rsid w:val="004A38EA"/>
    <w:rsid w:val="004C4D85"/>
    <w:rsid w:val="00502A46"/>
    <w:rsid w:val="00637766"/>
    <w:rsid w:val="006C2B62"/>
    <w:rsid w:val="00717C53"/>
    <w:rsid w:val="00736EE0"/>
    <w:rsid w:val="0079595F"/>
    <w:rsid w:val="007F5DA0"/>
    <w:rsid w:val="00825718"/>
    <w:rsid w:val="00866DA2"/>
    <w:rsid w:val="00867ED4"/>
    <w:rsid w:val="0087316C"/>
    <w:rsid w:val="008D0877"/>
    <w:rsid w:val="008F5110"/>
    <w:rsid w:val="00900B00"/>
    <w:rsid w:val="009660FE"/>
    <w:rsid w:val="00986740"/>
    <w:rsid w:val="009A367E"/>
    <w:rsid w:val="00A34DB6"/>
    <w:rsid w:val="00AE0EAB"/>
    <w:rsid w:val="00AF58C2"/>
    <w:rsid w:val="00B534A3"/>
    <w:rsid w:val="00BA60BB"/>
    <w:rsid w:val="00C2425E"/>
    <w:rsid w:val="00CD629F"/>
    <w:rsid w:val="00D33B35"/>
    <w:rsid w:val="00DA56C6"/>
    <w:rsid w:val="00DB0E49"/>
    <w:rsid w:val="00E67A85"/>
    <w:rsid w:val="00EE080C"/>
    <w:rsid w:val="00EE208A"/>
    <w:rsid w:val="00F235BA"/>
    <w:rsid w:val="00F637E2"/>
    <w:rsid w:val="00FB12E3"/>
    <w:rsid w:val="00FE3B50"/>
    <w:rsid w:val="00FF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7137A"/>
  <w15:docId w15:val="{D7BE2561-6880-4925-966F-310C2590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88"/>
    <w:pPr>
      <w:spacing w:after="0" w:line="240" w:lineRule="auto"/>
    </w:pPr>
    <w:rPr>
      <w:rFonts w:eastAsia="Times New Roman"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88"/>
    <w:pPr>
      <w:tabs>
        <w:tab w:val="center" w:pos="4680"/>
        <w:tab w:val="right" w:pos="9360"/>
      </w:tabs>
    </w:pPr>
  </w:style>
  <w:style w:type="character" w:customStyle="1" w:styleId="HeaderChar">
    <w:name w:val="Header Char"/>
    <w:basedOn w:val="DefaultParagraphFont"/>
    <w:link w:val="Header"/>
    <w:uiPriority w:val="99"/>
    <w:rsid w:val="00235688"/>
    <w:rPr>
      <w:rFonts w:eastAsia="Times New Roman" w:cs="Times New Roman"/>
      <w:sz w:val="18"/>
      <w:szCs w:val="24"/>
    </w:rPr>
  </w:style>
  <w:style w:type="paragraph" w:styleId="Footer">
    <w:name w:val="footer"/>
    <w:basedOn w:val="Normal"/>
    <w:link w:val="FooterChar"/>
    <w:uiPriority w:val="99"/>
    <w:unhideWhenUsed/>
    <w:rsid w:val="00235688"/>
    <w:pPr>
      <w:tabs>
        <w:tab w:val="center" w:pos="4680"/>
        <w:tab w:val="right" w:pos="9360"/>
      </w:tabs>
    </w:pPr>
  </w:style>
  <w:style w:type="character" w:customStyle="1" w:styleId="FooterChar">
    <w:name w:val="Footer Char"/>
    <w:basedOn w:val="DefaultParagraphFont"/>
    <w:link w:val="Footer"/>
    <w:uiPriority w:val="99"/>
    <w:rsid w:val="00235688"/>
    <w:rPr>
      <w:rFonts w:eastAsia="Times New Roman" w:cs="Times New Roman"/>
      <w:sz w:val="18"/>
      <w:szCs w:val="24"/>
    </w:rPr>
  </w:style>
  <w:style w:type="paragraph" w:styleId="ListParagraph">
    <w:name w:val="List Paragraph"/>
    <w:basedOn w:val="Normal"/>
    <w:uiPriority w:val="34"/>
    <w:qFormat/>
    <w:rsid w:val="00235688"/>
    <w:pPr>
      <w:ind w:left="720"/>
      <w:contextualSpacing/>
    </w:pPr>
  </w:style>
  <w:style w:type="character" w:styleId="CommentReference">
    <w:name w:val="annotation reference"/>
    <w:basedOn w:val="DefaultParagraphFont"/>
    <w:uiPriority w:val="99"/>
    <w:semiHidden/>
    <w:unhideWhenUsed/>
    <w:rsid w:val="00235688"/>
    <w:rPr>
      <w:sz w:val="16"/>
      <w:szCs w:val="16"/>
    </w:rPr>
  </w:style>
  <w:style w:type="paragraph" w:styleId="CommentText">
    <w:name w:val="annotation text"/>
    <w:basedOn w:val="Normal"/>
    <w:link w:val="CommentTextChar"/>
    <w:uiPriority w:val="99"/>
    <w:semiHidden/>
    <w:unhideWhenUsed/>
    <w:rsid w:val="00235688"/>
    <w:rPr>
      <w:sz w:val="20"/>
      <w:szCs w:val="20"/>
    </w:rPr>
  </w:style>
  <w:style w:type="character" w:customStyle="1" w:styleId="CommentTextChar">
    <w:name w:val="Comment Text Char"/>
    <w:basedOn w:val="DefaultParagraphFont"/>
    <w:link w:val="CommentText"/>
    <w:uiPriority w:val="99"/>
    <w:semiHidden/>
    <w:rsid w:val="00235688"/>
    <w:rPr>
      <w:rFonts w:eastAsia="Times New Roman" w:cs="Times New Roman"/>
      <w:sz w:val="20"/>
      <w:szCs w:val="20"/>
    </w:rPr>
  </w:style>
  <w:style w:type="paragraph" w:styleId="BalloonText">
    <w:name w:val="Balloon Text"/>
    <w:basedOn w:val="Normal"/>
    <w:link w:val="BalloonTextChar"/>
    <w:uiPriority w:val="99"/>
    <w:semiHidden/>
    <w:unhideWhenUsed/>
    <w:rsid w:val="00235688"/>
    <w:rPr>
      <w:rFonts w:ascii="Tahoma" w:hAnsi="Tahoma" w:cs="Tahoma"/>
      <w:sz w:val="16"/>
      <w:szCs w:val="16"/>
    </w:rPr>
  </w:style>
  <w:style w:type="character" w:customStyle="1" w:styleId="BalloonTextChar">
    <w:name w:val="Balloon Text Char"/>
    <w:basedOn w:val="DefaultParagraphFont"/>
    <w:link w:val="BalloonText"/>
    <w:uiPriority w:val="99"/>
    <w:semiHidden/>
    <w:rsid w:val="0023568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35688"/>
    <w:rPr>
      <w:b/>
      <w:bCs/>
    </w:rPr>
  </w:style>
  <w:style w:type="character" w:customStyle="1" w:styleId="CommentSubjectChar">
    <w:name w:val="Comment Subject Char"/>
    <w:basedOn w:val="CommentTextChar"/>
    <w:link w:val="CommentSubject"/>
    <w:uiPriority w:val="99"/>
    <w:semiHidden/>
    <w:rsid w:val="0023568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Patrick Hinkle</cp:lastModifiedBy>
  <cp:revision>2</cp:revision>
  <cp:lastPrinted>2015-09-24T15:33:00Z</cp:lastPrinted>
  <dcterms:created xsi:type="dcterms:W3CDTF">2017-03-03T15:29:00Z</dcterms:created>
  <dcterms:modified xsi:type="dcterms:W3CDTF">2017-03-03T15:29:00Z</dcterms:modified>
</cp:coreProperties>
</file>