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6A" w:rsidRPr="00FB4D70" w:rsidRDefault="0028626A" w:rsidP="0028626A">
      <w:pPr>
        <w:jc w:val="center"/>
        <w:rPr>
          <w:sz w:val="22"/>
          <w:szCs w:val="22"/>
        </w:rPr>
      </w:pPr>
      <w:r w:rsidRPr="00FB4D70">
        <w:rPr>
          <w:sz w:val="22"/>
          <w:szCs w:val="22"/>
        </w:rPr>
        <w:t>Student Handbook</w:t>
      </w:r>
    </w:p>
    <w:p w:rsidR="0028626A" w:rsidRPr="00FB4D70" w:rsidRDefault="0028626A" w:rsidP="0028626A">
      <w:pPr>
        <w:rPr>
          <w:sz w:val="22"/>
          <w:szCs w:val="22"/>
        </w:rPr>
      </w:pPr>
    </w:p>
    <w:p w:rsidR="0028626A" w:rsidRPr="00FB4D70" w:rsidRDefault="0028626A" w:rsidP="0028626A">
      <w:pPr>
        <w:jc w:val="center"/>
        <w:rPr>
          <w:sz w:val="22"/>
          <w:szCs w:val="22"/>
        </w:rPr>
      </w:pPr>
      <w:r w:rsidRPr="00FB4D70">
        <w:rPr>
          <w:sz w:val="22"/>
          <w:szCs w:val="22"/>
        </w:rPr>
        <w:t>THEATRE</w:t>
      </w:r>
    </w:p>
    <w:p w:rsidR="0028626A" w:rsidRPr="00FB4D70" w:rsidRDefault="0028626A" w:rsidP="0028626A">
      <w:pPr>
        <w:jc w:val="center"/>
        <w:rPr>
          <w:sz w:val="22"/>
          <w:szCs w:val="22"/>
        </w:rPr>
      </w:pPr>
    </w:p>
    <w:p w:rsidR="0028626A" w:rsidRPr="00FB4D70" w:rsidRDefault="0028626A" w:rsidP="0028626A">
      <w:pPr>
        <w:jc w:val="center"/>
        <w:rPr>
          <w:b/>
          <w:sz w:val="22"/>
          <w:szCs w:val="22"/>
        </w:rPr>
      </w:pPr>
      <w:r w:rsidRPr="00FB4D70">
        <w:rPr>
          <w:b/>
          <w:sz w:val="22"/>
          <w:szCs w:val="22"/>
        </w:rPr>
        <w:t>Student survival kits</w:t>
      </w:r>
    </w:p>
    <w:p w:rsidR="0028626A" w:rsidRPr="00FB4D70" w:rsidRDefault="0028626A" w:rsidP="0028626A">
      <w:pPr>
        <w:jc w:val="center"/>
        <w:rPr>
          <w:b/>
          <w:sz w:val="22"/>
          <w:szCs w:val="22"/>
        </w:rPr>
      </w:pPr>
    </w:p>
    <w:p w:rsidR="0028626A" w:rsidRPr="00FB4D70" w:rsidRDefault="0028626A" w:rsidP="0028626A">
      <w:pPr>
        <w:rPr>
          <w:b/>
          <w:sz w:val="22"/>
          <w:szCs w:val="22"/>
        </w:rPr>
      </w:pPr>
      <w:r w:rsidRPr="00FB4D70">
        <w:rPr>
          <w:b/>
          <w:sz w:val="22"/>
          <w:szCs w:val="22"/>
        </w:rPr>
        <w:t>*faculty:  please send me lists of things students will need to own or purchase during their tenure here.</w:t>
      </w:r>
    </w:p>
    <w:p w:rsidR="0028626A" w:rsidRPr="00FB4D70" w:rsidRDefault="0028626A" w:rsidP="0028626A">
      <w:pPr>
        <w:rPr>
          <w:b/>
          <w:sz w:val="22"/>
          <w:szCs w:val="22"/>
        </w:rPr>
      </w:pPr>
    </w:p>
    <w:p w:rsidR="0028626A" w:rsidRPr="00FB4D70" w:rsidRDefault="0028626A" w:rsidP="0028626A">
      <w:pPr>
        <w:rPr>
          <w:b/>
          <w:sz w:val="22"/>
          <w:szCs w:val="22"/>
        </w:rPr>
      </w:pPr>
      <w:r w:rsidRPr="00FB4D70">
        <w:rPr>
          <w:b/>
          <w:sz w:val="22"/>
          <w:szCs w:val="22"/>
        </w:rPr>
        <w:t>Lists should include things like:</w:t>
      </w:r>
    </w:p>
    <w:p w:rsidR="0028626A" w:rsidRPr="00FB4D70" w:rsidRDefault="0028626A" w:rsidP="0028626A">
      <w:pPr>
        <w:rPr>
          <w:b/>
          <w:sz w:val="22"/>
          <w:szCs w:val="22"/>
        </w:rPr>
      </w:pPr>
    </w:p>
    <w:p w:rsidR="0028626A" w:rsidRPr="00FB4D70" w:rsidRDefault="0028626A" w:rsidP="0028626A">
      <w:pPr>
        <w:numPr>
          <w:ilvl w:val="0"/>
          <w:numId w:val="1"/>
        </w:numPr>
        <w:rPr>
          <w:b/>
          <w:sz w:val="22"/>
          <w:szCs w:val="22"/>
        </w:rPr>
      </w:pPr>
      <w:r w:rsidRPr="00FB4D70">
        <w:rPr>
          <w:b/>
          <w:sz w:val="22"/>
          <w:szCs w:val="22"/>
        </w:rPr>
        <w:t xml:space="preserve">Separate hard drive to store editable versions </w:t>
      </w:r>
      <w:proofErr w:type="gramStart"/>
      <w:r w:rsidRPr="00FB4D70">
        <w:rPr>
          <w:b/>
          <w:sz w:val="22"/>
          <w:szCs w:val="22"/>
        </w:rPr>
        <w:t>of  motion</w:t>
      </w:r>
      <w:proofErr w:type="gramEnd"/>
      <w:r w:rsidRPr="00FB4D70">
        <w:rPr>
          <w:b/>
          <w:sz w:val="22"/>
          <w:szCs w:val="22"/>
        </w:rPr>
        <w:t xml:space="preserve"> picture clips, to put on final reel. </w:t>
      </w:r>
    </w:p>
    <w:p w:rsidR="0028626A" w:rsidRPr="00FB4D70" w:rsidRDefault="0028626A" w:rsidP="0028626A">
      <w:pPr>
        <w:numPr>
          <w:ilvl w:val="0"/>
          <w:numId w:val="1"/>
        </w:numPr>
        <w:rPr>
          <w:b/>
          <w:sz w:val="22"/>
          <w:szCs w:val="22"/>
        </w:rPr>
      </w:pPr>
      <w:r w:rsidRPr="00FB4D70">
        <w:rPr>
          <w:b/>
          <w:sz w:val="22"/>
          <w:szCs w:val="22"/>
        </w:rPr>
        <w:t>Makeup kits</w:t>
      </w:r>
    </w:p>
    <w:p w:rsidR="0028626A" w:rsidRPr="00FB4D70" w:rsidRDefault="0028626A" w:rsidP="0028626A">
      <w:pPr>
        <w:numPr>
          <w:ilvl w:val="0"/>
          <w:numId w:val="1"/>
        </w:numPr>
        <w:rPr>
          <w:b/>
          <w:sz w:val="22"/>
          <w:szCs w:val="22"/>
        </w:rPr>
      </w:pPr>
      <w:r w:rsidRPr="00FB4D70">
        <w:rPr>
          <w:b/>
          <w:sz w:val="22"/>
          <w:szCs w:val="22"/>
        </w:rPr>
        <w:t>Dance shoes – type and color</w:t>
      </w:r>
    </w:p>
    <w:p w:rsidR="0028626A" w:rsidRPr="00FB4D70" w:rsidRDefault="0028626A" w:rsidP="0028626A">
      <w:pPr>
        <w:numPr>
          <w:ilvl w:val="0"/>
          <w:numId w:val="1"/>
        </w:numPr>
        <w:rPr>
          <w:b/>
          <w:sz w:val="22"/>
          <w:szCs w:val="22"/>
        </w:rPr>
      </w:pPr>
      <w:r w:rsidRPr="00FB4D70">
        <w:rPr>
          <w:b/>
          <w:sz w:val="22"/>
          <w:szCs w:val="22"/>
        </w:rPr>
        <w:t>Basic stage management kit – please describe</w:t>
      </w:r>
    </w:p>
    <w:p w:rsidR="0028626A" w:rsidRPr="00FB4D70" w:rsidRDefault="0028626A" w:rsidP="0028626A">
      <w:pPr>
        <w:numPr>
          <w:ilvl w:val="0"/>
          <w:numId w:val="1"/>
        </w:numPr>
        <w:rPr>
          <w:b/>
          <w:sz w:val="22"/>
          <w:szCs w:val="22"/>
        </w:rPr>
      </w:pPr>
      <w:r w:rsidRPr="00FB4D70">
        <w:rPr>
          <w:b/>
          <w:sz w:val="22"/>
          <w:szCs w:val="22"/>
        </w:rPr>
        <w:t>Other tools design/tech may need</w:t>
      </w:r>
    </w:p>
    <w:p w:rsidR="0028626A" w:rsidRPr="00FB4D70" w:rsidRDefault="0028626A" w:rsidP="0028626A">
      <w:pPr>
        <w:numPr>
          <w:ilvl w:val="0"/>
          <w:numId w:val="1"/>
        </w:numPr>
        <w:rPr>
          <w:b/>
          <w:sz w:val="22"/>
          <w:szCs w:val="22"/>
        </w:rPr>
      </w:pPr>
      <w:r w:rsidRPr="00FB4D70">
        <w:rPr>
          <w:b/>
          <w:sz w:val="22"/>
          <w:szCs w:val="22"/>
        </w:rPr>
        <w:t>Professional quality headshots</w:t>
      </w:r>
    </w:p>
    <w:p w:rsidR="0028626A" w:rsidRPr="00FB4D70" w:rsidRDefault="0028626A" w:rsidP="0028626A">
      <w:pPr>
        <w:numPr>
          <w:ilvl w:val="0"/>
          <w:numId w:val="1"/>
        </w:numPr>
        <w:rPr>
          <w:b/>
          <w:sz w:val="22"/>
          <w:szCs w:val="22"/>
        </w:rPr>
      </w:pPr>
      <w:r w:rsidRPr="00FB4D70">
        <w:rPr>
          <w:b/>
          <w:sz w:val="22"/>
          <w:szCs w:val="22"/>
        </w:rPr>
        <w:t>Anthology of plays</w:t>
      </w:r>
    </w:p>
    <w:p w:rsidR="0028626A" w:rsidRPr="00FB4D70" w:rsidRDefault="0028626A" w:rsidP="0028626A">
      <w:pPr>
        <w:numPr>
          <w:ilvl w:val="0"/>
          <w:numId w:val="1"/>
        </w:numPr>
        <w:rPr>
          <w:b/>
          <w:sz w:val="22"/>
          <w:szCs w:val="22"/>
        </w:rPr>
      </w:pPr>
      <w:r w:rsidRPr="00FB4D70">
        <w:rPr>
          <w:b/>
          <w:sz w:val="22"/>
          <w:szCs w:val="22"/>
        </w:rPr>
        <w:t>Anything you think students in your concentration will eventually have to purchase – send them to me via email, make them as detailed as you want and I’ll edit for space.</w:t>
      </w:r>
    </w:p>
    <w:p w:rsidR="0028626A" w:rsidRPr="00FB4D70" w:rsidRDefault="0028626A" w:rsidP="0028626A">
      <w:pPr>
        <w:rPr>
          <w:b/>
          <w:sz w:val="22"/>
          <w:szCs w:val="22"/>
        </w:rPr>
      </w:pPr>
    </w:p>
    <w:p w:rsidR="0028626A" w:rsidRPr="00FB4D70" w:rsidRDefault="0028626A" w:rsidP="0028626A">
      <w:pPr>
        <w:rPr>
          <w:b/>
          <w:sz w:val="22"/>
          <w:szCs w:val="22"/>
        </w:rPr>
      </w:pPr>
      <w:r w:rsidRPr="00FB4D70">
        <w:rPr>
          <w:b/>
          <w:sz w:val="22"/>
          <w:szCs w:val="22"/>
        </w:rPr>
        <w:t>Performers:</w:t>
      </w:r>
    </w:p>
    <w:p w:rsidR="0028626A" w:rsidRPr="00FB4D70" w:rsidRDefault="0028626A" w:rsidP="0028626A">
      <w:pPr>
        <w:rPr>
          <w:b/>
          <w:sz w:val="22"/>
          <w:szCs w:val="22"/>
        </w:rPr>
      </w:pPr>
    </w:p>
    <w:p w:rsidR="0028626A" w:rsidRPr="00FB4D70" w:rsidRDefault="0028626A" w:rsidP="0028626A">
      <w:pPr>
        <w:pStyle w:val="NoSpacing"/>
        <w:rPr>
          <w:rFonts w:ascii="Times New Roman" w:hAnsi="Times New Roman"/>
          <w:szCs w:val="24"/>
        </w:rPr>
      </w:pPr>
      <w:r w:rsidRPr="00FB4D70">
        <w:rPr>
          <w:rFonts w:ascii="Times New Roman" w:hAnsi="Times New Roman"/>
          <w:szCs w:val="24"/>
          <w:u w:val="single"/>
        </w:rPr>
        <w:t>Gloves for Stage Combat</w:t>
      </w:r>
      <w:r w:rsidRPr="00FB4D70">
        <w:rPr>
          <w:rFonts w:ascii="Times New Roman" w:hAnsi="Times New Roman"/>
          <w:szCs w:val="24"/>
        </w:rPr>
        <w:t xml:space="preserve"> – specific to rapier/dagger and other blade work.  Gloves or gauntlets should be of medium weight, fairly snug-fitting but should not inhibit or fatigue the grip.  Gloves should be leather or suede, (or can be of woven material if the glove style meets all other listed requirements).  Gloves or gauntlets should have a narrow cuff to reduce the chance of injury by a blade tip getting caught.  Gloves or gauntlets should be in good condition, i.e. not damaged or frayed.  Any gloves or gauntlets failing to meet the prescribed criteria may be prohibited by the Instructor or Fight Director.</w:t>
      </w:r>
    </w:p>
    <w:p w:rsidR="0028626A" w:rsidRPr="00FB4D70" w:rsidRDefault="0028626A" w:rsidP="0028626A">
      <w:pPr>
        <w:pStyle w:val="NoSpacing"/>
        <w:rPr>
          <w:rFonts w:ascii="Times New Roman" w:hAnsi="Times New Roman"/>
          <w:szCs w:val="24"/>
        </w:rPr>
      </w:pPr>
    </w:p>
    <w:p w:rsidR="0028626A" w:rsidRPr="00FB4D70" w:rsidRDefault="0028626A" w:rsidP="0028626A">
      <w:pPr>
        <w:rPr>
          <w:b/>
          <w:bCs/>
          <w:sz w:val="22"/>
          <w:u w:val="single"/>
        </w:rPr>
      </w:pPr>
      <w:r w:rsidRPr="00FB4D70">
        <w:rPr>
          <w:b/>
          <w:bCs/>
          <w:sz w:val="22"/>
          <w:u w:val="single"/>
        </w:rPr>
        <w:t>Dancewear Resources:</w:t>
      </w:r>
    </w:p>
    <w:p w:rsidR="0028626A" w:rsidRPr="00FB4D70" w:rsidRDefault="0028626A" w:rsidP="0028626A">
      <w:pPr>
        <w:widowControl w:val="0"/>
        <w:autoSpaceDE w:val="0"/>
        <w:autoSpaceDN w:val="0"/>
        <w:adjustRightInd w:val="0"/>
        <w:rPr>
          <w:sz w:val="22"/>
        </w:rPr>
      </w:pPr>
      <w:r w:rsidRPr="00FB4D70">
        <w:rPr>
          <w:sz w:val="22"/>
        </w:rPr>
        <w:t>A Dancer’s Place</w:t>
      </w:r>
    </w:p>
    <w:p w:rsidR="0028626A" w:rsidRPr="00FB4D70" w:rsidRDefault="0028626A" w:rsidP="0028626A">
      <w:pPr>
        <w:widowControl w:val="0"/>
        <w:autoSpaceDE w:val="0"/>
        <w:autoSpaceDN w:val="0"/>
        <w:adjustRightInd w:val="0"/>
        <w:rPr>
          <w:sz w:val="22"/>
        </w:rPr>
      </w:pPr>
      <w:r w:rsidRPr="00FB4D70">
        <w:rPr>
          <w:sz w:val="22"/>
        </w:rPr>
        <w:t>14 Patton Avenue</w:t>
      </w:r>
    </w:p>
    <w:p w:rsidR="0028626A" w:rsidRPr="00FB4D70" w:rsidRDefault="0028626A" w:rsidP="0028626A">
      <w:pPr>
        <w:widowControl w:val="0"/>
        <w:autoSpaceDE w:val="0"/>
        <w:autoSpaceDN w:val="0"/>
        <w:adjustRightInd w:val="0"/>
        <w:rPr>
          <w:sz w:val="22"/>
        </w:rPr>
      </w:pPr>
      <w:r w:rsidRPr="00FB4D70">
        <w:rPr>
          <w:sz w:val="22"/>
        </w:rPr>
        <w:t>Asheville, NC 28801</w:t>
      </w:r>
    </w:p>
    <w:p w:rsidR="0028626A" w:rsidRPr="00FB4D70" w:rsidRDefault="0028626A" w:rsidP="0028626A">
      <w:pPr>
        <w:widowControl w:val="0"/>
        <w:autoSpaceDE w:val="0"/>
        <w:autoSpaceDN w:val="0"/>
        <w:adjustRightInd w:val="0"/>
        <w:rPr>
          <w:sz w:val="22"/>
        </w:rPr>
      </w:pPr>
      <w:r w:rsidRPr="00FB4D70">
        <w:rPr>
          <w:sz w:val="22"/>
        </w:rPr>
        <w:t>(828) 253-1434</w:t>
      </w:r>
    </w:p>
    <w:p w:rsidR="0028626A" w:rsidRPr="00FB4D70" w:rsidRDefault="0028626A" w:rsidP="0028626A">
      <w:pPr>
        <w:widowControl w:val="0"/>
        <w:autoSpaceDE w:val="0"/>
        <w:autoSpaceDN w:val="0"/>
        <w:adjustRightInd w:val="0"/>
        <w:rPr>
          <w:sz w:val="22"/>
        </w:rPr>
      </w:pPr>
    </w:p>
    <w:p w:rsidR="0028626A" w:rsidRPr="00FB4D70" w:rsidRDefault="0028626A" w:rsidP="0028626A">
      <w:pPr>
        <w:widowControl w:val="0"/>
        <w:autoSpaceDE w:val="0"/>
        <w:autoSpaceDN w:val="0"/>
        <w:adjustRightInd w:val="0"/>
        <w:rPr>
          <w:sz w:val="22"/>
        </w:rPr>
      </w:pPr>
      <w:r w:rsidRPr="00FB4D70">
        <w:rPr>
          <w:sz w:val="22"/>
        </w:rPr>
        <w:t>Dance Express/Angie’s Dance Academy</w:t>
      </w:r>
    </w:p>
    <w:p w:rsidR="0028626A" w:rsidRPr="00FB4D70" w:rsidRDefault="0028626A" w:rsidP="0028626A">
      <w:pPr>
        <w:widowControl w:val="0"/>
        <w:autoSpaceDE w:val="0"/>
        <w:autoSpaceDN w:val="0"/>
        <w:adjustRightInd w:val="0"/>
        <w:rPr>
          <w:sz w:val="22"/>
        </w:rPr>
      </w:pPr>
      <w:r w:rsidRPr="00FB4D70">
        <w:rPr>
          <w:sz w:val="22"/>
        </w:rPr>
        <w:t>115 Glance Street</w:t>
      </w:r>
    </w:p>
    <w:p w:rsidR="0028626A" w:rsidRPr="00FB4D70" w:rsidRDefault="0028626A" w:rsidP="0028626A">
      <w:pPr>
        <w:widowControl w:val="0"/>
        <w:autoSpaceDE w:val="0"/>
        <w:autoSpaceDN w:val="0"/>
        <w:adjustRightInd w:val="0"/>
        <w:rPr>
          <w:sz w:val="22"/>
        </w:rPr>
      </w:pPr>
      <w:r w:rsidRPr="00FB4D70">
        <w:rPr>
          <w:sz w:val="22"/>
        </w:rPr>
        <w:t>Clyde, NC 28721</w:t>
      </w:r>
    </w:p>
    <w:p w:rsidR="0028626A" w:rsidRPr="00FB4D70" w:rsidRDefault="0028626A" w:rsidP="0028626A">
      <w:pPr>
        <w:rPr>
          <w:sz w:val="22"/>
        </w:rPr>
      </w:pPr>
      <w:r w:rsidRPr="00FB4D70">
        <w:rPr>
          <w:sz w:val="22"/>
        </w:rPr>
        <w:t>828-627-3267</w:t>
      </w:r>
    </w:p>
    <w:p w:rsidR="0028626A" w:rsidRPr="00FB4D70" w:rsidRDefault="0028626A" w:rsidP="0028626A">
      <w:pPr>
        <w:widowControl w:val="0"/>
        <w:autoSpaceDE w:val="0"/>
        <w:autoSpaceDN w:val="0"/>
        <w:adjustRightInd w:val="0"/>
        <w:rPr>
          <w:sz w:val="22"/>
        </w:rPr>
      </w:pPr>
    </w:p>
    <w:p w:rsidR="0028626A" w:rsidRPr="00FB4D70" w:rsidRDefault="0028626A" w:rsidP="0028626A">
      <w:pPr>
        <w:widowControl w:val="0"/>
        <w:autoSpaceDE w:val="0"/>
        <w:autoSpaceDN w:val="0"/>
        <w:adjustRightInd w:val="0"/>
        <w:rPr>
          <w:sz w:val="22"/>
        </w:rPr>
      </w:pPr>
      <w:r w:rsidRPr="00FB4D70">
        <w:rPr>
          <w:sz w:val="22"/>
        </w:rPr>
        <w:t>Southside Dance Studio</w:t>
      </w:r>
    </w:p>
    <w:p w:rsidR="0028626A" w:rsidRPr="00FB4D70" w:rsidRDefault="0028626A" w:rsidP="0028626A">
      <w:pPr>
        <w:widowControl w:val="0"/>
        <w:autoSpaceDE w:val="0"/>
        <w:autoSpaceDN w:val="0"/>
        <w:adjustRightInd w:val="0"/>
        <w:rPr>
          <w:sz w:val="22"/>
        </w:rPr>
      </w:pPr>
      <w:r w:rsidRPr="00FB4D70">
        <w:rPr>
          <w:sz w:val="22"/>
        </w:rPr>
        <w:t>4110 Hendersonville Rd - Suite 50</w:t>
      </w:r>
    </w:p>
    <w:p w:rsidR="0028626A" w:rsidRPr="00FB4D70" w:rsidRDefault="0028626A" w:rsidP="0028626A">
      <w:pPr>
        <w:widowControl w:val="0"/>
        <w:autoSpaceDE w:val="0"/>
        <w:autoSpaceDN w:val="0"/>
        <w:adjustRightInd w:val="0"/>
        <w:rPr>
          <w:sz w:val="22"/>
        </w:rPr>
      </w:pPr>
      <w:r w:rsidRPr="00FB4D70">
        <w:rPr>
          <w:sz w:val="22"/>
        </w:rPr>
        <w:t>Fletcher, NC 28732</w:t>
      </w:r>
    </w:p>
    <w:p w:rsidR="0028626A" w:rsidRPr="00FB4D70" w:rsidRDefault="0028626A" w:rsidP="0028626A">
      <w:pPr>
        <w:rPr>
          <w:sz w:val="22"/>
        </w:rPr>
      </w:pPr>
      <w:r w:rsidRPr="00FB4D70">
        <w:rPr>
          <w:sz w:val="22"/>
        </w:rPr>
        <w:t>(828) 684-2118</w:t>
      </w:r>
    </w:p>
    <w:p w:rsidR="0028626A" w:rsidRPr="00FB4D70" w:rsidRDefault="0028626A" w:rsidP="0028626A">
      <w:pPr>
        <w:rPr>
          <w:sz w:val="22"/>
        </w:rPr>
      </w:pPr>
    </w:p>
    <w:p w:rsidR="0028626A" w:rsidRPr="00FB4D70" w:rsidRDefault="0028626A" w:rsidP="0028626A">
      <w:pPr>
        <w:rPr>
          <w:sz w:val="22"/>
        </w:rPr>
      </w:pPr>
      <w:proofErr w:type="spellStart"/>
      <w:r w:rsidRPr="00FB4D70">
        <w:rPr>
          <w:sz w:val="22"/>
        </w:rPr>
        <w:t>Capezio</w:t>
      </w:r>
      <w:proofErr w:type="spellEnd"/>
      <w:r w:rsidRPr="00FB4D70">
        <w:rPr>
          <w:sz w:val="22"/>
        </w:rPr>
        <w:t xml:space="preserve"> Store Online: </w:t>
      </w:r>
      <w:r w:rsidRPr="00FB4D70">
        <w:rPr>
          <w:sz w:val="22"/>
        </w:rPr>
        <w:tab/>
      </w:r>
      <w:hyperlink r:id="rId5" w:history="1">
        <w:r w:rsidRPr="00FB4D70">
          <w:rPr>
            <w:rStyle w:val="Hyperlink"/>
            <w:sz w:val="22"/>
          </w:rPr>
          <w:t>www.capeziostore.com</w:t>
        </w:r>
      </w:hyperlink>
    </w:p>
    <w:p w:rsidR="0028626A" w:rsidRPr="00FB4D70" w:rsidRDefault="0028626A" w:rsidP="0028626A">
      <w:pPr>
        <w:rPr>
          <w:sz w:val="22"/>
        </w:rPr>
      </w:pPr>
      <w:r w:rsidRPr="00FB4D70">
        <w:rPr>
          <w:sz w:val="22"/>
        </w:rPr>
        <w:lastRenderedPageBreak/>
        <w:t>Discount Dance Supply:</w:t>
      </w:r>
      <w:r w:rsidRPr="00FB4D70">
        <w:rPr>
          <w:sz w:val="22"/>
        </w:rPr>
        <w:tab/>
      </w:r>
      <w:hyperlink r:id="rId6" w:history="1">
        <w:r w:rsidRPr="00FB4D70">
          <w:rPr>
            <w:rStyle w:val="Hyperlink"/>
            <w:sz w:val="22"/>
          </w:rPr>
          <w:t>www.discountdance.com</w:t>
        </w:r>
      </w:hyperlink>
    </w:p>
    <w:p w:rsidR="0028626A" w:rsidRPr="00FB4D70" w:rsidRDefault="0028626A" w:rsidP="0028626A">
      <w:pPr>
        <w:rPr>
          <w:sz w:val="22"/>
        </w:rPr>
      </w:pPr>
      <w:r w:rsidRPr="00FB4D70">
        <w:rPr>
          <w:sz w:val="22"/>
        </w:rPr>
        <w:t>Dancewear Solutions:</w:t>
      </w:r>
      <w:r w:rsidRPr="00FB4D70">
        <w:rPr>
          <w:sz w:val="22"/>
        </w:rPr>
        <w:tab/>
      </w:r>
      <w:hyperlink r:id="rId7" w:history="1">
        <w:r w:rsidRPr="00FB4D70">
          <w:rPr>
            <w:rStyle w:val="Hyperlink"/>
            <w:sz w:val="22"/>
          </w:rPr>
          <w:t>www.dancewearsolutions.com</w:t>
        </w:r>
      </w:hyperlink>
    </w:p>
    <w:p w:rsidR="0028626A" w:rsidRPr="00FB4D70" w:rsidRDefault="0028626A" w:rsidP="0028626A">
      <w:pPr>
        <w:rPr>
          <w:sz w:val="22"/>
        </w:rPr>
      </w:pPr>
      <w:r w:rsidRPr="00FB4D70">
        <w:rPr>
          <w:sz w:val="22"/>
        </w:rPr>
        <w:t xml:space="preserve">Just for </w:t>
      </w:r>
      <w:proofErr w:type="spellStart"/>
      <w:r w:rsidRPr="00FB4D70">
        <w:rPr>
          <w:sz w:val="22"/>
        </w:rPr>
        <w:t>Kix</w:t>
      </w:r>
      <w:proofErr w:type="spellEnd"/>
      <w:r w:rsidRPr="00FB4D70">
        <w:rPr>
          <w:sz w:val="22"/>
        </w:rPr>
        <w:t>:</w:t>
      </w:r>
      <w:r w:rsidRPr="00FB4D70">
        <w:rPr>
          <w:sz w:val="22"/>
        </w:rPr>
        <w:tab/>
      </w:r>
      <w:r w:rsidRPr="00FB4D70">
        <w:rPr>
          <w:sz w:val="22"/>
        </w:rPr>
        <w:tab/>
      </w:r>
      <w:r w:rsidRPr="00FB4D70">
        <w:rPr>
          <w:sz w:val="22"/>
        </w:rPr>
        <w:tab/>
      </w:r>
      <w:hyperlink r:id="rId8" w:history="1">
        <w:r w:rsidRPr="00FB4D70">
          <w:rPr>
            <w:rStyle w:val="Hyperlink"/>
            <w:sz w:val="22"/>
          </w:rPr>
          <w:t>www.justforkix.com</w:t>
        </w:r>
      </w:hyperlink>
    </w:p>
    <w:p w:rsidR="0028626A" w:rsidRPr="00FB4D70" w:rsidRDefault="0028626A" w:rsidP="0028626A">
      <w:pPr>
        <w:rPr>
          <w:b/>
          <w:bCs/>
          <w:sz w:val="22"/>
          <w:u w:val="single"/>
        </w:rPr>
      </w:pPr>
    </w:p>
    <w:p w:rsidR="0028626A" w:rsidRPr="00FB4D70" w:rsidRDefault="0028626A" w:rsidP="0028626A">
      <w:pPr>
        <w:pStyle w:val="NoSpacing"/>
        <w:rPr>
          <w:rFonts w:ascii="Times New Roman" w:hAnsi="Times New Roman"/>
          <w:szCs w:val="24"/>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r>
        <w:rPr>
          <w:b/>
          <w:sz w:val="22"/>
          <w:szCs w:val="22"/>
        </w:rPr>
        <w:t xml:space="preserve">Designers, </w:t>
      </w:r>
      <w:r w:rsidRPr="00FB4D70">
        <w:rPr>
          <w:b/>
          <w:sz w:val="22"/>
          <w:szCs w:val="22"/>
        </w:rPr>
        <w:t>Technicians and crew:</w:t>
      </w:r>
    </w:p>
    <w:p w:rsidR="0028626A" w:rsidRPr="00FB4D70" w:rsidRDefault="0028626A" w:rsidP="0028626A">
      <w:pPr>
        <w:rPr>
          <w:sz w:val="22"/>
          <w:szCs w:val="22"/>
        </w:rPr>
      </w:pPr>
    </w:p>
    <w:p w:rsidR="0028626A" w:rsidRPr="00FB4D70" w:rsidRDefault="0028626A" w:rsidP="0028626A">
      <w:pPr>
        <w:rPr>
          <w:b/>
          <w:sz w:val="22"/>
          <w:szCs w:val="22"/>
        </w:rPr>
      </w:pPr>
      <w:r w:rsidRPr="00FB4D70">
        <w:rPr>
          <w:sz w:val="22"/>
          <w:szCs w:val="22"/>
        </w:rPr>
        <w:t>Black clothing (no logos, stripes, or writing) long sleeved and long pants</w:t>
      </w:r>
      <w:r w:rsidRPr="00FB4D70">
        <w:rPr>
          <w:sz w:val="22"/>
          <w:szCs w:val="22"/>
        </w:rPr>
        <w:br/>
        <w:t>Black shoes (no reflective panels or stripes) black sole preferred.</w:t>
      </w:r>
      <w:r w:rsidRPr="00FB4D70">
        <w:rPr>
          <w:sz w:val="22"/>
          <w:szCs w:val="22"/>
        </w:rPr>
        <w:br/>
        <w:t xml:space="preserve">Close fitting leather gloves </w:t>
      </w:r>
      <w:r w:rsidRPr="00FB4D70">
        <w:rPr>
          <w:sz w:val="22"/>
          <w:szCs w:val="22"/>
        </w:rPr>
        <w:br/>
        <w:t xml:space="preserve">Crescent wrench (6 </w:t>
      </w:r>
      <w:proofErr w:type="gramStart"/>
      <w:r w:rsidRPr="00FB4D70">
        <w:rPr>
          <w:sz w:val="22"/>
          <w:szCs w:val="22"/>
        </w:rPr>
        <w:t>inches  or</w:t>
      </w:r>
      <w:proofErr w:type="gramEnd"/>
      <w:r w:rsidRPr="00FB4D70">
        <w:rPr>
          <w:sz w:val="22"/>
          <w:szCs w:val="22"/>
        </w:rPr>
        <w:t xml:space="preserve"> larger) </w:t>
      </w:r>
      <w:r w:rsidRPr="00FB4D70">
        <w:rPr>
          <w:sz w:val="22"/>
          <w:szCs w:val="22"/>
        </w:rPr>
        <w:br/>
        <w:t>AA flashlight with belt carrier</w:t>
      </w:r>
      <w:r w:rsidRPr="00FB4D70">
        <w:rPr>
          <w:sz w:val="22"/>
          <w:szCs w:val="22"/>
        </w:rPr>
        <w:br/>
      </w:r>
      <w:proofErr w:type="spellStart"/>
      <w:r w:rsidRPr="00FB4D70">
        <w:rPr>
          <w:sz w:val="22"/>
          <w:szCs w:val="22"/>
        </w:rPr>
        <w:t>Mutli</w:t>
      </w:r>
      <w:proofErr w:type="spellEnd"/>
      <w:r w:rsidRPr="00FB4D70">
        <w:rPr>
          <w:sz w:val="22"/>
          <w:szCs w:val="22"/>
        </w:rPr>
        <w:t>-tool such as a Gerber or Leatherman with belt carrier</w:t>
      </w: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503B6D" w:rsidRDefault="00503B6D"/>
    <w:sectPr w:rsidR="00503B6D" w:rsidSect="001B44D2">
      <w:footerReference w:type="default" r:id="rId9"/>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5"/>
      <w:gridCol w:w="886"/>
      <w:gridCol w:w="3985"/>
    </w:tblGrid>
    <w:tr w:rsidR="00B92230">
      <w:trPr>
        <w:trHeight w:val="151"/>
      </w:trPr>
      <w:tc>
        <w:tcPr>
          <w:tcW w:w="2250" w:type="pct"/>
          <w:tcBorders>
            <w:bottom w:val="single" w:sz="4" w:space="0" w:color="4F81BD"/>
          </w:tcBorders>
        </w:tcPr>
        <w:p w:rsidR="00B92230" w:rsidRDefault="0028626A">
          <w:pPr>
            <w:pStyle w:val="Header"/>
            <w:rPr>
              <w:rFonts w:eastAsia="Times New Roman" w:cs="Times New Roman"/>
              <w:b/>
              <w:bCs/>
            </w:rPr>
          </w:pPr>
        </w:p>
        <w:p w:rsidR="00B92230" w:rsidRDefault="0028626A">
          <w:pPr>
            <w:pStyle w:val="Header"/>
            <w:rPr>
              <w:rFonts w:eastAsia="Times New Roman" w:cs="Times New Roman"/>
              <w:b/>
              <w:bCs/>
            </w:rPr>
          </w:pPr>
        </w:p>
      </w:tc>
      <w:tc>
        <w:tcPr>
          <w:tcW w:w="500" w:type="pct"/>
          <w:vMerge w:val="restart"/>
          <w:noWrap/>
          <w:vAlign w:val="center"/>
        </w:tcPr>
        <w:p w:rsidR="00B92230" w:rsidRDefault="0028626A">
          <w:pPr>
            <w:pStyle w:val="NoSpacing"/>
            <w:rPr>
              <w:rFonts w:ascii="Cambria" w:hAnsi="Cambria"/>
            </w:rPr>
          </w:pPr>
          <w:r>
            <w:rPr>
              <w:rFonts w:ascii="Cambria" w:hAnsi="Cambria"/>
              <w:b/>
            </w:rPr>
            <w:t xml:space="preserve">Page </w:t>
          </w:r>
          <w:r>
            <w:fldChar w:fldCharType="begin"/>
          </w:r>
          <w:r>
            <w:instrText xml:space="preserve"> PAGE  \* MERGEFORMAT </w:instrText>
          </w:r>
          <w:r>
            <w:fldChar w:fldCharType="separate"/>
          </w:r>
          <w:r w:rsidRPr="0028626A">
            <w:rPr>
              <w:rFonts w:ascii="Cambria" w:hAnsi="Cambria"/>
              <w:b/>
              <w:noProof/>
            </w:rPr>
            <w:t>1</w:t>
          </w:r>
          <w:r>
            <w:fldChar w:fldCharType="end"/>
          </w:r>
        </w:p>
      </w:tc>
      <w:tc>
        <w:tcPr>
          <w:tcW w:w="2250" w:type="pct"/>
          <w:tcBorders>
            <w:bottom w:val="single" w:sz="4" w:space="0" w:color="4F81BD"/>
          </w:tcBorders>
        </w:tcPr>
        <w:p w:rsidR="00B92230" w:rsidRDefault="0028626A">
          <w:pPr>
            <w:pStyle w:val="Header"/>
            <w:rPr>
              <w:rFonts w:eastAsia="Times New Roman" w:cs="Times New Roman"/>
              <w:b/>
              <w:bCs/>
            </w:rPr>
          </w:pPr>
        </w:p>
      </w:tc>
    </w:tr>
    <w:tr w:rsidR="00B92230">
      <w:trPr>
        <w:trHeight w:val="150"/>
      </w:trPr>
      <w:tc>
        <w:tcPr>
          <w:tcW w:w="2250" w:type="pct"/>
          <w:tcBorders>
            <w:top w:val="single" w:sz="4" w:space="0" w:color="4F81BD"/>
          </w:tcBorders>
        </w:tcPr>
        <w:p w:rsidR="00B92230" w:rsidRDefault="0028626A">
          <w:pPr>
            <w:pStyle w:val="Header"/>
            <w:rPr>
              <w:rFonts w:eastAsia="Times New Roman" w:cs="Times New Roman"/>
              <w:b/>
              <w:bCs/>
            </w:rPr>
          </w:pPr>
        </w:p>
      </w:tc>
      <w:tc>
        <w:tcPr>
          <w:tcW w:w="500" w:type="pct"/>
          <w:vMerge/>
        </w:tcPr>
        <w:p w:rsidR="00B92230" w:rsidRDefault="0028626A">
          <w:pPr>
            <w:pStyle w:val="Header"/>
            <w:jc w:val="center"/>
            <w:rPr>
              <w:rFonts w:eastAsia="Times New Roman" w:cs="Times New Roman"/>
              <w:b/>
              <w:bCs/>
            </w:rPr>
          </w:pPr>
        </w:p>
      </w:tc>
      <w:tc>
        <w:tcPr>
          <w:tcW w:w="2250" w:type="pct"/>
          <w:tcBorders>
            <w:top w:val="single" w:sz="4" w:space="0" w:color="4F81BD"/>
          </w:tcBorders>
        </w:tcPr>
        <w:p w:rsidR="00B92230" w:rsidRDefault="0028626A">
          <w:pPr>
            <w:pStyle w:val="Header"/>
            <w:rPr>
              <w:rFonts w:eastAsia="Times New Roman" w:cs="Times New Roman"/>
              <w:b/>
              <w:bCs/>
            </w:rPr>
          </w:pPr>
        </w:p>
      </w:tc>
    </w:tr>
  </w:tbl>
  <w:p w:rsidR="00B92230" w:rsidRDefault="0028626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DC2"/>
    <w:multiLevelType w:val="hybridMultilevel"/>
    <w:tmpl w:val="AF6EA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626A"/>
    <w:rsid w:val="0028626A"/>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626A"/>
    <w:rPr>
      <w:color w:val="0000FF"/>
      <w:u w:val="single"/>
    </w:rPr>
  </w:style>
  <w:style w:type="paragraph" w:customStyle="1" w:styleId="NoSpacing">
    <w:name w:val="No Spacing"/>
    <w:uiPriority w:val="1"/>
    <w:qFormat/>
    <w:rsid w:val="0028626A"/>
    <w:pPr>
      <w:spacing w:after="0" w:line="240" w:lineRule="auto"/>
    </w:pPr>
    <w:rPr>
      <w:rFonts w:ascii="Calibri" w:eastAsia="Calibri" w:hAnsi="Calibri" w:cs="Times New Roman"/>
    </w:rPr>
  </w:style>
  <w:style w:type="paragraph" w:styleId="Header">
    <w:name w:val="header"/>
    <w:basedOn w:val="Normal"/>
    <w:link w:val="HeaderChar"/>
    <w:uiPriority w:val="99"/>
    <w:rsid w:val="0028626A"/>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28626A"/>
    <w:rPr>
      <w:rFonts w:ascii="Cambria" w:eastAsia="Cambria" w:hAnsi="Cambria" w:cs="Cambria"/>
      <w:sz w:val="24"/>
      <w:szCs w:val="24"/>
    </w:rPr>
  </w:style>
  <w:style w:type="paragraph" w:styleId="Footer">
    <w:name w:val="footer"/>
    <w:basedOn w:val="Normal"/>
    <w:link w:val="FooterChar"/>
    <w:uiPriority w:val="99"/>
    <w:rsid w:val="0028626A"/>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28626A"/>
    <w:rPr>
      <w:rFonts w:ascii="Cambria" w:eastAsia="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forkix.com" TargetMode="External"/><Relationship Id="rId3" Type="http://schemas.openxmlformats.org/officeDocument/2006/relationships/settings" Target="settings.xml"/><Relationship Id="rId7" Type="http://schemas.openxmlformats.org/officeDocument/2006/relationships/hyperlink" Target="http://www.dancewear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untdance.com" TargetMode="External"/><Relationship Id="rId11" Type="http://schemas.openxmlformats.org/officeDocument/2006/relationships/theme" Target="theme/theme1.xml"/><Relationship Id="rId5" Type="http://schemas.openxmlformats.org/officeDocument/2006/relationships/hyperlink" Target="http://www.capeziosto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2010-11-30T18:29:00Z</dcterms:created>
  <dcterms:modified xsi:type="dcterms:W3CDTF">2010-11-30T18:29:00Z</dcterms:modified>
</cp:coreProperties>
</file>