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3" w:rsidRPr="003037D5" w:rsidRDefault="00D85015">
      <w:pPr>
        <w:rPr>
          <w:b/>
          <w:sz w:val="28"/>
          <w:szCs w:val="28"/>
          <w:u w:val="single"/>
        </w:rPr>
      </w:pPr>
      <w:r w:rsidRPr="003037D5">
        <w:rPr>
          <w:b/>
          <w:sz w:val="28"/>
          <w:szCs w:val="28"/>
          <w:u w:val="single"/>
        </w:rPr>
        <w:t>QEP Pathways Presenters</w:t>
      </w:r>
      <w:r w:rsidR="003037D5" w:rsidRPr="003037D5">
        <w:rPr>
          <w:b/>
          <w:sz w:val="28"/>
          <w:szCs w:val="28"/>
          <w:u w:val="single"/>
        </w:rPr>
        <w:t xml:space="preserve"> Roster</w:t>
      </w:r>
      <w:r w:rsidR="003037D5">
        <w:rPr>
          <w:b/>
          <w:sz w:val="28"/>
          <w:szCs w:val="28"/>
          <w:u w:val="single"/>
        </w:rPr>
        <w:t xml:space="preserve"> – Spring 2012</w:t>
      </w:r>
    </w:p>
    <w:p w:rsidR="00D85015" w:rsidRDefault="00D85015"/>
    <w:p w:rsidR="00FA67B9" w:rsidRPr="00F303FD" w:rsidRDefault="00D85015" w:rsidP="00FA67B9">
      <w:pPr>
        <w:pStyle w:val="Default"/>
        <w:rPr>
          <w:rFonts w:asciiTheme="majorHAnsi" w:hAnsiTheme="majorHAnsi"/>
        </w:rPr>
      </w:pPr>
      <w:r w:rsidRPr="00F303FD">
        <w:rPr>
          <w:rFonts w:asciiTheme="majorHAnsi" w:hAnsiTheme="majorHAnsi"/>
        </w:rPr>
        <w:t>Bob Ford</w:t>
      </w:r>
      <w:r w:rsidR="00FC370E" w:rsidRPr="00F303FD">
        <w:rPr>
          <w:rFonts w:asciiTheme="majorHAnsi" w:hAnsiTheme="majorHAnsi"/>
        </w:rPr>
        <w:t>, Construction Management</w:t>
      </w:r>
      <w:r w:rsidR="00FA67B9" w:rsidRPr="00F303FD">
        <w:rPr>
          <w:rFonts w:asciiTheme="majorHAnsi" w:hAnsiTheme="majorHAnsi"/>
        </w:rPr>
        <w:t>--</w:t>
      </w:r>
      <w:r w:rsidR="00FA67B9" w:rsidRPr="00F303FD">
        <w:rPr>
          <w:rFonts w:asciiTheme="majorHAnsi" w:hAnsiTheme="majorHAnsi"/>
          <w:b/>
          <w:bCs/>
        </w:rPr>
        <w:t xml:space="preserve">Building a Future Workforce through Intentional Learning 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Arledge Armenaki</w:t>
      </w:r>
      <w:r w:rsidR="005129FD">
        <w:rPr>
          <w:rFonts w:asciiTheme="majorHAnsi" w:hAnsiTheme="majorHAnsi"/>
          <w:sz w:val="24"/>
          <w:szCs w:val="24"/>
        </w:rPr>
        <w:t xml:space="preserve"> and Jack Sholder</w:t>
      </w:r>
      <w:r w:rsidR="00FC370E" w:rsidRPr="00F303FD">
        <w:rPr>
          <w:rFonts w:asciiTheme="majorHAnsi" w:hAnsiTheme="majorHAnsi"/>
          <w:sz w:val="24"/>
          <w:szCs w:val="24"/>
        </w:rPr>
        <w:t>, School of Stage &amp; Screen</w:t>
      </w:r>
      <w:r w:rsidR="00FA67B9" w:rsidRPr="00F303FD">
        <w:rPr>
          <w:rFonts w:asciiTheme="majorHAnsi" w:hAnsiTheme="majorHAnsi"/>
          <w:sz w:val="24"/>
          <w:szCs w:val="24"/>
        </w:rPr>
        <w:t>--</w:t>
      </w:r>
      <w:r w:rsidR="00FA67B9" w:rsidRPr="00F303FD">
        <w:rPr>
          <w:rFonts w:asciiTheme="majorHAnsi" w:hAnsiTheme="majorHAnsi" w:cs="Arial"/>
          <w:b/>
          <w:sz w:val="24"/>
          <w:szCs w:val="24"/>
        </w:rPr>
        <w:t>Sheep to Shawl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Jennifer Hinton</w:t>
      </w:r>
      <w:r w:rsidR="00FC370E" w:rsidRPr="00F303FD">
        <w:rPr>
          <w:rFonts w:asciiTheme="majorHAnsi" w:hAnsiTheme="majorHAnsi"/>
          <w:sz w:val="24"/>
          <w:szCs w:val="24"/>
        </w:rPr>
        <w:t>, School of Health Sciences</w:t>
      </w:r>
      <w:r w:rsidR="005F0089" w:rsidRPr="00F303FD">
        <w:rPr>
          <w:rFonts w:asciiTheme="majorHAnsi" w:hAnsiTheme="majorHAnsi"/>
          <w:sz w:val="24"/>
          <w:szCs w:val="24"/>
        </w:rPr>
        <w:t>--</w:t>
      </w:r>
      <w:r w:rsidR="005F0089" w:rsidRPr="00F303FD">
        <w:rPr>
          <w:rFonts w:asciiTheme="majorHAnsi" w:hAnsiTheme="majorHAnsi"/>
          <w:b/>
          <w:bCs/>
          <w:sz w:val="24"/>
          <w:szCs w:val="24"/>
        </w:rPr>
        <w:t>Methods in Recreational</w:t>
      </w:r>
      <w:r w:rsidR="00D24D81">
        <w:rPr>
          <w:rFonts w:asciiTheme="majorHAnsi" w:hAnsiTheme="majorHAnsi"/>
          <w:b/>
          <w:bCs/>
          <w:sz w:val="24"/>
          <w:szCs w:val="24"/>
        </w:rPr>
        <w:t xml:space="preserve"> Therapy Professional Poster &amp;</w:t>
      </w:r>
      <w:r w:rsidR="005F0089" w:rsidRPr="00F303FD">
        <w:rPr>
          <w:rFonts w:asciiTheme="majorHAnsi" w:hAnsiTheme="majorHAnsi"/>
          <w:b/>
          <w:bCs/>
          <w:sz w:val="24"/>
          <w:szCs w:val="24"/>
        </w:rPr>
        <w:t xml:space="preserve"> Presentation Project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FC370E" w:rsidP="00D85015">
      <w:pPr>
        <w:jc w:val="lef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Jamie Vaske, Criminology &amp; Criminal Justice</w:t>
      </w:r>
      <w:r w:rsidR="005F0089" w:rsidRPr="00F303FD">
        <w:rPr>
          <w:rFonts w:asciiTheme="majorHAnsi" w:hAnsiTheme="majorHAnsi"/>
          <w:sz w:val="24"/>
          <w:szCs w:val="24"/>
        </w:rPr>
        <w:t>--</w:t>
      </w:r>
      <w:r w:rsidR="00837648">
        <w:rPr>
          <w:rFonts w:asciiTheme="majorHAnsi" w:hAnsiTheme="majorHAnsi"/>
          <w:b/>
          <w:bCs/>
          <w:i/>
          <w:iCs/>
          <w:sz w:val="24"/>
          <w:szCs w:val="24"/>
        </w:rPr>
        <w:t xml:space="preserve">Clarifying Values; </w:t>
      </w:r>
      <w:r w:rsidR="005F0089" w:rsidRPr="00F303FD">
        <w:rPr>
          <w:rFonts w:asciiTheme="majorHAnsi" w:hAnsiTheme="majorHAnsi"/>
          <w:b/>
          <w:bCs/>
          <w:i/>
          <w:iCs/>
          <w:sz w:val="24"/>
          <w:szCs w:val="24"/>
        </w:rPr>
        <w:t xml:space="preserve"> Communicating Effectively </w:t>
      </w:r>
      <w:r w:rsidRPr="00F303FD">
        <w:rPr>
          <w:rFonts w:asciiTheme="majorHAnsi" w:hAnsiTheme="majorHAnsi"/>
          <w:sz w:val="24"/>
          <w:szCs w:val="24"/>
        </w:rPr>
        <w:t xml:space="preserve"> </w:t>
      </w:r>
      <w:r w:rsidR="00D24D81">
        <w:rPr>
          <w:rFonts w:asciiTheme="majorHAnsi" w:hAnsiTheme="majorHAnsi"/>
          <w:sz w:val="24"/>
          <w:szCs w:val="24"/>
        </w:rPr>
        <w:t>(2 posters)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Robert Mulligan</w:t>
      </w:r>
      <w:r w:rsidR="00FC370E" w:rsidRPr="00F303FD">
        <w:rPr>
          <w:rFonts w:asciiTheme="majorHAnsi" w:hAnsiTheme="majorHAnsi"/>
          <w:sz w:val="24"/>
          <w:szCs w:val="24"/>
        </w:rPr>
        <w:t>, Accounting</w:t>
      </w:r>
      <w:r w:rsidR="00837648">
        <w:rPr>
          <w:rFonts w:asciiTheme="majorHAnsi" w:hAnsiTheme="majorHAnsi"/>
          <w:sz w:val="24"/>
          <w:szCs w:val="24"/>
        </w:rPr>
        <w:t>—</w:t>
      </w:r>
      <w:r w:rsidR="00837648" w:rsidRPr="00837648">
        <w:rPr>
          <w:rFonts w:asciiTheme="majorHAnsi" w:hAnsiTheme="majorHAnsi"/>
          <w:b/>
          <w:sz w:val="24"/>
          <w:szCs w:val="24"/>
        </w:rPr>
        <w:t>Forecasting Unemployment with the Phillips Curve, Economics 300</w:t>
      </w:r>
      <w:r w:rsidR="00837648">
        <w:rPr>
          <w:rFonts w:asciiTheme="majorHAnsi" w:hAnsiTheme="majorHAnsi"/>
          <w:sz w:val="24"/>
          <w:szCs w:val="24"/>
        </w:rPr>
        <w:t xml:space="preserve">; </w:t>
      </w:r>
      <w:r w:rsidR="00776472" w:rsidRPr="00F303FD">
        <w:rPr>
          <w:rFonts w:asciiTheme="majorHAnsi" w:hAnsiTheme="majorHAnsi"/>
          <w:b/>
          <w:bCs/>
          <w:sz w:val="24"/>
          <w:szCs w:val="24"/>
        </w:rPr>
        <w:t>Macroeconomic &amp; Business Forecasting &amp; E</w:t>
      </w:r>
      <w:r w:rsidR="00837648">
        <w:rPr>
          <w:rFonts w:asciiTheme="majorHAnsi" w:hAnsiTheme="majorHAnsi"/>
          <w:b/>
          <w:bCs/>
          <w:sz w:val="24"/>
          <w:szCs w:val="24"/>
        </w:rPr>
        <w:t>nvironmental Impact of Panama Canal Expansion, Economics 310</w:t>
      </w:r>
      <w:r w:rsidR="00D24D8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24D81" w:rsidRPr="00D24D81">
        <w:rPr>
          <w:rFonts w:asciiTheme="majorHAnsi" w:hAnsiTheme="majorHAnsi"/>
          <w:bCs/>
          <w:sz w:val="24"/>
          <w:szCs w:val="24"/>
        </w:rPr>
        <w:t>(2 posters)</w:t>
      </w:r>
    </w:p>
    <w:p w:rsidR="00F303FD" w:rsidRDefault="00F303FD" w:rsidP="00D51252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51252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Ron Michaelis</w:t>
      </w:r>
      <w:r w:rsidR="00FC370E" w:rsidRPr="00F303FD">
        <w:rPr>
          <w:rFonts w:asciiTheme="majorHAnsi" w:hAnsiTheme="majorHAnsi"/>
          <w:sz w:val="24"/>
          <w:szCs w:val="24"/>
        </w:rPr>
        <w:t>, Biology</w:t>
      </w:r>
      <w:r w:rsidR="00D51252" w:rsidRPr="00F303FD">
        <w:rPr>
          <w:rFonts w:asciiTheme="majorHAnsi" w:hAnsiTheme="majorHAnsi"/>
          <w:sz w:val="24"/>
          <w:szCs w:val="24"/>
        </w:rPr>
        <w:t>--</w:t>
      </w:r>
      <w:r w:rsidR="003037D5">
        <w:rPr>
          <w:rFonts w:asciiTheme="majorHAnsi" w:hAnsiTheme="majorHAnsi"/>
          <w:b/>
          <w:bCs/>
          <w:sz w:val="24"/>
          <w:szCs w:val="24"/>
        </w:rPr>
        <w:t>Genetic Influences o</w:t>
      </w:r>
      <w:r w:rsidR="00D51252" w:rsidRPr="00F303FD">
        <w:rPr>
          <w:rFonts w:asciiTheme="majorHAnsi" w:hAnsiTheme="majorHAnsi"/>
          <w:b/>
          <w:bCs/>
          <w:sz w:val="24"/>
          <w:szCs w:val="24"/>
        </w:rPr>
        <w:t xml:space="preserve">n Aggression </w:t>
      </w:r>
      <w:r w:rsidR="003037D5">
        <w:rPr>
          <w:rFonts w:asciiTheme="majorHAnsi" w:hAnsiTheme="majorHAnsi"/>
          <w:b/>
          <w:bCs/>
          <w:sz w:val="24"/>
          <w:szCs w:val="24"/>
        </w:rPr>
        <w:t xml:space="preserve">&amp; </w:t>
      </w:r>
      <w:r w:rsidR="00D51252" w:rsidRPr="00F303FD">
        <w:rPr>
          <w:rFonts w:asciiTheme="majorHAnsi" w:hAnsiTheme="majorHAnsi"/>
          <w:b/>
          <w:bCs/>
          <w:sz w:val="24"/>
          <w:szCs w:val="24"/>
        </w:rPr>
        <w:t>Territory Selection In Song Sparrows</w:t>
      </w:r>
    </w:p>
    <w:p w:rsidR="00F303FD" w:rsidRDefault="00837648" w:rsidP="00837648">
      <w:pPr>
        <w:tabs>
          <w:tab w:val="left" w:pos="8267"/>
        </w:tabs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85015" w:rsidRPr="00F303FD" w:rsidRDefault="00D85015" w:rsidP="00D85015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Margaret Bruder</w:t>
      </w:r>
      <w:r w:rsidR="00FC370E" w:rsidRPr="00F303FD">
        <w:rPr>
          <w:rFonts w:asciiTheme="majorHAnsi" w:hAnsiTheme="majorHAnsi"/>
          <w:sz w:val="24"/>
          <w:szCs w:val="24"/>
        </w:rPr>
        <w:t>, English</w:t>
      </w:r>
      <w:r w:rsidR="00D51252" w:rsidRPr="00F303FD">
        <w:rPr>
          <w:rFonts w:asciiTheme="majorHAnsi" w:hAnsiTheme="majorHAnsi"/>
          <w:sz w:val="24"/>
          <w:szCs w:val="24"/>
        </w:rPr>
        <w:t>--</w:t>
      </w:r>
      <w:r w:rsidR="0070400B">
        <w:rPr>
          <w:rFonts w:asciiTheme="majorHAnsi" w:hAnsiTheme="majorHAnsi"/>
          <w:b/>
          <w:bCs/>
          <w:sz w:val="24"/>
          <w:szCs w:val="24"/>
        </w:rPr>
        <w:t>English</w:t>
      </w:r>
      <w:bookmarkStart w:id="0" w:name="_GoBack"/>
      <w:bookmarkEnd w:id="0"/>
      <w:r w:rsidR="00D51252" w:rsidRPr="00F303FD">
        <w:rPr>
          <w:rFonts w:asciiTheme="majorHAnsi" w:hAnsiTheme="majorHAnsi"/>
          <w:b/>
          <w:bCs/>
          <w:sz w:val="24"/>
          <w:szCs w:val="24"/>
        </w:rPr>
        <w:t xml:space="preserve"> 202: Pathway to Integrated Learning </w:t>
      </w:r>
      <w:r w:rsidR="003037D5">
        <w:rPr>
          <w:rFonts w:asciiTheme="majorHAnsi" w:hAnsiTheme="majorHAnsi"/>
          <w:b/>
          <w:sz w:val="24"/>
          <w:szCs w:val="24"/>
        </w:rPr>
        <w:t>Writing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Erin Tapley</w:t>
      </w:r>
      <w:r w:rsidR="00FC370E" w:rsidRPr="00F303FD">
        <w:rPr>
          <w:rFonts w:asciiTheme="majorHAnsi" w:hAnsiTheme="majorHAnsi"/>
          <w:sz w:val="24"/>
          <w:szCs w:val="24"/>
        </w:rPr>
        <w:t>, School of Art &amp; Design</w:t>
      </w:r>
      <w:r w:rsidR="00776472" w:rsidRPr="00F303FD">
        <w:rPr>
          <w:rFonts w:asciiTheme="majorHAnsi" w:hAnsiTheme="majorHAnsi"/>
          <w:sz w:val="24"/>
          <w:szCs w:val="24"/>
        </w:rPr>
        <w:t>--</w:t>
      </w:r>
      <w:r w:rsidR="00776472" w:rsidRPr="003037D5">
        <w:rPr>
          <w:rFonts w:asciiTheme="majorHAnsi" w:hAnsiTheme="majorHAnsi"/>
          <w:b/>
          <w:iCs/>
          <w:sz w:val="24"/>
          <w:szCs w:val="24"/>
        </w:rPr>
        <w:t>Infusing Art into the Community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3037D5" w:rsidRDefault="00D85015" w:rsidP="00D85015">
      <w:pPr>
        <w:jc w:val="left"/>
        <w:rPr>
          <w:rFonts w:asciiTheme="majorHAnsi" w:hAnsiTheme="majorHAnsi"/>
          <w:b/>
          <w:bCs/>
          <w:iCs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Glenda Hensley</w:t>
      </w:r>
      <w:r w:rsidR="00FC370E" w:rsidRPr="00F303FD">
        <w:rPr>
          <w:rFonts w:asciiTheme="majorHAnsi" w:hAnsiTheme="majorHAnsi"/>
          <w:sz w:val="24"/>
          <w:szCs w:val="24"/>
        </w:rPr>
        <w:t>, Undergraduate Studies</w:t>
      </w:r>
      <w:r w:rsidR="005F0089" w:rsidRPr="00F303FD">
        <w:rPr>
          <w:rFonts w:asciiTheme="majorHAnsi" w:hAnsiTheme="majorHAnsi"/>
          <w:sz w:val="24"/>
          <w:szCs w:val="24"/>
        </w:rPr>
        <w:t>--</w:t>
      </w:r>
      <w:r w:rsidR="005F0089" w:rsidRPr="00F303FD">
        <w:rPr>
          <w:rFonts w:asciiTheme="majorHAnsi" w:hAnsiTheme="majorHAnsi"/>
          <w:b/>
          <w:bCs/>
          <w:sz w:val="24"/>
          <w:szCs w:val="24"/>
        </w:rPr>
        <w:t>The LEA</w:t>
      </w:r>
      <w:r w:rsidR="003037D5">
        <w:rPr>
          <w:rFonts w:asciiTheme="majorHAnsi" w:hAnsiTheme="majorHAnsi"/>
          <w:b/>
          <w:bCs/>
          <w:sz w:val="24"/>
          <w:szCs w:val="24"/>
        </w:rPr>
        <w:t xml:space="preserve">D Living-Learning Communities; </w:t>
      </w:r>
      <w:r w:rsidR="00B004B7">
        <w:rPr>
          <w:rFonts w:asciiTheme="majorHAnsi" w:hAnsiTheme="majorHAnsi"/>
          <w:b/>
          <w:bCs/>
          <w:sz w:val="24"/>
          <w:szCs w:val="24"/>
        </w:rPr>
        <w:t>T</w:t>
      </w:r>
      <w:r w:rsidR="005F0089" w:rsidRPr="003037D5">
        <w:rPr>
          <w:rFonts w:asciiTheme="majorHAnsi" w:hAnsiTheme="majorHAnsi"/>
          <w:b/>
          <w:bCs/>
          <w:iCs/>
          <w:sz w:val="24"/>
          <w:szCs w:val="24"/>
        </w:rPr>
        <w:t>RANSITIONS</w:t>
      </w:r>
      <w:r w:rsidR="005F0089" w:rsidRPr="00F303FD">
        <w:rPr>
          <w:rFonts w:asciiTheme="majorHAnsi" w:hAnsiTheme="majorHAnsi"/>
          <w:b/>
          <w:bCs/>
          <w:i/>
          <w:iCs/>
          <w:sz w:val="24"/>
          <w:szCs w:val="24"/>
        </w:rPr>
        <w:t xml:space="preserve">: The Creative Life </w:t>
      </w:r>
      <w:r w:rsidR="005F0089" w:rsidRPr="003037D5">
        <w:rPr>
          <w:rFonts w:asciiTheme="majorHAnsi" w:hAnsiTheme="majorHAnsi"/>
          <w:b/>
          <w:bCs/>
          <w:iCs/>
          <w:sz w:val="24"/>
          <w:szCs w:val="24"/>
        </w:rPr>
        <w:t>L</w:t>
      </w:r>
      <w:r w:rsidR="005129FD" w:rsidRPr="003037D5">
        <w:rPr>
          <w:rFonts w:asciiTheme="majorHAnsi" w:hAnsiTheme="majorHAnsi"/>
          <w:b/>
          <w:bCs/>
          <w:iCs/>
          <w:sz w:val="24"/>
          <w:szCs w:val="24"/>
        </w:rPr>
        <w:t>iving-</w:t>
      </w:r>
      <w:r w:rsidR="005F0089" w:rsidRPr="003037D5">
        <w:rPr>
          <w:rFonts w:asciiTheme="majorHAnsi" w:hAnsiTheme="majorHAnsi"/>
          <w:b/>
          <w:bCs/>
          <w:iCs/>
          <w:sz w:val="24"/>
          <w:szCs w:val="24"/>
        </w:rPr>
        <w:t>L</w:t>
      </w:r>
      <w:r w:rsidR="005129FD" w:rsidRPr="003037D5">
        <w:rPr>
          <w:rFonts w:asciiTheme="majorHAnsi" w:hAnsiTheme="majorHAnsi"/>
          <w:b/>
          <w:bCs/>
          <w:iCs/>
          <w:sz w:val="24"/>
          <w:szCs w:val="24"/>
        </w:rPr>
        <w:t xml:space="preserve">earning </w:t>
      </w:r>
      <w:r w:rsidR="005F0089" w:rsidRPr="003037D5">
        <w:rPr>
          <w:rFonts w:asciiTheme="majorHAnsi" w:hAnsiTheme="majorHAnsi"/>
          <w:b/>
          <w:bCs/>
          <w:iCs/>
          <w:sz w:val="24"/>
          <w:szCs w:val="24"/>
        </w:rPr>
        <w:t>C</w:t>
      </w:r>
      <w:r w:rsidR="005129FD" w:rsidRPr="003037D5">
        <w:rPr>
          <w:rFonts w:asciiTheme="majorHAnsi" w:hAnsiTheme="majorHAnsi"/>
          <w:b/>
          <w:bCs/>
          <w:iCs/>
          <w:sz w:val="24"/>
          <w:szCs w:val="24"/>
        </w:rPr>
        <w:t>ommunity</w:t>
      </w:r>
      <w:r w:rsidR="003037D5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</w:p>
    <w:p w:rsidR="00D85015" w:rsidRPr="00F303FD" w:rsidRDefault="003037D5" w:rsidP="00D85015">
      <w:pPr>
        <w:jc w:val="left"/>
        <w:rPr>
          <w:rFonts w:asciiTheme="majorHAnsi" w:hAnsiTheme="majorHAnsi"/>
          <w:sz w:val="24"/>
          <w:szCs w:val="24"/>
        </w:rPr>
      </w:pPr>
      <w:r w:rsidRPr="003037D5">
        <w:rPr>
          <w:rFonts w:asciiTheme="majorHAnsi" w:hAnsiTheme="majorHAnsi"/>
          <w:bCs/>
          <w:iCs/>
          <w:sz w:val="24"/>
          <w:szCs w:val="24"/>
        </w:rPr>
        <w:t>(2 posters – in conjunction with Mike Corelli, Brian Boyer and Sarah Carter)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FC370E" w:rsidRPr="00F303FD" w:rsidRDefault="00D85015" w:rsidP="00D85015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Karyn Tomczak</w:t>
      </w:r>
      <w:r w:rsidR="00FC370E" w:rsidRPr="00F303FD">
        <w:rPr>
          <w:rFonts w:asciiTheme="majorHAnsi" w:hAnsiTheme="majorHAnsi"/>
          <w:sz w:val="24"/>
          <w:szCs w:val="24"/>
        </w:rPr>
        <w:t>, School of Stage &amp; Screen</w:t>
      </w:r>
      <w:r w:rsidR="005F0089" w:rsidRPr="00F303FD">
        <w:rPr>
          <w:rFonts w:asciiTheme="majorHAnsi" w:hAnsiTheme="majorHAnsi"/>
          <w:sz w:val="24"/>
          <w:szCs w:val="24"/>
        </w:rPr>
        <w:t>--</w:t>
      </w:r>
      <w:r w:rsidR="005F0089" w:rsidRPr="00D24D81">
        <w:rPr>
          <w:rFonts w:asciiTheme="majorHAnsi" w:hAnsiTheme="majorHAnsi"/>
          <w:b/>
          <w:iCs/>
          <w:sz w:val="24"/>
          <w:szCs w:val="24"/>
        </w:rPr>
        <w:t>Dance is the Universal Language</w:t>
      </w:r>
    </w:p>
    <w:p w:rsidR="00F303FD" w:rsidRDefault="00F303FD" w:rsidP="005F0089">
      <w:pPr>
        <w:jc w:val="both"/>
        <w:rPr>
          <w:rFonts w:asciiTheme="majorHAnsi" w:hAnsiTheme="majorHAnsi"/>
          <w:sz w:val="24"/>
          <w:szCs w:val="24"/>
        </w:rPr>
      </w:pPr>
    </w:p>
    <w:p w:rsidR="00D85015" w:rsidRPr="00F303FD" w:rsidRDefault="005F0089" w:rsidP="005F0089">
      <w:pPr>
        <w:jc w:val="both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J</w:t>
      </w:r>
      <w:r w:rsidR="00D85015" w:rsidRPr="00F303FD">
        <w:rPr>
          <w:rFonts w:asciiTheme="majorHAnsi" w:hAnsiTheme="majorHAnsi"/>
          <w:sz w:val="24"/>
          <w:szCs w:val="24"/>
        </w:rPr>
        <w:t>udy Robinson</w:t>
      </w:r>
      <w:r w:rsidR="00FC370E" w:rsidRPr="00F303FD">
        <w:rPr>
          <w:rFonts w:asciiTheme="majorHAnsi" w:hAnsiTheme="majorHAnsi"/>
          <w:sz w:val="24"/>
          <w:szCs w:val="24"/>
        </w:rPr>
        <w:t>, Social Work</w:t>
      </w:r>
      <w:r w:rsidRPr="00F303FD">
        <w:rPr>
          <w:rFonts w:asciiTheme="majorHAnsi" w:hAnsiTheme="majorHAnsi"/>
          <w:sz w:val="24"/>
          <w:szCs w:val="24"/>
        </w:rPr>
        <w:t>--</w:t>
      </w:r>
      <w:r w:rsidRPr="00F303FD">
        <w:rPr>
          <w:rFonts w:asciiTheme="majorHAnsi" w:hAnsiTheme="majorHAnsi"/>
          <w:b/>
          <w:bCs/>
          <w:sz w:val="24"/>
          <w:szCs w:val="24"/>
        </w:rPr>
        <w:t>Community Engagement and Community Service through Professional Learning</w:t>
      </w:r>
      <w:r w:rsidRPr="00F303FD">
        <w:rPr>
          <w:rFonts w:asciiTheme="majorHAnsi" w:hAnsiTheme="majorHAnsi"/>
          <w:sz w:val="24"/>
          <w:szCs w:val="24"/>
        </w:rPr>
        <w:t xml:space="preserve"> 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April Tallant</w:t>
      </w:r>
      <w:r w:rsidR="00FC370E" w:rsidRPr="00F303FD">
        <w:rPr>
          <w:rFonts w:asciiTheme="majorHAnsi" w:hAnsiTheme="majorHAnsi"/>
          <w:sz w:val="24"/>
          <w:szCs w:val="24"/>
        </w:rPr>
        <w:t>, School of Health Science</w:t>
      </w:r>
      <w:r w:rsidR="00FA67B9" w:rsidRPr="00F303FD">
        <w:rPr>
          <w:rFonts w:asciiTheme="majorHAnsi" w:hAnsiTheme="majorHAnsi"/>
          <w:sz w:val="24"/>
          <w:szCs w:val="24"/>
        </w:rPr>
        <w:t>--</w:t>
      </w:r>
      <w:r w:rsidR="00FA67B9" w:rsidRPr="00F303FD">
        <w:rPr>
          <w:rFonts w:asciiTheme="majorHAnsi" w:hAnsiTheme="majorHAnsi"/>
          <w:b/>
          <w:bCs/>
          <w:sz w:val="24"/>
          <w:szCs w:val="24"/>
        </w:rPr>
        <w:t>Teaching, Technology &amp; Tacos:  Using Photography &amp; Digital Media in a First-Year Nutrition Seminar Course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Georgia Hambrecht</w:t>
      </w:r>
      <w:r w:rsidR="00FC370E" w:rsidRPr="00F303FD">
        <w:rPr>
          <w:rFonts w:asciiTheme="majorHAnsi" w:hAnsiTheme="majorHAnsi"/>
          <w:sz w:val="24"/>
          <w:szCs w:val="24"/>
        </w:rPr>
        <w:t>, Communication Science &amp; Disorders</w:t>
      </w:r>
      <w:r w:rsidR="00867E02" w:rsidRPr="00F303FD">
        <w:rPr>
          <w:rFonts w:asciiTheme="majorHAnsi" w:hAnsiTheme="majorHAnsi"/>
          <w:sz w:val="24"/>
          <w:szCs w:val="24"/>
        </w:rPr>
        <w:t>--</w:t>
      </w:r>
      <w:r w:rsidR="00867E02" w:rsidRPr="00F303FD">
        <w:rPr>
          <w:rFonts w:asciiTheme="majorHAnsi" w:hAnsiTheme="majorHAnsi"/>
          <w:b/>
          <w:bCs/>
          <w:sz w:val="24"/>
          <w:szCs w:val="24"/>
        </w:rPr>
        <w:t>Enhancing Undergraduate Education Efforts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Todd Collins</w:t>
      </w:r>
      <w:r w:rsidR="00FC370E" w:rsidRPr="00F303FD">
        <w:rPr>
          <w:rFonts w:asciiTheme="majorHAnsi" w:hAnsiTheme="majorHAnsi"/>
          <w:sz w:val="24"/>
          <w:szCs w:val="24"/>
        </w:rPr>
        <w:t>, Political Science &amp; Public Affairs</w:t>
      </w:r>
      <w:r w:rsidR="00D46863" w:rsidRPr="00F303FD">
        <w:rPr>
          <w:rFonts w:asciiTheme="majorHAnsi" w:hAnsiTheme="majorHAnsi"/>
          <w:sz w:val="24"/>
          <w:szCs w:val="24"/>
        </w:rPr>
        <w:t>--</w:t>
      </w:r>
      <w:r w:rsidR="00D46863" w:rsidRPr="003037D5">
        <w:rPr>
          <w:rFonts w:asciiTheme="majorHAnsi" w:hAnsiTheme="majorHAnsi"/>
          <w:b/>
          <w:bCs/>
          <w:iCs/>
          <w:sz w:val="24"/>
          <w:szCs w:val="24"/>
        </w:rPr>
        <w:t>Student Survey of Cullowhee’s Future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Betty Farmer</w:t>
      </w:r>
      <w:r w:rsidR="00FC370E" w:rsidRPr="00F303FD">
        <w:rPr>
          <w:rFonts w:asciiTheme="majorHAnsi" w:hAnsiTheme="majorHAnsi"/>
          <w:sz w:val="24"/>
          <w:szCs w:val="24"/>
        </w:rPr>
        <w:t>, Communication</w:t>
      </w:r>
      <w:r w:rsidR="00FA67B9" w:rsidRPr="00F303FD">
        <w:rPr>
          <w:rFonts w:asciiTheme="majorHAnsi" w:hAnsiTheme="majorHAnsi"/>
          <w:sz w:val="24"/>
          <w:szCs w:val="24"/>
        </w:rPr>
        <w:t>--</w:t>
      </w:r>
      <w:r w:rsidR="00FA67B9" w:rsidRPr="00F303FD">
        <w:rPr>
          <w:rFonts w:asciiTheme="majorHAnsi" w:hAnsiTheme="majorHAnsi"/>
          <w:b/>
          <w:bCs/>
          <w:sz w:val="24"/>
          <w:szCs w:val="24"/>
        </w:rPr>
        <w:t>Dillsboro/WCU Partnership: P</w:t>
      </w:r>
      <w:r w:rsidR="005129FD">
        <w:rPr>
          <w:rFonts w:asciiTheme="majorHAnsi" w:hAnsiTheme="majorHAnsi"/>
          <w:b/>
          <w:bCs/>
          <w:sz w:val="24"/>
          <w:szCs w:val="24"/>
        </w:rPr>
        <w:t xml:space="preserve">ublic </w:t>
      </w:r>
      <w:r w:rsidR="00FA67B9" w:rsidRPr="00F303FD">
        <w:rPr>
          <w:rFonts w:asciiTheme="majorHAnsi" w:hAnsiTheme="majorHAnsi"/>
          <w:b/>
          <w:bCs/>
          <w:sz w:val="24"/>
          <w:szCs w:val="24"/>
        </w:rPr>
        <w:t>R</w:t>
      </w:r>
      <w:r w:rsidR="005129FD">
        <w:rPr>
          <w:rFonts w:asciiTheme="majorHAnsi" w:hAnsiTheme="majorHAnsi"/>
          <w:b/>
          <w:bCs/>
          <w:sz w:val="24"/>
          <w:szCs w:val="24"/>
        </w:rPr>
        <w:t>elations</w:t>
      </w:r>
      <w:r w:rsidR="00FA67B9" w:rsidRPr="00F303FD">
        <w:rPr>
          <w:rFonts w:asciiTheme="majorHAnsi" w:hAnsiTheme="majorHAnsi"/>
          <w:b/>
          <w:bCs/>
          <w:sz w:val="24"/>
          <w:szCs w:val="24"/>
        </w:rPr>
        <w:t xml:space="preserve"> Campaigns</w:t>
      </w:r>
    </w:p>
    <w:p w:rsidR="00F303FD" w:rsidRDefault="00F303FD" w:rsidP="00D51252">
      <w:pPr>
        <w:jc w:val="left"/>
        <w:rPr>
          <w:rFonts w:asciiTheme="majorHAnsi" w:hAnsiTheme="majorHAnsi"/>
          <w:sz w:val="24"/>
          <w:szCs w:val="24"/>
        </w:rPr>
      </w:pPr>
    </w:p>
    <w:p w:rsidR="00D51252" w:rsidRPr="00F303FD" w:rsidRDefault="00D85015" w:rsidP="00D51252">
      <w:pPr>
        <w:jc w:val="left"/>
        <w:rPr>
          <w:rFonts w:asciiTheme="majorHAnsi" w:hAnsiTheme="majorHAnsi"/>
          <w:b/>
          <w:bCs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lastRenderedPageBreak/>
        <w:t>Michael Despeaux</w:t>
      </w:r>
      <w:r w:rsidR="001A3119" w:rsidRPr="00F303FD">
        <w:rPr>
          <w:rFonts w:asciiTheme="majorHAnsi" w:hAnsiTheme="majorHAnsi"/>
          <w:sz w:val="24"/>
          <w:szCs w:val="24"/>
        </w:rPr>
        <w:t>, Career Services</w:t>
      </w:r>
      <w:r w:rsidR="00D51252" w:rsidRPr="00F303FD">
        <w:rPr>
          <w:rFonts w:asciiTheme="majorHAnsi" w:hAnsiTheme="majorHAnsi"/>
          <w:sz w:val="24"/>
          <w:szCs w:val="24"/>
        </w:rPr>
        <w:t>--</w:t>
      </w:r>
      <w:r w:rsidR="005129FD">
        <w:rPr>
          <w:rFonts w:asciiTheme="majorHAnsi" w:hAnsiTheme="majorHAnsi"/>
          <w:b/>
          <w:bCs/>
          <w:sz w:val="24"/>
          <w:szCs w:val="24"/>
        </w:rPr>
        <w:t xml:space="preserve">Alumni Shadowing Day; </w:t>
      </w:r>
      <w:r w:rsidR="00D51252" w:rsidRPr="00F303FD">
        <w:rPr>
          <w:rFonts w:asciiTheme="majorHAnsi" w:hAnsiTheme="majorHAnsi"/>
          <w:b/>
          <w:bCs/>
          <w:sz w:val="24"/>
          <w:szCs w:val="24"/>
        </w:rPr>
        <w:t xml:space="preserve"> Peer Career Mentor Program &amp; Peer Career Mentors </w:t>
      </w:r>
      <w:r w:rsidR="00D24D81" w:rsidRPr="00D24D81">
        <w:rPr>
          <w:rFonts w:asciiTheme="majorHAnsi" w:hAnsiTheme="majorHAnsi"/>
          <w:bCs/>
          <w:sz w:val="24"/>
          <w:szCs w:val="24"/>
        </w:rPr>
        <w:t>(2 posters)</w:t>
      </w:r>
    </w:p>
    <w:p w:rsidR="005129FD" w:rsidRDefault="005129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Debby Singleton</w:t>
      </w:r>
      <w:r w:rsidR="001A3119" w:rsidRPr="00F303FD">
        <w:rPr>
          <w:rFonts w:asciiTheme="majorHAnsi" w:hAnsiTheme="majorHAnsi"/>
          <w:sz w:val="24"/>
          <w:szCs w:val="24"/>
        </w:rPr>
        <w:t>, School of Teaching &amp; Learning</w:t>
      </w:r>
      <w:r w:rsidR="00776472" w:rsidRPr="00F303FD">
        <w:rPr>
          <w:rFonts w:asciiTheme="majorHAnsi" w:hAnsiTheme="majorHAnsi"/>
          <w:sz w:val="24"/>
          <w:szCs w:val="24"/>
        </w:rPr>
        <w:t>--</w:t>
      </w:r>
      <w:r w:rsidR="00776472" w:rsidRPr="00F303FD">
        <w:rPr>
          <w:rFonts w:asciiTheme="majorHAnsi" w:hAnsiTheme="majorHAnsi"/>
          <w:b/>
          <w:bCs/>
          <w:sz w:val="24"/>
          <w:szCs w:val="24"/>
        </w:rPr>
        <w:t>Whee Adventure Guides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Tracy Zontek</w:t>
      </w:r>
      <w:r w:rsidR="001A3119" w:rsidRPr="00F303FD">
        <w:rPr>
          <w:rFonts w:asciiTheme="majorHAnsi" w:hAnsiTheme="majorHAnsi"/>
          <w:sz w:val="24"/>
          <w:szCs w:val="24"/>
        </w:rPr>
        <w:t>, School of Health Science</w:t>
      </w:r>
      <w:r w:rsidR="00F303FD" w:rsidRPr="00F303FD">
        <w:rPr>
          <w:rFonts w:asciiTheme="majorHAnsi" w:hAnsiTheme="majorHAnsi"/>
          <w:sz w:val="24"/>
          <w:szCs w:val="24"/>
        </w:rPr>
        <w:t>--</w:t>
      </w:r>
      <w:r w:rsidR="00F303FD" w:rsidRPr="003037D5">
        <w:rPr>
          <w:rFonts w:asciiTheme="majorHAnsi" w:hAnsiTheme="majorHAnsi"/>
          <w:b/>
          <w:bCs/>
          <w:iCs/>
          <w:sz w:val="24"/>
          <w:szCs w:val="24"/>
        </w:rPr>
        <w:t>Radon Monitoring on the Wes</w:t>
      </w:r>
      <w:r w:rsidR="005129FD" w:rsidRPr="003037D5">
        <w:rPr>
          <w:rFonts w:asciiTheme="majorHAnsi" w:hAnsiTheme="majorHAnsi"/>
          <w:b/>
          <w:bCs/>
          <w:iCs/>
          <w:sz w:val="24"/>
          <w:szCs w:val="24"/>
        </w:rPr>
        <w:t xml:space="preserve">tern Carolina University Campus: </w:t>
      </w:r>
      <w:r w:rsidR="00F303FD" w:rsidRPr="003037D5">
        <w:rPr>
          <w:rFonts w:asciiTheme="majorHAnsi" w:hAnsiTheme="majorHAnsi"/>
          <w:b/>
          <w:bCs/>
          <w:iCs/>
          <w:sz w:val="24"/>
          <w:szCs w:val="24"/>
        </w:rPr>
        <w:t xml:space="preserve">An Environmental Health </w:t>
      </w:r>
      <w:r w:rsidR="005129FD" w:rsidRPr="003037D5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F303FD" w:rsidRPr="003037D5">
        <w:rPr>
          <w:rFonts w:asciiTheme="majorHAnsi" w:hAnsiTheme="majorHAnsi"/>
          <w:b/>
          <w:bCs/>
          <w:iCs/>
          <w:sz w:val="24"/>
          <w:szCs w:val="24"/>
        </w:rPr>
        <w:t>Example of the QEP</w:t>
      </w:r>
    </w:p>
    <w:p w:rsidR="00F303FD" w:rsidRDefault="00F303FD" w:rsidP="00D51252">
      <w:pPr>
        <w:jc w:val="left"/>
        <w:rPr>
          <w:rFonts w:asciiTheme="majorHAnsi" w:hAnsiTheme="majorHAnsi"/>
          <w:sz w:val="24"/>
          <w:szCs w:val="24"/>
        </w:rPr>
      </w:pPr>
    </w:p>
    <w:p w:rsidR="00D51252" w:rsidRPr="00F303FD" w:rsidRDefault="00D85015" w:rsidP="00D51252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Leah Hampton</w:t>
      </w:r>
      <w:r w:rsidR="001A3119" w:rsidRPr="00F303FD">
        <w:rPr>
          <w:rFonts w:asciiTheme="majorHAnsi" w:hAnsiTheme="majorHAnsi"/>
          <w:sz w:val="24"/>
          <w:szCs w:val="24"/>
        </w:rPr>
        <w:t>, Writing &amp; Learning Commons</w:t>
      </w:r>
      <w:r w:rsidR="00D51252" w:rsidRPr="00F303FD">
        <w:rPr>
          <w:rFonts w:asciiTheme="majorHAnsi" w:hAnsiTheme="majorHAnsi"/>
          <w:sz w:val="24"/>
          <w:szCs w:val="24"/>
        </w:rPr>
        <w:t>--</w:t>
      </w:r>
      <w:r w:rsidR="00D51252" w:rsidRPr="003037D5">
        <w:rPr>
          <w:rFonts w:asciiTheme="majorHAnsi" w:hAnsiTheme="majorHAnsi"/>
          <w:b/>
          <w:iCs/>
          <w:sz w:val="24"/>
          <w:szCs w:val="24"/>
        </w:rPr>
        <w:t xml:space="preserve">Writing Fellows:  Communicating and Integrating In </w:t>
      </w:r>
      <w:r w:rsidR="00D24D81" w:rsidRPr="003037D5">
        <w:rPr>
          <w:rFonts w:asciiTheme="majorHAnsi" w:hAnsiTheme="majorHAnsi"/>
          <w:b/>
          <w:iCs/>
          <w:sz w:val="24"/>
          <w:szCs w:val="24"/>
        </w:rPr>
        <w:t>&amp;</w:t>
      </w:r>
      <w:r w:rsidR="00D51252" w:rsidRPr="003037D5">
        <w:rPr>
          <w:rFonts w:asciiTheme="majorHAnsi" w:hAnsiTheme="majorHAnsi"/>
          <w:b/>
          <w:iCs/>
          <w:sz w:val="24"/>
          <w:szCs w:val="24"/>
        </w:rPr>
        <w:t xml:space="preserve"> Out of the Classroom 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Susan Metcalf</w:t>
      </w:r>
      <w:r w:rsidR="001A3119" w:rsidRPr="00F303FD">
        <w:rPr>
          <w:rFonts w:asciiTheme="majorHAnsi" w:hAnsiTheme="majorHAnsi"/>
          <w:sz w:val="24"/>
          <w:szCs w:val="24"/>
        </w:rPr>
        <w:t>, Hunter Library</w:t>
      </w:r>
      <w:r w:rsidR="00D46863" w:rsidRPr="00F303FD">
        <w:rPr>
          <w:rFonts w:asciiTheme="majorHAnsi" w:hAnsiTheme="majorHAnsi"/>
          <w:sz w:val="24"/>
          <w:szCs w:val="24"/>
        </w:rPr>
        <w:t>--</w:t>
      </w:r>
      <w:r w:rsidR="00D46863" w:rsidRPr="003037D5">
        <w:rPr>
          <w:rFonts w:asciiTheme="majorHAnsi" w:hAnsiTheme="majorHAnsi"/>
          <w:b/>
          <w:bCs/>
          <w:iCs/>
          <w:sz w:val="24"/>
          <w:szCs w:val="24"/>
        </w:rPr>
        <w:t>Lies, Damn  Lies, and Statistics: Integrating Statistical Literacy, News Headlines, and Your Morning Coffee</w:t>
      </w:r>
    </w:p>
    <w:p w:rsidR="00F303FD" w:rsidRDefault="00F303FD" w:rsidP="00D46863">
      <w:pPr>
        <w:jc w:val="both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46863">
      <w:pPr>
        <w:jc w:val="both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Steve Carlisle</w:t>
      </w:r>
      <w:r w:rsidR="001A3119" w:rsidRPr="00F303FD">
        <w:rPr>
          <w:rFonts w:asciiTheme="majorHAnsi" w:hAnsiTheme="majorHAnsi"/>
          <w:sz w:val="24"/>
          <w:szCs w:val="24"/>
        </w:rPr>
        <w:t>, Office of the Dean, Honors</w:t>
      </w:r>
      <w:r w:rsidR="00D46863" w:rsidRPr="00F303FD">
        <w:rPr>
          <w:rFonts w:asciiTheme="majorHAnsi" w:hAnsiTheme="majorHAnsi"/>
          <w:sz w:val="24"/>
          <w:szCs w:val="24"/>
        </w:rPr>
        <w:t>--</w:t>
      </w:r>
      <w:r w:rsidR="00D46863" w:rsidRPr="00F303FD">
        <w:rPr>
          <w:rFonts w:asciiTheme="majorHAnsi" w:hAnsiTheme="majorHAnsi"/>
          <w:b/>
          <w:sz w:val="24"/>
          <w:szCs w:val="24"/>
        </w:rPr>
        <w:t>Annual Radio Broadcasts and the QEP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D85015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Scott Philyaw</w:t>
      </w:r>
      <w:r w:rsidR="001A3119" w:rsidRPr="00F303FD">
        <w:rPr>
          <w:rFonts w:asciiTheme="majorHAnsi" w:hAnsiTheme="majorHAnsi"/>
          <w:sz w:val="24"/>
          <w:szCs w:val="24"/>
        </w:rPr>
        <w:t>, Mountain Heritage Center</w:t>
      </w:r>
      <w:r w:rsidR="00D51252" w:rsidRPr="00F303FD">
        <w:rPr>
          <w:rFonts w:asciiTheme="majorHAnsi" w:hAnsiTheme="majorHAnsi"/>
          <w:sz w:val="24"/>
          <w:szCs w:val="24"/>
        </w:rPr>
        <w:t>--</w:t>
      </w:r>
      <w:r w:rsidR="00D51252" w:rsidRPr="00F303FD">
        <w:rPr>
          <w:rFonts w:asciiTheme="majorHAnsi" w:hAnsiTheme="majorHAnsi"/>
          <w:b/>
          <w:bCs/>
          <w:sz w:val="24"/>
          <w:szCs w:val="24"/>
        </w:rPr>
        <w:t>The Mou</w:t>
      </w:r>
      <w:r w:rsidR="00D24D81">
        <w:rPr>
          <w:rFonts w:asciiTheme="majorHAnsi" w:hAnsiTheme="majorHAnsi"/>
          <w:b/>
          <w:bCs/>
          <w:sz w:val="24"/>
          <w:szCs w:val="24"/>
        </w:rPr>
        <w:t>ntain Heritage Center combines Applied Learning, Creative A</w:t>
      </w:r>
      <w:r w:rsidR="00D51252" w:rsidRPr="00F303FD">
        <w:rPr>
          <w:rFonts w:asciiTheme="majorHAnsi" w:hAnsiTheme="majorHAnsi"/>
          <w:b/>
          <w:bCs/>
          <w:sz w:val="24"/>
          <w:szCs w:val="24"/>
        </w:rPr>
        <w:t>cti</w:t>
      </w:r>
      <w:r w:rsidR="00D24D81">
        <w:rPr>
          <w:rFonts w:asciiTheme="majorHAnsi" w:hAnsiTheme="majorHAnsi"/>
          <w:b/>
          <w:bCs/>
          <w:sz w:val="24"/>
          <w:szCs w:val="24"/>
        </w:rPr>
        <w:t>vities &amp; Real R</w:t>
      </w:r>
      <w:r w:rsidR="00D46863" w:rsidRPr="00F303FD">
        <w:rPr>
          <w:rFonts w:asciiTheme="majorHAnsi" w:hAnsiTheme="majorHAnsi"/>
          <w:b/>
          <w:bCs/>
          <w:sz w:val="24"/>
          <w:szCs w:val="24"/>
        </w:rPr>
        <w:t xml:space="preserve">esponsibilities </w:t>
      </w:r>
      <w:r w:rsidR="00D24D81">
        <w:rPr>
          <w:rFonts w:asciiTheme="majorHAnsi" w:hAnsiTheme="majorHAnsi"/>
          <w:b/>
          <w:bCs/>
          <w:sz w:val="24"/>
          <w:szCs w:val="24"/>
        </w:rPr>
        <w:t>to Create Genuine Career O</w:t>
      </w:r>
      <w:r w:rsidR="00D51252" w:rsidRPr="00F303FD">
        <w:rPr>
          <w:rFonts w:asciiTheme="majorHAnsi" w:hAnsiTheme="majorHAnsi"/>
          <w:b/>
          <w:bCs/>
          <w:sz w:val="24"/>
          <w:szCs w:val="24"/>
        </w:rPr>
        <w:t>pportunities</w:t>
      </w:r>
    </w:p>
    <w:p w:rsidR="00F303FD" w:rsidRDefault="00F303FD" w:rsidP="00D85015">
      <w:pPr>
        <w:jc w:val="left"/>
        <w:rPr>
          <w:rFonts w:asciiTheme="majorHAnsi" w:hAnsiTheme="majorHAnsi"/>
          <w:sz w:val="24"/>
          <w:szCs w:val="24"/>
        </w:rPr>
      </w:pPr>
    </w:p>
    <w:p w:rsidR="00D85015" w:rsidRPr="00F303FD" w:rsidRDefault="007D2BB7" w:rsidP="00D85015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 xml:space="preserve">Carlie Merritt, </w:t>
      </w:r>
      <w:r w:rsidR="00FE6A2C">
        <w:rPr>
          <w:rFonts w:asciiTheme="majorHAnsi" w:hAnsiTheme="majorHAnsi"/>
          <w:sz w:val="24"/>
          <w:szCs w:val="24"/>
        </w:rPr>
        <w:t xml:space="preserve">Robert Berry and Tom Johnson, </w:t>
      </w:r>
      <w:r w:rsidRPr="00F303FD">
        <w:rPr>
          <w:rFonts w:asciiTheme="majorHAnsi" w:hAnsiTheme="majorHAnsi"/>
          <w:sz w:val="24"/>
          <w:szCs w:val="24"/>
        </w:rPr>
        <w:t>Criminology and Criminal Justice</w:t>
      </w:r>
      <w:r w:rsidR="00776472" w:rsidRPr="00F303FD">
        <w:rPr>
          <w:rFonts w:asciiTheme="majorHAnsi" w:hAnsiTheme="majorHAnsi"/>
          <w:sz w:val="24"/>
          <w:szCs w:val="24"/>
        </w:rPr>
        <w:t>--</w:t>
      </w:r>
      <w:r w:rsidR="00776472" w:rsidRPr="00F303FD">
        <w:rPr>
          <w:rFonts w:asciiTheme="majorHAnsi" w:hAnsiTheme="majorHAnsi"/>
          <w:b/>
          <w:bCs/>
          <w:sz w:val="24"/>
          <w:szCs w:val="24"/>
        </w:rPr>
        <w:t>Use of Web</w:t>
      </w:r>
      <w:r w:rsidR="005129F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76472" w:rsidRPr="00F303FD">
        <w:rPr>
          <w:rFonts w:asciiTheme="majorHAnsi" w:hAnsiTheme="majorHAnsi"/>
          <w:b/>
          <w:bCs/>
          <w:sz w:val="24"/>
          <w:szCs w:val="24"/>
        </w:rPr>
        <w:t>EOC for Disaster Simulation</w:t>
      </w:r>
      <w:r w:rsidR="00776472" w:rsidRPr="00F303FD">
        <w:rPr>
          <w:rFonts w:asciiTheme="majorHAnsi" w:hAnsiTheme="majorHAnsi"/>
          <w:sz w:val="24"/>
          <w:szCs w:val="24"/>
        </w:rPr>
        <w:t xml:space="preserve">, </w:t>
      </w:r>
      <w:r w:rsidR="00776472" w:rsidRPr="00F303FD">
        <w:rPr>
          <w:rFonts w:asciiTheme="majorHAnsi" w:hAnsiTheme="majorHAnsi"/>
          <w:b/>
          <w:bCs/>
          <w:sz w:val="24"/>
          <w:szCs w:val="24"/>
        </w:rPr>
        <w:t xml:space="preserve">Emergency and Disaster Management Program </w:t>
      </w:r>
      <w:r w:rsidR="00D24D81">
        <w:rPr>
          <w:rFonts w:asciiTheme="majorHAnsi" w:hAnsiTheme="majorHAnsi"/>
          <w:b/>
          <w:bCs/>
          <w:sz w:val="24"/>
          <w:szCs w:val="24"/>
        </w:rPr>
        <w:t xml:space="preserve">for QEP Goal of </w:t>
      </w:r>
      <w:r w:rsidR="005129FD">
        <w:rPr>
          <w:rFonts w:asciiTheme="majorHAnsi" w:hAnsiTheme="majorHAnsi"/>
          <w:b/>
          <w:bCs/>
          <w:sz w:val="24"/>
          <w:szCs w:val="24"/>
        </w:rPr>
        <w:t xml:space="preserve">Complex </w:t>
      </w:r>
      <w:r w:rsidR="00776472" w:rsidRPr="00F303FD">
        <w:rPr>
          <w:rFonts w:asciiTheme="majorHAnsi" w:hAnsiTheme="majorHAnsi"/>
          <w:b/>
          <w:bCs/>
          <w:sz w:val="24"/>
          <w:szCs w:val="24"/>
        </w:rPr>
        <w:t>Problem Solving</w:t>
      </w:r>
    </w:p>
    <w:p w:rsidR="00F303FD" w:rsidRDefault="00F303FD" w:rsidP="00D51252">
      <w:pPr>
        <w:jc w:val="both"/>
        <w:rPr>
          <w:rFonts w:asciiTheme="majorHAnsi" w:hAnsiTheme="majorHAnsi"/>
          <w:sz w:val="24"/>
          <w:szCs w:val="24"/>
        </w:rPr>
      </w:pPr>
    </w:p>
    <w:p w:rsidR="00D51252" w:rsidRPr="00F303FD" w:rsidRDefault="004B6497" w:rsidP="00D51252">
      <w:pPr>
        <w:jc w:val="both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Josh Whitmire, Base Camp Cullowhee</w:t>
      </w:r>
      <w:r w:rsidR="00D51252" w:rsidRPr="00F303FD">
        <w:rPr>
          <w:rFonts w:asciiTheme="majorHAnsi" w:hAnsiTheme="majorHAnsi"/>
          <w:sz w:val="24"/>
          <w:szCs w:val="24"/>
        </w:rPr>
        <w:t>--</w:t>
      </w:r>
      <w:r w:rsidR="00D51252" w:rsidRPr="00F303FD">
        <w:rPr>
          <w:rFonts w:asciiTheme="majorHAnsi" w:hAnsiTheme="majorHAnsi"/>
          <w:b/>
          <w:i/>
          <w:iCs/>
          <w:sz w:val="24"/>
          <w:szCs w:val="24"/>
        </w:rPr>
        <w:t>First Ascent</w:t>
      </w:r>
      <w:r w:rsidR="00D51252" w:rsidRPr="00F303FD">
        <w:rPr>
          <w:rFonts w:asciiTheme="majorHAnsi" w:hAnsiTheme="majorHAnsi"/>
          <w:b/>
          <w:sz w:val="24"/>
          <w:szCs w:val="24"/>
        </w:rPr>
        <w:t>, WCU’s Freshman Wilderness Orientation Program</w:t>
      </w:r>
      <w:r w:rsidR="00D51252" w:rsidRPr="00F303FD">
        <w:rPr>
          <w:rFonts w:asciiTheme="majorHAnsi" w:hAnsiTheme="majorHAnsi"/>
          <w:sz w:val="24"/>
          <w:szCs w:val="24"/>
        </w:rPr>
        <w:t xml:space="preserve"> </w:t>
      </w:r>
    </w:p>
    <w:p w:rsidR="00F303FD" w:rsidRDefault="00F303FD" w:rsidP="00F303FD">
      <w:pPr>
        <w:jc w:val="left"/>
        <w:rPr>
          <w:rFonts w:asciiTheme="majorHAnsi" w:hAnsiTheme="majorHAnsi"/>
          <w:sz w:val="24"/>
          <w:szCs w:val="24"/>
        </w:rPr>
      </w:pPr>
    </w:p>
    <w:p w:rsidR="00D24D81" w:rsidRPr="005129FD" w:rsidRDefault="00D24D81" w:rsidP="00D24D81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Laura Dinunzio, Academic Engagement &amp; IT Governance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Nory Prochaska, </w:t>
      </w:r>
      <w:r>
        <w:rPr>
          <w:rFonts w:asciiTheme="majorHAnsi" w:hAnsiTheme="majorHAnsi"/>
          <w:sz w:val="24"/>
          <w:szCs w:val="24"/>
        </w:rPr>
        <w:t xml:space="preserve">Math Tutoring Center– </w:t>
      </w:r>
      <w:r w:rsidRPr="005129FD">
        <w:rPr>
          <w:rFonts w:asciiTheme="majorHAnsi" w:hAnsiTheme="majorHAnsi"/>
          <w:b/>
          <w:sz w:val="24"/>
          <w:szCs w:val="24"/>
        </w:rPr>
        <w:t xml:space="preserve">QEP </w:t>
      </w:r>
      <w:r>
        <w:rPr>
          <w:rFonts w:asciiTheme="majorHAnsi" w:hAnsiTheme="majorHAnsi"/>
          <w:b/>
          <w:sz w:val="24"/>
          <w:szCs w:val="24"/>
        </w:rPr>
        <w:t>and the eBriefcase</w:t>
      </w:r>
    </w:p>
    <w:p w:rsidR="00D24D81" w:rsidRDefault="00D24D81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D24D81" w:rsidRDefault="00F303FD" w:rsidP="00F303FD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 xml:space="preserve">Lisa Briggs, Criminology &amp; Criminal Justice </w:t>
      </w:r>
      <w:r w:rsidR="00D24D81">
        <w:rPr>
          <w:rFonts w:asciiTheme="majorHAnsi" w:hAnsiTheme="majorHAnsi"/>
          <w:sz w:val="24"/>
          <w:szCs w:val="24"/>
        </w:rPr>
        <w:t>–</w:t>
      </w:r>
      <w:r w:rsidR="005129FD">
        <w:rPr>
          <w:rFonts w:asciiTheme="majorHAnsi" w:hAnsiTheme="majorHAnsi"/>
          <w:sz w:val="24"/>
          <w:szCs w:val="24"/>
        </w:rPr>
        <w:t xml:space="preserve"> </w:t>
      </w:r>
      <w:r w:rsidR="00D24D81" w:rsidRPr="00D24D81">
        <w:rPr>
          <w:rFonts w:asciiTheme="majorHAnsi" w:hAnsiTheme="majorHAnsi"/>
          <w:b/>
          <w:sz w:val="24"/>
          <w:szCs w:val="24"/>
        </w:rPr>
        <w:t>International Experiences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F303FD" w:rsidRDefault="00F303FD" w:rsidP="00F303FD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Maurice Phipps, Human Services</w:t>
      </w:r>
      <w:r w:rsidR="005129FD">
        <w:rPr>
          <w:rFonts w:asciiTheme="majorHAnsi" w:hAnsiTheme="majorHAnsi"/>
          <w:sz w:val="24"/>
          <w:szCs w:val="24"/>
        </w:rPr>
        <w:t xml:space="preserve"> </w:t>
      </w:r>
      <w:r w:rsidR="00ED73B3">
        <w:rPr>
          <w:rFonts w:asciiTheme="majorHAnsi" w:hAnsiTheme="majorHAnsi"/>
          <w:sz w:val="24"/>
          <w:szCs w:val="24"/>
        </w:rPr>
        <w:t>–</w:t>
      </w:r>
      <w:r w:rsidR="005129FD">
        <w:rPr>
          <w:rFonts w:asciiTheme="majorHAnsi" w:hAnsiTheme="majorHAnsi"/>
          <w:sz w:val="24"/>
          <w:szCs w:val="24"/>
        </w:rPr>
        <w:t xml:space="preserve"> </w:t>
      </w:r>
      <w:r w:rsidR="00ED73B3" w:rsidRPr="00ED73B3">
        <w:rPr>
          <w:rFonts w:asciiTheme="majorHAnsi" w:hAnsiTheme="majorHAnsi"/>
          <w:b/>
          <w:sz w:val="24"/>
          <w:szCs w:val="24"/>
        </w:rPr>
        <w:t>The Canoe Slalom: A Concept for Cullowhee River Park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F303FD" w:rsidRDefault="00F303FD" w:rsidP="00F303FD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Brian Byrd, School of Health Sciences</w:t>
      </w:r>
      <w:r w:rsidR="005129FD">
        <w:rPr>
          <w:rFonts w:asciiTheme="majorHAnsi" w:hAnsiTheme="majorHAnsi"/>
          <w:sz w:val="24"/>
          <w:szCs w:val="24"/>
        </w:rPr>
        <w:t xml:space="preserve"> -</w:t>
      </w:r>
      <w:r w:rsidR="00445DB4">
        <w:rPr>
          <w:rFonts w:asciiTheme="majorHAnsi" w:hAnsiTheme="majorHAnsi"/>
          <w:sz w:val="24"/>
          <w:szCs w:val="24"/>
        </w:rPr>
        <w:t xml:space="preserve"> </w:t>
      </w:r>
      <w:r w:rsidR="00445DB4" w:rsidRPr="00445DB4">
        <w:rPr>
          <w:rFonts w:asciiTheme="majorHAnsi" w:eastAsia="Times New Roman" w:hAnsiTheme="majorHAnsi" w:cs="Tahoma"/>
          <w:b/>
          <w:color w:val="000000"/>
          <w:sz w:val="24"/>
          <w:szCs w:val="24"/>
        </w:rPr>
        <w:t>Between the Waters:  Student Engagement at Hobcaw Barony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837648" w:rsidRDefault="00F303FD" w:rsidP="00F303FD">
      <w:pPr>
        <w:jc w:val="left"/>
        <w:rPr>
          <w:rFonts w:asciiTheme="majorHAnsi" w:hAnsiTheme="majorHAnsi"/>
          <w:b/>
          <w:i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Brent Kinser, English</w:t>
      </w:r>
      <w:r w:rsidR="005129FD">
        <w:rPr>
          <w:rFonts w:asciiTheme="majorHAnsi" w:hAnsiTheme="majorHAnsi"/>
          <w:sz w:val="24"/>
          <w:szCs w:val="24"/>
        </w:rPr>
        <w:t xml:space="preserve"> – </w:t>
      </w:r>
      <w:r w:rsidR="005129FD">
        <w:rPr>
          <w:rFonts w:asciiTheme="majorHAnsi" w:hAnsiTheme="majorHAnsi"/>
          <w:b/>
          <w:sz w:val="24"/>
          <w:szCs w:val="24"/>
        </w:rPr>
        <w:t>A Christmas Carol – Charles Dickens: His Life and His Work</w:t>
      </w:r>
      <w:r w:rsidR="00837648">
        <w:rPr>
          <w:rFonts w:asciiTheme="majorHAnsi" w:hAnsiTheme="majorHAnsi"/>
          <w:b/>
          <w:sz w:val="24"/>
          <w:szCs w:val="24"/>
        </w:rPr>
        <w:t xml:space="preserve">; Charles Dickens, Frank Capra and </w:t>
      </w:r>
      <w:r w:rsidR="00837648">
        <w:rPr>
          <w:rFonts w:asciiTheme="majorHAnsi" w:hAnsiTheme="majorHAnsi"/>
          <w:b/>
          <w:i/>
          <w:sz w:val="24"/>
          <w:szCs w:val="24"/>
        </w:rPr>
        <w:t>A Christmas Carol</w:t>
      </w:r>
      <w:r w:rsidR="00837648">
        <w:rPr>
          <w:rFonts w:asciiTheme="majorHAnsi" w:hAnsiTheme="majorHAnsi"/>
          <w:b/>
          <w:sz w:val="24"/>
          <w:szCs w:val="24"/>
        </w:rPr>
        <w:t xml:space="preserve">: The Everlasting Power of Influence; Avarice as Corollary to Fear in Dickens’ </w:t>
      </w:r>
      <w:r w:rsidR="00837648">
        <w:rPr>
          <w:rFonts w:asciiTheme="majorHAnsi" w:hAnsiTheme="majorHAnsi"/>
          <w:b/>
          <w:i/>
          <w:sz w:val="24"/>
          <w:szCs w:val="24"/>
        </w:rPr>
        <w:t>A Christmas Carol</w:t>
      </w:r>
      <w:r w:rsidR="00D24D8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24D81" w:rsidRPr="00D24D81">
        <w:rPr>
          <w:rFonts w:asciiTheme="majorHAnsi" w:hAnsiTheme="majorHAnsi"/>
          <w:sz w:val="24"/>
          <w:szCs w:val="24"/>
        </w:rPr>
        <w:t>(3 posters)</w:t>
      </w:r>
    </w:p>
    <w:p w:rsidR="00ED73B3" w:rsidRDefault="00ED73B3" w:rsidP="005129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F303FD" w:rsidRDefault="00F303FD" w:rsidP="005129FD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John Whitmire, Philosophy &amp; Religion</w:t>
      </w:r>
      <w:r w:rsidR="005129FD">
        <w:rPr>
          <w:rFonts w:asciiTheme="majorHAnsi" w:hAnsiTheme="majorHAnsi"/>
          <w:sz w:val="24"/>
          <w:szCs w:val="24"/>
        </w:rPr>
        <w:t xml:space="preserve"> and J</w:t>
      </w:r>
      <w:r w:rsidRPr="00F303FD">
        <w:rPr>
          <w:rFonts w:asciiTheme="majorHAnsi" w:hAnsiTheme="majorHAnsi"/>
          <w:sz w:val="24"/>
          <w:szCs w:val="24"/>
        </w:rPr>
        <w:t>ennifer Cooper, Service Learning</w:t>
      </w:r>
      <w:r w:rsidR="005129FD">
        <w:rPr>
          <w:rFonts w:asciiTheme="majorHAnsi" w:hAnsiTheme="majorHAnsi"/>
          <w:sz w:val="24"/>
          <w:szCs w:val="24"/>
        </w:rPr>
        <w:t>—</w:t>
      </w:r>
      <w:r w:rsidRPr="00F303FD">
        <w:rPr>
          <w:rFonts w:asciiTheme="majorHAnsi" w:hAnsiTheme="majorHAnsi"/>
          <w:b/>
          <w:bCs/>
          <w:sz w:val="24"/>
          <w:szCs w:val="24"/>
        </w:rPr>
        <w:t>W</w:t>
      </w:r>
      <w:r w:rsidR="005129FD">
        <w:rPr>
          <w:rFonts w:asciiTheme="majorHAnsi" w:hAnsiTheme="majorHAnsi"/>
          <w:b/>
          <w:bCs/>
          <w:sz w:val="24"/>
          <w:szCs w:val="24"/>
        </w:rPr>
        <w:t xml:space="preserve">estern </w:t>
      </w:r>
      <w:r w:rsidRPr="00F303FD">
        <w:rPr>
          <w:rFonts w:asciiTheme="majorHAnsi" w:hAnsiTheme="majorHAnsi"/>
          <w:b/>
          <w:bCs/>
          <w:sz w:val="24"/>
          <w:szCs w:val="24"/>
        </w:rPr>
        <w:t>C</w:t>
      </w:r>
      <w:r w:rsidR="005129FD">
        <w:rPr>
          <w:rFonts w:asciiTheme="majorHAnsi" w:hAnsiTheme="majorHAnsi"/>
          <w:b/>
          <w:bCs/>
          <w:sz w:val="24"/>
          <w:szCs w:val="24"/>
        </w:rPr>
        <w:t xml:space="preserve">arolina </w:t>
      </w:r>
      <w:r w:rsidRPr="00F303FD">
        <w:rPr>
          <w:rFonts w:asciiTheme="majorHAnsi" w:hAnsiTheme="majorHAnsi"/>
          <w:b/>
          <w:bCs/>
          <w:sz w:val="24"/>
          <w:szCs w:val="24"/>
        </w:rPr>
        <w:t>U</w:t>
      </w:r>
      <w:r w:rsidR="005129FD">
        <w:rPr>
          <w:rFonts w:asciiTheme="majorHAnsi" w:hAnsiTheme="majorHAnsi"/>
          <w:b/>
          <w:bCs/>
          <w:sz w:val="24"/>
          <w:szCs w:val="24"/>
        </w:rPr>
        <w:t>niversity’s</w:t>
      </w:r>
      <w:r w:rsidRPr="00F303FD">
        <w:rPr>
          <w:rFonts w:asciiTheme="majorHAnsi" w:hAnsiTheme="majorHAnsi"/>
          <w:b/>
          <w:bCs/>
          <w:sz w:val="24"/>
          <w:szCs w:val="24"/>
        </w:rPr>
        <w:t xml:space="preserve"> Poverty Project</w:t>
      </w:r>
      <w:r w:rsidRPr="00F303FD">
        <w:rPr>
          <w:rFonts w:asciiTheme="majorHAnsi" w:hAnsiTheme="majorHAnsi"/>
          <w:sz w:val="24"/>
          <w:szCs w:val="24"/>
        </w:rPr>
        <w:t xml:space="preserve"> 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D24D81" w:rsidRDefault="00F303FD" w:rsidP="00F303FD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lastRenderedPageBreak/>
        <w:t>Barbara Jo White, Computer Information Systems</w:t>
      </w:r>
      <w:r w:rsidR="00ED73B3">
        <w:rPr>
          <w:rFonts w:asciiTheme="majorHAnsi" w:hAnsiTheme="majorHAnsi"/>
          <w:sz w:val="24"/>
          <w:szCs w:val="24"/>
        </w:rPr>
        <w:t xml:space="preserve"> – “</w:t>
      </w:r>
      <w:r w:rsidR="00ED73B3">
        <w:rPr>
          <w:rFonts w:asciiTheme="majorHAnsi" w:hAnsiTheme="majorHAnsi"/>
          <w:b/>
          <w:sz w:val="24"/>
          <w:szCs w:val="24"/>
        </w:rPr>
        <w:t xml:space="preserve">My Catawba County” Mobile Web App </w:t>
      </w:r>
      <w:r w:rsidR="00904C68">
        <w:rPr>
          <w:rFonts w:asciiTheme="majorHAnsi" w:hAnsiTheme="majorHAnsi"/>
          <w:sz w:val="24"/>
          <w:szCs w:val="24"/>
        </w:rPr>
        <w:t xml:space="preserve"> 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ED73B3" w:rsidRPr="00ED73B3" w:rsidRDefault="00D24D81" w:rsidP="00F303FD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Murat Yazan &amp; </w:t>
      </w:r>
      <w:r w:rsidR="00ED73B3">
        <w:rPr>
          <w:rFonts w:asciiTheme="majorHAnsi" w:hAnsiTheme="majorHAnsi"/>
          <w:sz w:val="24"/>
          <w:szCs w:val="24"/>
        </w:rPr>
        <w:t xml:space="preserve">Margaret Bruder, English – </w:t>
      </w:r>
      <w:r w:rsidR="00ED73B3">
        <w:rPr>
          <w:rFonts w:asciiTheme="majorHAnsi" w:hAnsiTheme="majorHAnsi"/>
          <w:b/>
          <w:sz w:val="24"/>
          <w:szCs w:val="24"/>
        </w:rPr>
        <w:t>English 202: Pathway to Integrated Learning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904C68" w:rsidRPr="00904C68" w:rsidRDefault="00904C68" w:rsidP="00F303FD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Ben Tanner, Geosciences – </w:t>
      </w:r>
      <w:r w:rsidRPr="00904C68">
        <w:rPr>
          <w:rFonts w:asciiTheme="majorHAnsi" w:hAnsiTheme="majorHAnsi"/>
          <w:b/>
          <w:sz w:val="24"/>
          <w:szCs w:val="24"/>
        </w:rPr>
        <w:t>Monitoring of Coastal Wetland Plant Community Change under a Regime of Sea Level Rise: Implications for Marsh Migration and Carbon Sequestration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FE6A2C" w:rsidRDefault="00F303FD" w:rsidP="00F303FD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Mark Mattheis, Communication</w:t>
      </w:r>
      <w:r w:rsidR="00904C68">
        <w:rPr>
          <w:rFonts w:asciiTheme="majorHAnsi" w:hAnsiTheme="majorHAnsi"/>
          <w:sz w:val="24"/>
          <w:szCs w:val="24"/>
        </w:rPr>
        <w:t xml:space="preserve"> </w:t>
      </w:r>
      <w:r w:rsidR="00FE6A2C">
        <w:rPr>
          <w:rFonts w:asciiTheme="majorHAnsi" w:hAnsiTheme="majorHAnsi"/>
          <w:sz w:val="24"/>
          <w:szCs w:val="24"/>
        </w:rPr>
        <w:t xml:space="preserve">- </w:t>
      </w:r>
      <w:r w:rsidR="00FE6A2C">
        <w:rPr>
          <w:rFonts w:asciiTheme="majorHAnsi" w:hAnsiTheme="majorHAnsi"/>
          <w:b/>
          <w:sz w:val="24"/>
          <w:szCs w:val="24"/>
        </w:rPr>
        <w:t>PurpleVision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F303FD" w:rsidRDefault="00F303FD" w:rsidP="00F303FD">
      <w:pPr>
        <w:jc w:val="left"/>
        <w:rPr>
          <w:rFonts w:asciiTheme="majorHAnsi" w:hAnsiTheme="majorHAnsi"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Mark Holliday, Mathematics &amp; Computer Science</w:t>
      </w:r>
      <w:r w:rsidR="005129FD">
        <w:rPr>
          <w:rFonts w:asciiTheme="majorHAnsi" w:hAnsiTheme="majorHAnsi"/>
          <w:sz w:val="24"/>
          <w:szCs w:val="24"/>
        </w:rPr>
        <w:t xml:space="preserve"> – </w:t>
      </w:r>
      <w:r w:rsidR="005129FD" w:rsidRPr="005129FD">
        <w:rPr>
          <w:rFonts w:asciiTheme="majorHAnsi" w:hAnsiTheme="majorHAnsi"/>
          <w:b/>
          <w:sz w:val="24"/>
          <w:szCs w:val="24"/>
        </w:rPr>
        <w:t>Making Coastal Data Accessible via the Web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F303FD" w:rsidRPr="00FE6A2C" w:rsidRDefault="00F303FD" w:rsidP="00F303FD">
      <w:pPr>
        <w:jc w:val="left"/>
        <w:rPr>
          <w:rFonts w:asciiTheme="majorHAnsi" w:hAnsiTheme="majorHAnsi"/>
          <w:b/>
          <w:sz w:val="24"/>
          <w:szCs w:val="24"/>
        </w:rPr>
      </w:pPr>
      <w:r w:rsidRPr="00F303FD">
        <w:rPr>
          <w:rFonts w:asciiTheme="majorHAnsi" w:hAnsiTheme="majorHAnsi"/>
          <w:sz w:val="24"/>
          <w:szCs w:val="24"/>
        </w:rPr>
        <w:t>James Felton, Office of the Vice Chancellor, Student Affairs</w:t>
      </w:r>
      <w:r w:rsidR="00FE6A2C">
        <w:rPr>
          <w:rFonts w:asciiTheme="majorHAnsi" w:hAnsiTheme="majorHAnsi"/>
          <w:sz w:val="24"/>
          <w:szCs w:val="24"/>
        </w:rPr>
        <w:t xml:space="preserve"> – </w:t>
      </w:r>
      <w:r w:rsidR="00FE6A2C">
        <w:rPr>
          <w:rFonts w:asciiTheme="majorHAnsi" w:hAnsiTheme="majorHAnsi"/>
          <w:b/>
          <w:sz w:val="24"/>
          <w:szCs w:val="24"/>
        </w:rPr>
        <w:t>The Truth Writers</w:t>
      </w:r>
    </w:p>
    <w:p w:rsidR="00ED73B3" w:rsidRDefault="00ED73B3" w:rsidP="00F303FD">
      <w:pPr>
        <w:jc w:val="left"/>
        <w:rPr>
          <w:rFonts w:asciiTheme="majorHAnsi" w:hAnsiTheme="majorHAnsi"/>
          <w:sz w:val="24"/>
          <w:szCs w:val="24"/>
        </w:rPr>
      </w:pPr>
    </w:p>
    <w:p w:rsidR="00D950D1" w:rsidRDefault="00D950D1" w:rsidP="00F303FD">
      <w:pPr>
        <w:jc w:val="left"/>
        <w:rPr>
          <w:rFonts w:asciiTheme="majorHAnsi" w:hAnsiTheme="majorHAnsi"/>
          <w:sz w:val="24"/>
          <w:szCs w:val="24"/>
        </w:rPr>
      </w:pPr>
    </w:p>
    <w:p w:rsidR="004B6497" w:rsidRPr="00F303FD" w:rsidRDefault="004B6497" w:rsidP="00F303FD">
      <w:pPr>
        <w:jc w:val="left"/>
        <w:rPr>
          <w:rFonts w:asciiTheme="majorHAnsi" w:hAnsiTheme="majorHAnsi"/>
          <w:sz w:val="24"/>
          <w:szCs w:val="24"/>
        </w:rPr>
      </w:pPr>
    </w:p>
    <w:sectPr w:rsidR="004B6497" w:rsidRPr="00F303FD" w:rsidSect="000E5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BE" w:rsidRDefault="005027BE" w:rsidP="003037D5">
      <w:r>
        <w:separator/>
      </w:r>
    </w:p>
  </w:endnote>
  <w:endnote w:type="continuationSeparator" w:id="0">
    <w:p w:rsidR="005027BE" w:rsidRDefault="005027BE" w:rsidP="003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94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7D5" w:rsidRDefault="00303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7D5" w:rsidRDefault="00303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BE" w:rsidRDefault="005027BE" w:rsidP="003037D5">
      <w:r>
        <w:separator/>
      </w:r>
    </w:p>
  </w:footnote>
  <w:footnote w:type="continuationSeparator" w:id="0">
    <w:p w:rsidR="005027BE" w:rsidRDefault="005027BE" w:rsidP="0030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5"/>
    <w:rsid w:val="000E58DA"/>
    <w:rsid w:val="001422A0"/>
    <w:rsid w:val="001A3119"/>
    <w:rsid w:val="003037D5"/>
    <w:rsid w:val="003D1FEF"/>
    <w:rsid w:val="00445DB4"/>
    <w:rsid w:val="004B6497"/>
    <w:rsid w:val="005027BE"/>
    <w:rsid w:val="005129FD"/>
    <w:rsid w:val="0056398A"/>
    <w:rsid w:val="005F0089"/>
    <w:rsid w:val="00677BB0"/>
    <w:rsid w:val="0070400B"/>
    <w:rsid w:val="007631C1"/>
    <w:rsid w:val="00776472"/>
    <w:rsid w:val="007D2BB7"/>
    <w:rsid w:val="00837648"/>
    <w:rsid w:val="00867E02"/>
    <w:rsid w:val="00904C68"/>
    <w:rsid w:val="00B004B7"/>
    <w:rsid w:val="00D24D81"/>
    <w:rsid w:val="00D46863"/>
    <w:rsid w:val="00D51252"/>
    <w:rsid w:val="00D85015"/>
    <w:rsid w:val="00D950D1"/>
    <w:rsid w:val="00E30F40"/>
    <w:rsid w:val="00ED73B3"/>
    <w:rsid w:val="00F303FD"/>
    <w:rsid w:val="00FA67B9"/>
    <w:rsid w:val="00FB788A"/>
    <w:rsid w:val="00FC370E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7B9"/>
    <w:pPr>
      <w:autoSpaceDE w:val="0"/>
      <w:autoSpaceDN w:val="0"/>
      <w:adjustRightInd w:val="0"/>
      <w:jc w:val="left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D5"/>
  </w:style>
  <w:style w:type="paragraph" w:styleId="Footer">
    <w:name w:val="footer"/>
    <w:basedOn w:val="Normal"/>
    <w:link w:val="FooterChar"/>
    <w:uiPriority w:val="99"/>
    <w:unhideWhenUsed/>
    <w:rsid w:val="00303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7B9"/>
    <w:pPr>
      <w:autoSpaceDE w:val="0"/>
      <w:autoSpaceDN w:val="0"/>
      <w:adjustRightInd w:val="0"/>
      <w:jc w:val="left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D5"/>
  </w:style>
  <w:style w:type="paragraph" w:styleId="Footer">
    <w:name w:val="footer"/>
    <w:basedOn w:val="Normal"/>
    <w:link w:val="FooterChar"/>
    <w:uiPriority w:val="99"/>
    <w:unhideWhenUsed/>
    <w:rsid w:val="00303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2012-10-11T17:23:00Z</cp:lastPrinted>
  <dcterms:created xsi:type="dcterms:W3CDTF">2012-10-12T14:46:00Z</dcterms:created>
  <dcterms:modified xsi:type="dcterms:W3CDTF">2012-10-12T14:46:00Z</dcterms:modified>
</cp:coreProperties>
</file>