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87" w:rsidRPr="00747887" w:rsidRDefault="00747887" w:rsidP="005A488F">
      <w:pPr>
        <w:pStyle w:val="NoSpacing"/>
        <w:rPr>
          <w:rFonts w:ascii="Times New Roman" w:hAnsi="Times New Roman" w:cs="Times New Roman"/>
          <w:color w:val="5F497A" w:themeColor="accent4" w:themeShade="BF"/>
          <w:sz w:val="20"/>
          <w:szCs w:val="20"/>
        </w:rPr>
      </w:pPr>
      <w:bookmarkStart w:id="0" w:name="_GoBack"/>
      <w:bookmarkEnd w:id="0"/>
      <w:r>
        <w:rPr>
          <w:rFonts w:ascii="Times New Roman" w:hAnsi="Times New Roman" w:cs="Times New Roman"/>
          <w:color w:val="5F497A" w:themeColor="accent4" w:themeShade="BF"/>
          <w:sz w:val="20"/>
          <w:szCs w:val="20"/>
        </w:rPr>
        <w:t>V</w:t>
      </w:r>
      <w:r w:rsidR="00077772">
        <w:rPr>
          <w:rFonts w:ascii="Times New Roman" w:hAnsi="Times New Roman" w:cs="Times New Roman"/>
          <w:color w:val="5F497A" w:themeColor="accent4" w:themeShade="BF"/>
          <w:sz w:val="20"/>
          <w:szCs w:val="20"/>
        </w:rPr>
        <w:t>.</w:t>
      </w:r>
      <w:r w:rsidR="00A27AEC">
        <w:rPr>
          <w:rFonts w:ascii="Times New Roman" w:hAnsi="Times New Roman" w:cs="Times New Roman"/>
          <w:color w:val="5F497A" w:themeColor="accent4" w:themeShade="BF"/>
          <w:sz w:val="20"/>
          <w:szCs w:val="20"/>
        </w:rPr>
        <w:t xml:space="preserve">5 </w:t>
      </w:r>
      <w:r w:rsidR="00AD3A72">
        <w:rPr>
          <w:rFonts w:ascii="Times New Roman" w:hAnsi="Times New Roman" w:cs="Times New Roman"/>
          <w:color w:val="5F497A" w:themeColor="accent4" w:themeShade="BF"/>
          <w:sz w:val="20"/>
          <w:szCs w:val="20"/>
        </w:rPr>
        <w:t>(</w:t>
      </w:r>
      <w:r w:rsidR="00A27AEC">
        <w:rPr>
          <w:rFonts w:ascii="Times New Roman" w:hAnsi="Times New Roman" w:cs="Times New Roman"/>
          <w:color w:val="5F497A" w:themeColor="accent4" w:themeShade="BF"/>
          <w:sz w:val="20"/>
          <w:szCs w:val="20"/>
        </w:rPr>
        <w:t>7-31</w:t>
      </w:r>
      <w:r>
        <w:rPr>
          <w:rFonts w:ascii="Times New Roman" w:hAnsi="Times New Roman" w:cs="Times New Roman"/>
          <w:color w:val="5F497A" w:themeColor="accent4" w:themeShade="BF"/>
          <w:sz w:val="20"/>
          <w:szCs w:val="20"/>
        </w:rPr>
        <w:t>-13</w:t>
      </w:r>
      <w:r w:rsidR="00AD3A72">
        <w:rPr>
          <w:rFonts w:ascii="Times New Roman" w:hAnsi="Times New Roman" w:cs="Times New Roman"/>
          <w:color w:val="5F497A" w:themeColor="accent4" w:themeShade="BF"/>
          <w:sz w:val="20"/>
          <w:szCs w:val="20"/>
        </w:rPr>
        <w:t>)</w:t>
      </w:r>
    </w:p>
    <w:p w:rsidR="00747887" w:rsidRPr="00C17836" w:rsidRDefault="00747887" w:rsidP="005A488F">
      <w:pPr>
        <w:pStyle w:val="NoSpacing"/>
        <w:rPr>
          <w:rFonts w:ascii="Times New Roman" w:hAnsi="Times New Roman" w:cs="Times New Roman"/>
          <w:color w:val="5F497A" w:themeColor="accent4" w:themeShade="BF"/>
          <w:sz w:val="20"/>
          <w:szCs w:val="20"/>
        </w:rPr>
      </w:pPr>
    </w:p>
    <w:p w:rsidR="006F22CE" w:rsidRPr="0066433C" w:rsidRDefault="0066433C" w:rsidP="005A488F">
      <w:pPr>
        <w:pStyle w:val="NoSpacing"/>
        <w:rPr>
          <w:rFonts w:ascii="Times New Roman" w:hAnsi="Times New Roman" w:cs="Times New Roman"/>
          <w:color w:val="5F497A" w:themeColor="accent4" w:themeShade="BF"/>
          <w:sz w:val="52"/>
          <w:szCs w:val="52"/>
        </w:rPr>
      </w:pPr>
      <w:r>
        <w:rPr>
          <w:rFonts w:ascii="Times New Roman" w:hAnsi="Times New Roman" w:cs="Times New Roman"/>
          <w:color w:val="5F497A" w:themeColor="accent4" w:themeShade="BF"/>
          <w:sz w:val="52"/>
          <w:szCs w:val="52"/>
        </w:rPr>
        <w:t>University Policy #116</w:t>
      </w:r>
    </w:p>
    <w:p w:rsidR="00885D93" w:rsidRPr="0066433C" w:rsidRDefault="004B0D21" w:rsidP="005A488F">
      <w:pPr>
        <w:pStyle w:val="NoSpacing"/>
        <w:rPr>
          <w:rFonts w:ascii="Arial" w:hAnsi="Arial" w:cs="Arial"/>
          <w:color w:val="5F497A" w:themeColor="accent4" w:themeShade="BF"/>
          <w:sz w:val="24"/>
          <w:szCs w:val="24"/>
        </w:rPr>
      </w:pPr>
      <w:r>
        <w:rPr>
          <w:rFonts w:ascii="Arial" w:hAnsi="Arial" w:cs="Arial"/>
          <w:color w:val="5F497A" w:themeColor="accent4" w:themeShade="BF"/>
          <w:sz w:val="24"/>
          <w:szCs w:val="24"/>
        </w:rPr>
        <w:t xml:space="preserve">Clery Act Compliance </w:t>
      </w:r>
    </w:p>
    <w:p w:rsidR="00885D93" w:rsidRPr="0066433C" w:rsidRDefault="00885D93" w:rsidP="005A488F">
      <w:pPr>
        <w:pStyle w:val="NoSpacing"/>
        <w:rPr>
          <w:rFonts w:ascii="Arial" w:hAnsi="Arial" w:cs="Arial"/>
          <w:b/>
          <w:color w:val="CCC0D9" w:themeColor="accent4" w:themeTint="66"/>
          <w:sz w:val="24"/>
          <w:szCs w:val="24"/>
        </w:rPr>
      </w:pPr>
    </w:p>
    <w:p w:rsidR="0066433C" w:rsidRDefault="006F22CE" w:rsidP="005A488F">
      <w:pPr>
        <w:pStyle w:val="NoSpacing"/>
        <w:rPr>
          <w:rFonts w:ascii="Arial" w:hAnsi="Arial" w:cs="Arial"/>
          <w:sz w:val="20"/>
          <w:szCs w:val="20"/>
        </w:rPr>
      </w:pPr>
      <w:r w:rsidRPr="0072677B">
        <w:rPr>
          <w:rFonts w:ascii="Arial" w:hAnsi="Arial" w:cs="Arial"/>
          <w:sz w:val="20"/>
          <w:szCs w:val="20"/>
        </w:rPr>
        <w:t xml:space="preserve">Initially approved:  </w:t>
      </w:r>
      <w:r w:rsidR="00FF6C23">
        <w:rPr>
          <w:rFonts w:ascii="Arial" w:hAnsi="Arial" w:cs="Arial"/>
          <w:sz w:val="20"/>
          <w:szCs w:val="20"/>
        </w:rPr>
        <w:t>August 5, 2013</w:t>
      </w:r>
    </w:p>
    <w:p w:rsidR="0066433C" w:rsidRDefault="006F22CE" w:rsidP="005A488F">
      <w:pPr>
        <w:pStyle w:val="NoSpacing"/>
        <w:rPr>
          <w:rFonts w:ascii="Arial" w:hAnsi="Arial" w:cs="Arial"/>
          <w:sz w:val="20"/>
          <w:szCs w:val="20"/>
        </w:rPr>
      </w:pPr>
      <w:r w:rsidRPr="0072677B">
        <w:rPr>
          <w:rFonts w:ascii="Arial" w:hAnsi="Arial" w:cs="Arial"/>
          <w:sz w:val="20"/>
          <w:szCs w:val="20"/>
        </w:rPr>
        <w:br/>
        <w:t xml:space="preserve">Policy Topic:  </w:t>
      </w:r>
      <w:r w:rsidR="00F1450F" w:rsidRPr="0072677B">
        <w:rPr>
          <w:rFonts w:ascii="Arial" w:hAnsi="Arial" w:cs="Arial"/>
          <w:sz w:val="20"/>
          <w:szCs w:val="20"/>
        </w:rPr>
        <w:t>Governance &amp; Administration</w:t>
      </w:r>
    </w:p>
    <w:p w:rsidR="006F22CE" w:rsidRDefault="00207287" w:rsidP="005A488F">
      <w:pPr>
        <w:pStyle w:val="NoSpacing"/>
        <w:rPr>
          <w:rFonts w:ascii="Arial" w:hAnsi="Arial" w:cs="Arial"/>
          <w:sz w:val="20"/>
          <w:szCs w:val="20"/>
        </w:rPr>
      </w:pPr>
      <w:r w:rsidRPr="0072677B">
        <w:rPr>
          <w:rFonts w:ascii="Arial" w:hAnsi="Arial" w:cs="Arial"/>
          <w:sz w:val="20"/>
          <w:szCs w:val="20"/>
        </w:rPr>
        <w:br/>
        <w:t>Administering Office</w:t>
      </w:r>
      <w:r w:rsidR="00C6187B">
        <w:rPr>
          <w:rFonts w:ascii="Arial" w:hAnsi="Arial" w:cs="Arial"/>
          <w:sz w:val="20"/>
          <w:szCs w:val="20"/>
        </w:rPr>
        <w:t>s</w:t>
      </w:r>
      <w:r w:rsidRPr="0072677B">
        <w:rPr>
          <w:rFonts w:ascii="Arial" w:hAnsi="Arial" w:cs="Arial"/>
          <w:sz w:val="20"/>
          <w:szCs w:val="20"/>
        </w:rPr>
        <w:t xml:space="preserve">: </w:t>
      </w:r>
      <w:r w:rsidR="00770686">
        <w:rPr>
          <w:rFonts w:ascii="Arial" w:hAnsi="Arial" w:cs="Arial"/>
          <w:sz w:val="20"/>
          <w:szCs w:val="20"/>
        </w:rPr>
        <w:t xml:space="preserve">Vice Chancellors for </w:t>
      </w:r>
      <w:r w:rsidR="002E6DA9" w:rsidRPr="0072677B">
        <w:rPr>
          <w:rFonts w:ascii="Arial" w:hAnsi="Arial" w:cs="Arial"/>
          <w:sz w:val="20"/>
          <w:szCs w:val="20"/>
        </w:rPr>
        <w:t>Student Affairs</w:t>
      </w:r>
      <w:r w:rsidR="00770686">
        <w:rPr>
          <w:rFonts w:ascii="Arial" w:hAnsi="Arial" w:cs="Arial"/>
          <w:sz w:val="20"/>
          <w:szCs w:val="20"/>
        </w:rPr>
        <w:t xml:space="preserve"> and</w:t>
      </w:r>
      <w:r w:rsidR="002E6DA9" w:rsidRPr="0072677B">
        <w:rPr>
          <w:rFonts w:ascii="Arial" w:hAnsi="Arial" w:cs="Arial"/>
          <w:sz w:val="20"/>
          <w:szCs w:val="20"/>
        </w:rPr>
        <w:t xml:space="preserve"> Administration and Finance</w:t>
      </w:r>
    </w:p>
    <w:p w:rsidR="0066433C" w:rsidRDefault="0066433C" w:rsidP="005A488F">
      <w:pPr>
        <w:pStyle w:val="NoSpacing"/>
        <w:rPr>
          <w:rFonts w:ascii="Arial" w:hAnsi="Arial" w:cs="Arial"/>
          <w:sz w:val="20"/>
          <w:szCs w:val="20"/>
        </w:rPr>
      </w:pPr>
    </w:p>
    <w:p w:rsidR="0066433C" w:rsidRPr="0072677B" w:rsidRDefault="0066433C" w:rsidP="005A488F">
      <w:pPr>
        <w:pStyle w:val="NoSpacing"/>
        <w:rPr>
          <w:rFonts w:ascii="Arial" w:hAnsi="Arial" w:cs="Arial"/>
          <w:sz w:val="20"/>
          <w:szCs w:val="20"/>
        </w:rPr>
      </w:pPr>
    </w:p>
    <w:p w:rsidR="00207287" w:rsidRPr="0072677B" w:rsidRDefault="00207287" w:rsidP="005A488F">
      <w:pPr>
        <w:pStyle w:val="NoSpacing"/>
        <w:rPr>
          <w:rFonts w:ascii="Arial" w:hAnsi="Arial" w:cs="Arial"/>
          <w:b/>
          <w:sz w:val="20"/>
          <w:szCs w:val="20"/>
        </w:rPr>
      </w:pPr>
    </w:p>
    <w:p w:rsidR="00207287" w:rsidRPr="0072677B" w:rsidRDefault="009A455F" w:rsidP="00677173">
      <w:pPr>
        <w:pStyle w:val="NoSpacing"/>
        <w:spacing w:line="276" w:lineRule="auto"/>
        <w:rPr>
          <w:rFonts w:ascii="Arial" w:hAnsi="Arial" w:cs="Arial"/>
          <w:b/>
          <w:sz w:val="20"/>
          <w:szCs w:val="20"/>
        </w:rPr>
      </w:pPr>
      <w:r>
        <w:rPr>
          <w:rFonts w:ascii="Arial" w:hAnsi="Arial" w:cs="Arial"/>
          <w:b/>
          <w:sz w:val="20"/>
          <w:szCs w:val="20"/>
        </w:rPr>
        <w:t xml:space="preserve">I.  </w:t>
      </w:r>
      <w:r w:rsidR="00207287" w:rsidRPr="0072677B">
        <w:rPr>
          <w:rFonts w:ascii="Arial" w:hAnsi="Arial" w:cs="Arial"/>
          <w:b/>
          <w:sz w:val="20"/>
          <w:szCs w:val="20"/>
        </w:rPr>
        <w:t>POLICY STATEMENT</w:t>
      </w:r>
      <w:r w:rsidR="002A48D4">
        <w:rPr>
          <w:rFonts w:ascii="Arial" w:hAnsi="Arial" w:cs="Arial"/>
          <w:b/>
          <w:sz w:val="20"/>
          <w:szCs w:val="20"/>
        </w:rPr>
        <w:br/>
      </w:r>
      <w:r w:rsidR="002A48D4">
        <w:rPr>
          <w:rFonts w:ascii="Arial" w:hAnsi="Arial" w:cs="Arial"/>
          <w:b/>
          <w:sz w:val="20"/>
          <w:szCs w:val="20"/>
        </w:rPr>
        <w:br/>
      </w:r>
      <w:r w:rsidR="002A48D4">
        <w:rPr>
          <w:rFonts w:ascii="Arial" w:hAnsi="Arial" w:cs="Arial"/>
          <w:sz w:val="20"/>
          <w:szCs w:val="20"/>
        </w:rPr>
        <w:t>The Jeanne Clery Disclosure of Campus Crime Security Policy and Campus Crime Statistics Act of 1998</w:t>
      </w:r>
      <w:r w:rsidR="00120F30">
        <w:rPr>
          <w:rFonts w:ascii="Arial" w:hAnsi="Arial" w:cs="Arial"/>
          <w:sz w:val="20"/>
          <w:szCs w:val="20"/>
        </w:rPr>
        <w:t xml:space="preserve"> (“Clery Act”) </w:t>
      </w:r>
      <w:r w:rsidR="002A48D4">
        <w:rPr>
          <w:rFonts w:ascii="Arial" w:hAnsi="Arial" w:cs="Arial"/>
          <w:sz w:val="20"/>
          <w:szCs w:val="20"/>
        </w:rPr>
        <w:t xml:space="preserve">requires colleges and universities receiving federal financial assistance to gather and make public information about certain crimes on or near their campuses and publish policy statements concerning campus safety and security.  </w:t>
      </w:r>
      <w:r w:rsidR="00120F30">
        <w:rPr>
          <w:rFonts w:ascii="Arial" w:hAnsi="Arial" w:cs="Arial"/>
          <w:sz w:val="20"/>
          <w:szCs w:val="20"/>
        </w:rPr>
        <w:t xml:space="preserve">It is the policy of </w:t>
      </w:r>
      <w:r w:rsidR="002A48D4">
        <w:rPr>
          <w:rFonts w:ascii="Arial" w:hAnsi="Arial" w:cs="Arial"/>
          <w:sz w:val="20"/>
          <w:szCs w:val="20"/>
        </w:rPr>
        <w:t>Western Carolina University</w:t>
      </w:r>
      <w:r w:rsidR="00120F30">
        <w:rPr>
          <w:rFonts w:ascii="Arial" w:hAnsi="Arial" w:cs="Arial"/>
          <w:sz w:val="20"/>
          <w:szCs w:val="20"/>
        </w:rPr>
        <w:t xml:space="preserve"> (the “University”) to comply</w:t>
      </w:r>
      <w:r w:rsidR="002A48D4">
        <w:rPr>
          <w:rFonts w:ascii="Arial" w:hAnsi="Arial" w:cs="Arial"/>
          <w:sz w:val="20"/>
          <w:szCs w:val="20"/>
        </w:rPr>
        <w:t xml:space="preserve"> with all requirements of the Clery Act</w:t>
      </w:r>
      <w:r w:rsidR="002A48D4">
        <w:rPr>
          <w:rFonts w:ascii="Arial" w:hAnsi="Arial" w:cs="Arial"/>
          <w:b/>
          <w:sz w:val="20"/>
          <w:szCs w:val="20"/>
        </w:rPr>
        <w:t xml:space="preserve">.  </w:t>
      </w:r>
      <w:r w:rsidR="002A48D4" w:rsidRPr="002A48D4">
        <w:rPr>
          <w:rFonts w:ascii="Arial" w:hAnsi="Arial" w:cs="Arial"/>
          <w:sz w:val="20"/>
          <w:szCs w:val="20"/>
        </w:rPr>
        <w:t>This policy sets forth guidelines and procedures intended to ensure that the University continues to comply with the Clery Act’s reporting disclosure obligation as required by policy and law.</w:t>
      </w:r>
      <w:r w:rsidR="00F97748">
        <w:rPr>
          <w:rFonts w:ascii="Arial" w:hAnsi="Arial" w:cs="Arial"/>
          <w:sz w:val="20"/>
          <w:szCs w:val="20"/>
        </w:rPr>
        <w:br/>
      </w:r>
      <w:r w:rsidR="002A48D4">
        <w:rPr>
          <w:rFonts w:ascii="Arial" w:hAnsi="Arial" w:cs="Arial"/>
          <w:b/>
          <w:sz w:val="20"/>
          <w:szCs w:val="20"/>
        </w:rPr>
        <w:br/>
      </w:r>
    </w:p>
    <w:p w:rsidR="00207287" w:rsidRPr="0072677B" w:rsidRDefault="00DE7919" w:rsidP="00677173">
      <w:pPr>
        <w:pStyle w:val="NoSpacing"/>
        <w:spacing w:line="276" w:lineRule="auto"/>
        <w:rPr>
          <w:rFonts w:ascii="Arial" w:hAnsi="Arial" w:cs="Arial"/>
          <w:b/>
          <w:sz w:val="20"/>
          <w:szCs w:val="20"/>
        </w:rPr>
      </w:pPr>
      <w:r>
        <w:rPr>
          <w:rFonts w:ascii="Arial" w:hAnsi="Arial" w:cs="Arial"/>
          <w:b/>
          <w:sz w:val="20"/>
          <w:szCs w:val="20"/>
        </w:rPr>
        <w:t xml:space="preserve">II. </w:t>
      </w:r>
      <w:r w:rsidR="00207287" w:rsidRPr="0072677B">
        <w:rPr>
          <w:rFonts w:ascii="Arial" w:hAnsi="Arial" w:cs="Arial"/>
          <w:b/>
          <w:sz w:val="20"/>
          <w:szCs w:val="20"/>
        </w:rPr>
        <w:t>SCOPE AND APPLICATION OF POLICY</w:t>
      </w:r>
    </w:p>
    <w:p w:rsidR="00F1450F" w:rsidRPr="0072677B" w:rsidRDefault="00F1450F" w:rsidP="00677173">
      <w:pPr>
        <w:pStyle w:val="NoSpacing"/>
        <w:tabs>
          <w:tab w:val="left" w:pos="1545"/>
        </w:tabs>
        <w:spacing w:line="276" w:lineRule="auto"/>
        <w:rPr>
          <w:rFonts w:ascii="Arial" w:hAnsi="Arial" w:cs="Arial"/>
          <w:b/>
          <w:sz w:val="20"/>
          <w:szCs w:val="20"/>
        </w:rPr>
      </w:pPr>
    </w:p>
    <w:p w:rsidR="00DE7919" w:rsidRDefault="002F113A" w:rsidP="00677173">
      <w:pPr>
        <w:pStyle w:val="NoSpacing"/>
        <w:spacing w:line="276" w:lineRule="auto"/>
        <w:rPr>
          <w:rFonts w:ascii="Arial" w:hAnsi="Arial" w:cs="Arial"/>
          <w:sz w:val="20"/>
          <w:szCs w:val="20"/>
        </w:rPr>
      </w:pPr>
      <w:r w:rsidRPr="0072677B">
        <w:rPr>
          <w:rFonts w:ascii="Arial" w:hAnsi="Arial" w:cs="Arial"/>
          <w:sz w:val="20"/>
          <w:szCs w:val="20"/>
        </w:rPr>
        <w:t xml:space="preserve">This policy applies to all </w:t>
      </w:r>
      <w:r w:rsidR="009A455F">
        <w:rPr>
          <w:rFonts w:ascii="Arial" w:hAnsi="Arial" w:cs="Arial"/>
          <w:sz w:val="20"/>
          <w:szCs w:val="20"/>
        </w:rPr>
        <w:t>University</w:t>
      </w:r>
      <w:r w:rsidRPr="0072677B">
        <w:rPr>
          <w:rFonts w:ascii="Arial" w:hAnsi="Arial" w:cs="Arial"/>
          <w:sz w:val="20"/>
          <w:szCs w:val="20"/>
        </w:rPr>
        <w:t xml:space="preserve"> personnel who have responsibility for an aspect of campus security, and offices and individuals with</w:t>
      </w:r>
      <w:r w:rsidR="00DE7919">
        <w:rPr>
          <w:rFonts w:ascii="Arial" w:hAnsi="Arial" w:cs="Arial"/>
          <w:sz w:val="20"/>
          <w:szCs w:val="20"/>
        </w:rPr>
        <w:t xml:space="preserve"> </w:t>
      </w:r>
      <w:r w:rsidRPr="0072677B">
        <w:rPr>
          <w:rFonts w:ascii="Arial" w:hAnsi="Arial" w:cs="Arial"/>
          <w:sz w:val="20"/>
          <w:szCs w:val="20"/>
        </w:rPr>
        <w:t xml:space="preserve">significant responsibility for </w:t>
      </w:r>
      <w:r w:rsidR="00DE7919">
        <w:rPr>
          <w:rFonts w:ascii="Arial" w:hAnsi="Arial" w:cs="Arial"/>
          <w:sz w:val="20"/>
          <w:szCs w:val="20"/>
        </w:rPr>
        <w:t>student and campus activities as defined in this Policy.</w:t>
      </w:r>
    </w:p>
    <w:p w:rsidR="00DE7919" w:rsidRDefault="00DE7919" w:rsidP="00677173">
      <w:pPr>
        <w:pStyle w:val="NoSpacing"/>
        <w:spacing w:line="276" w:lineRule="auto"/>
        <w:rPr>
          <w:rFonts w:ascii="Arial" w:hAnsi="Arial" w:cs="Arial"/>
          <w:sz w:val="20"/>
          <w:szCs w:val="20"/>
        </w:rPr>
      </w:pPr>
    </w:p>
    <w:p w:rsidR="00F1450F" w:rsidRPr="0072677B" w:rsidRDefault="00DE7919" w:rsidP="00677173">
      <w:pPr>
        <w:pStyle w:val="NoSpacing"/>
        <w:spacing w:line="276" w:lineRule="auto"/>
        <w:rPr>
          <w:rFonts w:ascii="Arial" w:hAnsi="Arial" w:cs="Arial"/>
          <w:b/>
          <w:sz w:val="20"/>
          <w:szCs w:val="20"/>
        </w:rPr>
      </w:pPr>
      <w:r w:rsidRPr="0072677B">
        <w:rPr>
          <w:rFonts w:ascii="Arial" w:hAnsi="Arial" w:cs="Arial"/>
          <w:b/>
          <w:sz w:val="20"/>
          <w:szCs w:val="20"/>
        </w:rPr>
        <w:t xml:space="preserve"> </w:t>
      </w:r>
    </w:p>
    <w:p w:rsidR="00C36DD7" w:rsidRPr="003B28C5" w:rsidRDefault="00DE7919" w:rsidP="00677173">
      <w:pPr>
        <w:pStyle w:val="NoSpacing"/>
        <w:spacing w:line="276" w:lineRule="auto"/>
        <w:rPr>
          <w:rFonts w:ascii="Arial" w:hAnsi="Arial" w:cs="Arial"/>
          <w:sz w:val="20"/>
          <w:szCs w:val="20"/>
        </w:rPr>
      </w:pPr>
      <w:r>
        <w:rPr>
          <w:rFonts w:ascii="Arial" w:hAnsi="Arial" w:cs="Arial"/>
          <w:b/>
          <w:sz w:val="20"/>
          <w:szCs w:val="20"/>
        </w:rPr>
        <w:t xml:space="preserve">III. </w:t>
      </w:r>
      <w:r w:rsidR="00DE796A" w:rsidRPr="003B28C5">
        <w:rPr>
          <w:rFonts w:ascii="Arial" w:hAnsi="Arial" w:cs="Arial"/>
          <w:b/>
          <w:sz w:val="20"/>
          <w:szCs w:val="20"/>
        </w:rPr>
        <w:t xml:space="preserve">DEFINITIONS </w:t>
      </w:r>
      <w:r w:rsidR="00C36DD7" w:rsidRPr="003B28C5">
        <w:rPr>
          <w:rFonts w:ascii="Arial" w:hAnsi="Arial" w:cs="Arial"/>
          <w:sz w:val="20"/>
          <w:szCs w:val="20"/>
        </w:rPr>
        <w:br/>
      </w:r>
    </w:p>
    <w:p w:rsidR="00EC76EF" w:rsidRPr="0072677B" w:rsidRDefault="00F41DCF" w:rsidP="00677173">
      <w:pPr>
        <w:pStyle w:val="NoSpacing"/>
        <w:spacing w:line="276" w:lineRule="auto"/>
        <w:rPr>
          <w:rFonts w:ascii="Arial" w:hAnsi="Arial" w:cs="Arial"/>
          <w:sz w:val="20"/>
          <w:szCs w:val="20"/>
        </w:rPr>
      </w:pPr>
      <w:r w:rsidRPr="00F41DCF">
        <w:rPr>
          <w:rFonts w:ascii="Arial" w:hAnsi="Arial" w:cs="Arial"/>
          <w:b/>
          <w:sz w:val="20"/>
          <w:szCs w:val="20"/>
        </w:rPr>
        <w:t>“</w:t>
      </w:r>
      <w:r w:rsidR="00896C7A" w:rsidRPr="00F41DCF">
        <w:rPr>
          <w:rFonts w:ascii="Arial" w:hAnsi="Arial" w:cs="Arial"/>
          <w:b/>
          <w:sz w:val="20"/>
          <w:szCs w:val="20"/>
        </w:rPr>
        <w:t>Campus Security Authority</w:t>
      </w:r>
      <w:r w:rsidRPr="00F41DCF">
        <w:rPr>
          <w:rFonts w:ascii="Arial" w:hAnsi="Arial" w:cs="Arial"/>
          <w:b/>
          <w:sz w:val="20"/>
          <w:szCs w:val="20"/>
        </w:rPr>
        <w:t>”</w:t>
      </w:r>
      <w:r>
        <w:rPr>
          <w:rFonts w:ascii="Arial" w:hAnsi="Arial" w:cs="Arial"/>
          <w:sz w:val="20"/>
          <w:szCs w:val="20"/>
        </w:rPr>
        <w:t xml:space="preserve"> (“CSA”) are persons</w:t>
      </w:r>
      <w:r w:rsidR="00896C7A" w:rsidRPr="0072677B">
        <w:rPr>
          <w:rFonts w:ascii="Arial" w:hAnsi="Arial" w:cs="Arial"/>
          <w:sz w:val="20"/>
          <w:szCs w:val="20"/>
        </w:rPr>
        <w:t xml:space="preserve"> </w:t>
      </w:r>
      <w:r>
        <w:rPr>
          <w:rFonts w:ascii="Arial" w:hAnsi="Arial" w:cs="Arial"/>
          <w:sz w:val="20"/>
          <w:szCs w:val="20"/>
        </w:rPr>
        <w:t xml:space="preserve">designated by the University </w:t>
      </w:r>
      <w:r w:rsidR="00896C7A" w:rsidRPr="0072677B">
        <w:rPr>
          <w:rFonts w:ascii="Arial" w:hAnsi="Arial" w:cs="Arial"/>
          <w:sz w:val="20"/>
          <w:szCs w:val="20"/>
        </w:rPr>
        <w:t>who, as a result of their functions</w:t>
      </w:r>
      <w:r>
        <w:rPr>
          <w:rFonts w:ascii="Arial" w:hAnsi="Arial" w:cs="Arial"/>
          <w:sz w:val="20"/>
          <w:szCs w:val="20"/>
        </w:rPr>
        <w:t xml:space="preserve"> and duties</w:t>
      </w:r>
      <w:r w:rsidR="00896C7A" w:rsidRPr="0072677B">
        <w:rPr>
          <w:rFonts w:ascii="Arial" w:hAnsi="Arial" w:cs="Arial"/>
          <w:sz w:val="20"/>
          <w:szCs w:val="20"/>
        </w:rPr>
        <w:t xml:space="preserve"> at the University, have an obligation under the law to notify </w:t>
      </w:r>
      <w:r w:rsidR="00122647">
        <w:rPr>
          <w:rFonts w:ascii="Arial" w:hAnsi="Arial" w:cs="Arial"/>
          <w:sz w:val="20"/>
          <w:szCs w:val="20"/>
        </w:rPr>
        <w:t>the University Police Department</w:t>
      </w:r>
      <w:r w:rsidR="00896C7A" w:rsidRPr="0072677B">
        <w:rPr>
          <w:rFonts w:ascii="Arial" w:hAnsi="Arial" w:cs="Arial"/>
          <w:sz w:val="20"/>
          <w:szCs w:val="20"/>
        </w:rPr>
        <w:t xml:space="preserve"> of alleged Clery </w:t>
      </w:r>
      <w:r>
        <w:rPr>
          <w:rFonts w:ascii="Arial" w:hAnsi="Arial" w:cs="Arial"/>
          <w:sz w:val="20"/>
          <w:szCs w:val="20"/>
        </w:rPr>
        <w:t>C</w:t>
      </w:r>
      <w:r w:rsidR="00896C7A" w:rsidRPr="0072677B">
        <w:rPr>
          <w:rFonts w:ascii="Arial" w:hAnsi="Arial" w:cs="Arial"/>
          <w:sz w:val="20"/>
          <w:szCs w:val="20"/>
        </w:rPr>
        <w:t>rimes that are r</w:t>
      </w:r>
      <w:r>
        <w:rPr>
          <w:rFonts w:ascii="Arial" w:hAnsi="Arial" w:cs="Arial"/>
          <w:sz w:val="20"/>
          <w:szCs w:val="20"/>
        </w:rPr>
        <w:t>eported to them</w:t>
      </w:r>
      <w:r w:rsidR="00CB2B3F">
        <w:rPr>
          <w:rFonts w:ascii="Arial" w:hAnsi="Arial" w:cs="Arial"/>
          <w:sz w:val="20"/>
          <w:szCs w:val="20"/>
        </w:rPr>
        <w:t xml:space="preserve"> in accordance with Section</w:t>
      </w:r>
      <w:r w:rsidR="00931600">
        <w:rPr>
          <w:rFonts w:ascii="Arial" w:hAnsi="Arial" w:cs="Arial"/>
          <w:sz w:val="20"/>
          <w:szCs w:val="20"/>
        </w:rPr>
        <w:t xml:space="preserve"> </w:t>
      </w:r>
      <w:r w:rsidR="006274E3">
        <w:rPr>
          <w:rFonts w:ascii="Arial" w:hAnsi="Arial" w:cs="Arial"/>
          <w:sz w:val="20"/>
          <w:szCs w:val="20"/>
        </w:rPr>
        <w:t>VIII</w:t>
      </w:r>
      <w:r w:rsidR="00931600">
        <w:rPr>
          <w:rFonts w:ascii="Arial" w:hAnsi="Arial" w:cs="Arial"/>
          <w:sz w:val="20"/>
          <w:szCs w:val="20"/>
        </w:rPr>
        <w:t xml:space="preserve"> below</w:t>
      </w:r>
      <w:r w:rsidR="006274E3">
        <w:rPr>
          <w:rFonts w:ascii="Arial" w:hAnsi="Arial" w:cs="Arial"/>
          <w:sz w:val="20"/>
          <w:szCs w:val="20"/>
        </w:rPr>
        <w:t>.  CSAs need not be</w:t>
      </w:r>
      <w:r w:rsidR="00896C7A" w:rsidRPr="0072677B">
        <w:rPr>
          <w:rFonts w:ascii="Arial" w:hAnsi="Arial" w:cs="Arial"/>
          <w:sz w:val="20"/>
          <w:szCs w:val="20"/>
        </w:rPr>
        <w:t xml:space="preserve"> employee</w:t>
      </w:r>
      <w:r w:rsidR="006274E3">
        <w:rPr>
          <w:rFonts w:ascii="Arial" w:hAnsi="Arial" w:cs="Arial"/>
          <w:sz w:val="20"/>
          <w:szCs w:val="20"/>
        </w:rPr>
        <w:t>s</w:t>
      </w:r>
      <w:r w:rsidR="00896C7A" w:rsidRPr="0072677B">
        <w:rPr>
          <w:rFonts w:ascii="Arial" w:hAnsi="Arial" w:cs="Arial"/>
          <w:sz w:val="20"/>
          <w:szCs w:val="20"/>
        </w:rPr>
        <w:t xml:space="preserve"> of the Universi</w:t>
      </w:r>
      <w:r w:rsidR="00EE1AD6">
        <w:rPr>
          <w:rFonts w:ascii="Arial" w:hAnsi="Arial" w:cs="Arial"/>
          <w:sz w:val="20"/>
          <w:szCs w:val="20"/>
        </w:rPr>
        <w:t xml:space="preserve">ty </w:t>
      </w:r>
      <w:r w:rsidR="006274E3">
        <w:rPr>
          <w:rFonts w:ascii="Arial" w:hAnsi="Arial" w:cs="Arial"/>
          <w:sz w:val="20"/>
          <w:szCs w:val="20"/>
        </w:rPr>
        <w:t xml:space="preserve">(e.g., </w:t>
      </w:r>
      <w:r w:rsidR="00EE1AD6">
        <w:rPr>
          <w:rFonts w:ascii="Arial" w:hAnsi="Arial" w:cs="Arial"/>
          <w:sz w:val="20"/>
          <w:szCs w:val="20"/>
        </w:rPr>
        <w:t>students and</w:t>
      </w:r>
      <w:r w:rsidR="00896C7A" w:rsidRPr="0072677B">
        <w:rPr>
          <w:rFonts w:ascii="Arial" w:hAnsi="Arial" w:cs="Arial"/>
          <w:sz w:val="20"/>
          <w:szCs w:val="20"/>
        </w:rPr>
        <w:t xml:space="preserve"> volunteers</w:t>
      </w:r>
      <w:r w:rsidR="006274E3">
        <w:rPr>
          <w:rFonts w:ascii="Arial" w:hAnsi="Arial" w:cs="Arial"/>
          <w:sz w:val="20"/>
          <w:szCs w:val="20"/>
        </w:rPr>
        <w:t>)</w:t>
      </w:r>
      <w:r w:rsidR="00EE1AD6">
        <w:rPr>
          <w:rFonts w:ascii="Arial" w:hAnsi="Arial" w:cs="Arial"/>
          <w:sz w:val="20"/>
          <w:szCs w:val="20"/>
        </w:rPr>
        <w:t>.</w:t>
      </w:r>
      <w:r w:rsidR="00EC76EF" w:rsidRPr="0072677B">
        <w:rPr>
          <w:rFonts w:ascii="Arial" w:hAnsi="Arial" w:cs="Arial"/>
          <w:sz w:val="20"/>
          <w:szCs w:val="20"/>
        </w:rPr>
        <w:t xml:space="preserve"> </w:t>
      </w:r>
    </w:p>
    <w:p w:rsidR="00896C7A" w:rsidRPr="0072677B" w:rsidRDefault="00896C7A" w:rsidP="00677173">
      <w:pPr>
        <w:pStyle w:val="NoSpacing"/>
        <w:spacing w:line="276" w:lineRule="auto"/>
        <w:rPr>
          <w:rFonts w:ascii="Arial" w:hAnsi="Arial" w:cs="Arial"/>
          <w:sz w:val="20"/>
          <w:szCs w:val="20"/>
        </w:rPr>
      </w:pPr>
    </w:p>
    <w:p w:rsidR="00EB11DE" w:rsidRDefault="00931600" w:rsidP="00677173">
      <w:pPr>
        <w:pStyle w:val="NoSpacing"/>
        <w:spacing w:line="276" w:lineRule="auto"/>
        <w:rPr>
          <w:rFonts w:ascii="Arial" w:hAnsi="Arial" w:cs="Arial"/>
          <w:sz w:val="20"/>
          <w:szCs w:val="20"/>
        </w:rPr>
      </w:pPr>
      <w:r w:rsidRPr="00931600">
        <w:rPr>
          <w:rFonts w:ascii="Arial" w:hAnsi="Arial" w:cs="Arial"/>
          <w:b/>
          <w:sz w:val="20"/>
          <w:szCs w:val="20"/>
        </w:rPr>
        <w:t>“</w:t>
      </w:r>
      <w:r w:rsidR="00D2516A" w:rsidRPr="00931600">
        <w:rPr>
          <w:rFonts w:ascii="Arial" w:hAnsi="Arial" w:cs="Arial"/>
          <w:b/>
          <w:sz w:val="20"/>
          <w:szCs w:val="20"/>
        </w:rPr>
        <w:t>Clery Crime</w:t>
      </w:r>
      <w:r w:rsidRPr="00931600">
        <w:rPr>
          <w:rFonts w:ascii="Arial" w:hAnsi="Arial" w:cs="Arial"/>
          <w:b/>
          <w:sz w:val="20"/>
          <w:szCs w:val="20"/>
        </w:rPr>
        <w:t>”</w:t>
      </w:r>
      <w:r>
        <w:rPr>
          <w:rFonts w:ascii="Arial" w:hAnsi="Arial" w:cs="Arial"/>
          <w:sz w:val="20"/>
          <w:szCs w:val="20"/>
        </w:rPr>
        <w:t xml:space="preserve"> means any one (1) or more of the following major categories of crimes reportable under the Clery Act:</w:t>
      </w:r>
      <w:r w:rsidR="003B28C5">
        <w:rPr>
          <w:rFonts w:ascii="Arial" w:hAnsi="Arial" w:cs="Arial"/>
          <w:sz w:val="20"/>
          <w:szCs w:val="20"/>
        </w:rPr>
        <w:br/>
      </w:r>
    </w:p>
    <w:p w:rsidR="002F1460" w:rsidRPr="004B0D21" w:rsidRDefault="00D5319B"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Criminal Homicide, including murder,</w:t>
      </w:r>
      <w:r w:rsidR="00EB11DE" w:rsidRPr="004B0D21">
        <w:rPr>
          <w:rFonts w:ascii="Arial" w:hAnsi="Arial" w:cs="Arial"/>
          <w:sz w:val="20"/>
          <w:szCs w:val="20"/>
        </w:rPr>
        <w:t xml:space="preserve"> </w:t>
      </w:r>
      <w:r w:rsidRPr="004B0D21">
        <w:rPr>
          <w:rFonts w:ascii="Arial" w:hAnsi="Arial" w:cs="Arial"/>
          <w:sz w:val="20"/>
          <w:szCs w:val="20"/>
        </w:rPr>
        <w:t>n</w:t>
      </w:r>
      <w:r w:rsidR="00EB11DE" w:rsidRPr="004B0D21">
        <w:rPr>
          <w:rFonts w:ascii="Arial" w:hAnsi="Arial" w:cs="Arial"/>
          <w:sz w:val="20"/>
          <w:szCs w:val="20"/>
        </w:rPr>
        <w:t xml:space="preserve">on-negligent </w:t>
      </w:r>
      <w:r w:rsidRPr="004B0D21">
        <w:rPr>
          <w:rFonts w:ascii="Arial" w:hAnsi="Arial" w:cs="Arial"/>
          <w:sz w:val="20"/>
          <w:szCs w:val="20"/>
        </w:rPr>
        <w:t>m</w:t>
      </w:r>
      <w:r w:rsidR="00EB11DE" w:rsidRPr="004B0D21">
        <w:rPr>
          <w:rFonts w:ascii="Arial" w:hAnsi="Arial" w:cs="Arial"/>
          <w:sz w:val="20"/>
          <w:szCs w:val="20"/>
        </w:rPr>
        <w:t>anslaughter, and</w:t>
      </w:r>
      <w:r w:rsidRPr="004B0D21">
        <w:rPr>
          <w:rFonts w:ascii="Arial" w:hAnsi="Arial" w:cs="Arial"/>
          <w:sz w:val="20"/>
          <w:szCs w:val="20"/>
        </w:rPr>
        <w:t xml:space="preserve"> negligent m</w:t>
      </w:r>
      <w:r w:rsidR="00EB11DE" w:rsidRPr="004B0D21">
        <w:rPr>
          <w:rFonts w:ascii="Arial" w:hAnsi="Arial" w:cs="Arial"/>
          <w:sz w:val="20"/>
          <w:szCs w:val="20"/>
        </w:rPr>
        <w:t xml:space="preserve">anslaughter; </w:t>
      </w:r>
    </w:p>
    <w:p w:rsidR="00EB11DE" w:rsidRPr="004B0D21" w:rsidRDefault="00EB11DE"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Sex Offenses</w:t>
      </w:r>
      <w:r w:rsidR="00D93641" w:rsidRPr="004B0D21">
        <w:rPr>
          <w:rFonts w:ascii="Arial" w:hAnsi="Arial" w:cs="Arial"/>
          <w:sz w:val="20"/>
          <w:szCs w:val="20"/>
        </w:rPr>
        <w:t xml:space="preserve"> </w:t>
      </w:r>
      <w:r w:rsidR="00D5319B" w:rsidRPr="004B0D21">
        <w:rPr>
          <w:rFonts w:ascii="Arial" w:hAnsi="Arial" w:cs="Arial"/>
          <w:sz w:val="20"/>
          <w:szCs w:val="20"/>
        </w:rPr>
        <w:t>including forcible</w:t>
      </w:r>
      <w:r w:rsidRPr="004B0D21">
        <w:rPr>
          <w:rFonts w:ascii="Arial" w:hAnsi="Arial" w:cs="Arial"/>
          <w:sz w:val="20"/>
          <w:szCs w:val="20"/>
        </w:rPr>
        <w:t xml:space="preserve"> and</w:t>
      </w:r>
      <w:r w:rsidR="00D5319B" w:rsidRPr="004B0D21">
        <w:rPr>
          <w:rFonts w:ascii="Arial" w:hAnsi="Arial" w:cs="Arial"/>
          <w:sz w:val="20"/>
          <w:szCs w:val="20"/>
        </w:rPr>
        <w:t xml:space="preserve"> n</w:t>
      </w:r>
      <w:r w:rsidRPr="004B0D21">
        <w:rPr>
          <w:rFonts w:ascii="Arial" w:hAnsi="Arial" w:cs="Arial"/>
          <w:sz w:val="20"/>
          <w:szCs w:val="20"/>
        </w:rPr>
        <w:t>on-forcible</w:t>
      </w:r>
      <w:r w:rsidR="00D5319B" w:rsidRPr="004B0D21">
        <w:rPr>
          <w:rFonts w:ascii="Arial" w:hAnsi="Arial" w:cs="Arial"/>
          <w:sz w:val="20"/>
          <w:szCs w:val="20"/>
        </w:rPr>
        <w:t xml:space="preserve"> offenses</w:t>
      </w:r>
      <w:r w:rsidRPr="004B0D21">
        <w:rPr>
          <w:rFonts w:ascii="Arial" w:hAnsi="Arial" w:cs="Arial"/>
          <w:sz w:val="20"/>
          <w:szCs w:val="20"/>
        </w:rPr>
        <w:t xml:space="preserve">; </w:t>
      </w:r>
    </w:p>
    <w:p w:rsidR="00EB11DE" w:rsidRPr="004B0D21" w:rsidRDefault="00EB11DE"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Robbery;</w:t>
      </w:r>
    </w:p>
    <w:p w:rsidR="00EB11DE" w:rsidRPr="004B0D21" w:rsidRDefault="000F49AB"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Aggravated</w:t>
      </w:r>
      <w:r w:rsidR="00EB11DE" w:rsidRPr="004B0D21">
        <w:rPr>
          <w:rFonts w:ascii="Arial" w:hAnsi="Arial" w:cs="Arial"/>
          <w:sz w:val="20"/>
          <w:szCs w:val="20"/>
        </w:rPr>
        <w:t xml:space="preserve"> Assault; </w:t>
      </w:r>
    </w:p>
    <w:p w:rsidR="00EB11DE" w:rsidRPr="004B0D21" w:rsidRDefault="00EB11DE"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 xml:space="preserve">Burglary; </w:t>
      </w:r>
    </w:p>
    <w:p w:rsidR="00EB11DE" w:rsidRPr="004B0D21" w:rsidRDefault="00EB11DE"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 xml:space="preserve">Motor Vehicle Theft; and </w:t>
      </w:r>
    </w:p>
    <w:p w:rsidR="004B0D21" w:rsidRPr="004B0D21" w:rsidRDefault="00EB11DE"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Arson</w:t>
      </w:r>
      <w:r w:rsidR="004B0D21" w:rsidRPr="004B0D21">
        <w:rPr>
          <w:rFonts w:ascii="Arial" w:hAnsi="Arial" w:cs="Arial"/>
          <w:sz w:val="20"/>
          <w:szCs w:val="20"/>
        </w:rPr>
        <w:t xml:space="preserve"> </w:t>
      </w:r>
    </w:p>
    <w:p w:rsidR="00E05383" w:rsidRPr="004B0D21" w:rsidRDefault="00E05383"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lastRenderedPageBreak/>
        <w:t>Dating violence</w:t>
      </w:r>
    </w:p>
    <w:p w:rsidR="00E05383" w:rsidRPr="004B0D21" w:rsidRDefault="00E05383"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Domestic violence</w:t>
      </w:r>
    </w:p>
    <w:p w:rsidR="002F1460" w:rsidRDefault="00E05383" w:rsidP="00677173">
      <w:pPr>
        <w:pStyle w:val="NoSpacing"/>
        <w:numPr>
          <w:ilvl w:val="0"/>
          <w:numId w:val="9"/>
        </w:numPr>
        <w:spacing w:line="276" w:lineRule="auto"/>
        <w:rPr>
          <w:rFonts w:ascii="Arial" w:hAnsi="Arial" w:cs="Arial"/>
          <w:sz w:val="20"/>
          <w:szCs w:val="20"/>
        </w:rPr>
      </w:pPr>
      <w:r w:rsidRPr="004B0D21">
        <w:rPr>
          <w:rFonts w:ascii="Arial" w:hAnsi="Arial" w:cs="Arial"/>
          <w:sz w:val="20"/>
          <w:szCs w:val="20"/>
        </w:rPr>
        <w:t>Stalking</w:t>
      </w:r>
      <w:r w:rsidR="004E4597" w:rsidRPr="004B0D21">
        <w:rPr>
          <w:rFonts w:ascii="Arial" w:hAnsi="Arial" w:cs="Arial"/>
          <w:sz w:val="20"/>
          <w:szCs w:val="20"/>
        </w:rPr>
        <w:br/>
      </w:r>
    </w:p>
    <w:p w:rsidR="004B0D21" w:rsidRPr="007609EB" w:rsidRDefault="004B0D21" w:rsidP="00677173">
      <w:pPr>
        <w:pStyle w:val="FootnoteText"/>
        <w:spacing w:line="276" w:lineRule="auto"/>
        <w:rPr>
          <w:rFonts w:ascii="Arial" w:hAnsi="Arial" w:cs="Arial"/>
        </w:rPr>
      </w:pPr>
      <w:r w:rsidRPr="00AD3A72">
        <w:rPr>
          <w:rFonts w:ascii="Arial" w:hAnsi="Arial" w:cs="Arial"/>
          <w:b/>
        </w:rPr>
        <w:t>“Dating Violence</w:t>
      </w:r>
      <w:r w:rsidRPr="007609EB">
        <w:rPr>
          <w:rFonts w:ascii="Arial" w:hAnsi="Arial" w:cs="Arial"/>
          <w:b/>
        </w:rPr>
        <w:t>”</w:t>
      </w:r>
      <w:r w:rsidRPr="007609EB">
        <w:rPr>
          <w:rFonts w:ascii="Arial" w:hAnsi="Arial" w:cs="Arial"/>
        </w:rPr>
        <w:t xml:space="preserve"> for reporting purposes, the definition of “dating violence” is violence committed by a person – (1) who is or has been in a social relationship of a romantic or intimate nature with the victim; and (2) where the existence of such a relationship shall be determined based on a consideration of the following factors: (i) the length of the relationship; (ii) the type of relationship; and (iii) the frequency of interaction between the persons involved in the relationship.</w:t>
      </w:r>
    </w:p>
    <w:p w:rsidR="004B0D21" w:rsidRPr="007609EB" w:rsidRDefault="004B0D21" w:rsidP="00677173">
      <w:pPr>
        <w:pStyle w:val="NoSpacing"/>
        <w:spacing w:line="276" w:lineRule="auto"/>
        <w:rPr>
          <w:rFonts w:ascii="Arial" w:hAnsi="Arial" w:cs="Arial"/>
          <w:sz w:val="20"/>
          <w:szCs w:val="20"/>
        </w:rPr>
      </w:pPr>
    </w:p>
    <w:p w:rsidR="004B0D21" w:rsidRPr="007609EB" w:rsidRDefault="004B0D21" w:rsidP="00677173">
      <w:pPr>
        <w:pStyle w:val="FootnoteText"/>
        <w:spacing w:line="276" w:lineRule="auto"/>
        <w:rPr>
          <w:rFonts w:ascii="Arial" w:hAnsi="Arial" w:cs="Arial"/>
        </w:rPr>
      </w:pPr>
      <w:r w:rsidRPr="007609EB">
        <w:rPr>
          <w:rFonts w:ascii="Arial" w:hAnsi="Arial" w:cs="Arial"/>
          <w:b/>
        </w:rPr>
        <w:t>“</w:t>
      </w:r>
      <w:r w:rsidRPr="00AD3A72">
        <w:rPr>
          <w:rFonts w:ascii="Arial" w:hAnsi="Arial" w:cs="Arial"/>
          <w:b/>
        </w:rPr>
        <w:t>Domestic Violence</w:t>
      </w:r>
      <w:r w:rsidRPr="007609EB">
        <w:rPr>
          <w:rFonts w:ascii="Arial" w:hAnsi="Arial" w:cs="Arial"/>
          <w:b/>
        </w:rPr>
        <w:t>”</w:t>
      </w:r>
      <w:r w:rsidRPr="007609EB">
        <w:rPr>
          <w:rFonts w:ascii="Arial" w:hAnsi="Arial" w:cs="Arial"/>
        </w:rPr>
        <w:t xml:space="preserve"> for reporting purposes, the definition of “domestic violence” includes felony or misdemeanor crimes of violence committed by a current or former spouse of the victim - (i) by a person with whom the victim shares a child in common; (ii) by a person who is cohabitating with or has cohabitated with the victim as a spouse; (iii) by a person similarly situated to a spouse of the victim under the domestic or family violence laws of the jurisdiction; or (iv) by any  other person against an adult or youth victim who is protected from that person’s acts under the domestic or family violence laws of the jurisdiction. </w:t>
      </w:r>
    </w:p>
    <w:p w:rsidR="004B0D21" w:rsidRPr="007609EB" w:rsidRDefault="004B0D21" w:rsidP="00677173">
      <w:pPr>
        <w:pStyle w:val="NoSpacing"/>
        <w:spacing w:line="276" w:lineRule="auto"/>
        <w:rPr>
          <w:rFonts w:ascii="Arial" w:hAnsi="Arial" w:cs="Arial"/>
          <w:sz w:val="20"/>
          <w:szCs w:val="20"/>
        </w:rPr>
      </w:pPr>
      <w:r w:rsidRPr="007609EB">
        <w:rPr>
          <w:rFonts w:ascii="Arial" w:hAnsi="Arial" w:cs="Arial"/>
          <w:sz w:val="20"/>
          <w:szCs w:val="20"/>
        </w:rPr>
        <w:t xml:space="preserve">  </w:t>
      </w:r>
    </w:p>
    <w:p w:rsidR="004B0D21" w:rsidRPr="007609EB" w:rsidRDefault="004B0D21" w:rsidP="00677173">
      <w:pPr>
        <w:pStyle w:val="FootnoteText"/>
        <w:spacing w:line="276" w:lineRule="auto"/>
        <w:rPr>
          <w:rFonts w:ascii="Arial" w:hAnsi="Arial" w:cs="Arial"/>
        </w:rPr>
      </w:pPr>
      <w:r w:rsidRPr="007609EB">
        <w:rPr>
          <w:rFonts w:ascii="Arial" w:hAnsi="Arial" w:cs="Arial"/>
          <w:b/>
        </w:rPr>
        <w:t>“</w:t>
      </w:r>
      <w:r w:rsidRPr="00AD3A72">
        <w:rPr>
          <w:rFonts w:ascii="Arial" w:hAnsi="Arial" w:cs="Arial"/>
          <w:b/>
        </w:rPr>
        <w:t>Stalking</w:t>
      </w:r>
      <w:r w:rsidRPr="007609EB">
        <w:rPr>
          <w:rFonts w:ascii="Arial" w:hAnsi="Arial" w:cs="Arial"/>
          <w:b/>
        </w:rPr>
        <w:t>”</w:t>
      </w:r>
      <w:r w:rsidRPr="007609EB">
        <w:rPr>
          <w:rFonts w:ascii="Arial" w:hAnsi="Arial" w:cs="Arial"/>
        </w:rPr>
        <w:t xml:space="preserve"> for purposes of reporting, the definition of “stalking” is engaging in a course of conduct directed at a specific person that would cause a reasonable person to – (i) fear for his/her safety or the safety of others; or (ii) suffer substantial emotional distress.</w:t>
      </w:r>
    </w:p>
    <w:p w:rsidR="004B0D21" w:rsidRPr="007609EB" w:rsidRDefault="004B0D21" w:rsidP="00677173">
      <w:pPr>
        <w:pStyle w:val="NoSpacing"/>
        <w:spacing w:line="276" w:lineRule="auto"/>
        <w:rPr>
          <w:rFonts w:ascii="Arial" w:hAnsi="Arial" w:cs="Arial"/>
          <w:sz w:val="20"/>
          <w:szCs w:val="20"/>
        </w:rPr>
      </w:pPr>
    </w:p>
    <w:p w:rsidR="002F1460" w:rsidRDefault="0068137F" w:rsidP="00677173">
      <w:pPr>
        <w:pStyle w:val="NoSpacing"/>
        <w:spacing w:line="276" w:lineRule="auto"/>
        <w:rPr>
          <w:rFonts w:ascii="Arial" w:hAnsi="Arial" w:cs="Arial"/>
          <w:sz w:val="20"/>
          <w:szCs w:val="20"/>
        </w:rPr>
      </w:pPr>
      <w:r w:rsidRPr="0068137F">
        <w:rPr>
          <w:rFonts w:ascii="Arial" w:hAnsi="Arial" w:cs="Arial"/>
          <w:b/>
          <w:sz w:val="20"/>
          <w:szCs w:val="20"/>
        </w:rPr>
        <w:t>“</w:t>
      </w:r>
      <w:r w:rsidR="0018168D">
        <w:rPr>
          <w:rFonts w:ascii="Arial" w:hAnsi="Arial" w:cs="Arial"/>
          <w:b/>
          <w:sz w:val="20"/>
          <w:szCs w:val="20"/>
        </w:rPr>
        <w:t>Hate Crime</w:t>
      </w:r>
      <w:r w:rsidRPr="0068137F">
        <w:rPr>
          <w:rFonts w:ascii="Arial" w:hAnsi="Arial" w:cs="Arial"/>
          <w:b/>
          <w:sz w:val="20"/>
          <w:szCs w:val="20"/>
        </w:rPr>
        <w:t>”</w:t>
      </w:r>
      <w:r>
        <w:rPr>
          <w:rFonts w:ascii="Arial" w:hAnsi="Arial" w:cs="Arial"/>
          <w:sz w:val="20"/>
          <w:szCs w:val="20"/>
        </w:rPr>
        <w:t xml:space="preserve"> means </w:t>
      </w:r>
      <w:r w:rsidR="0018168D">
        <w:rPr>
          <w:rFonts w:ascii="Arial" w:hAnsi="Arial" w:cs="Arial"/>
          <w:sz w:val="20"/>
          <w:szCs w:val="20"/>
        </w:rPr>
        <w:t>a criminal offense against a person or property that is motivated, in whole or in part,</w:t>
      </w:r>
      <w:r w:rsidR="002F1460">
        <w:rPr>
          <w:rFonts w:ascii="Arial" w:hAnsi="Arial" w:cs="Arial"/>
          <w:sz w:val="20"/>
          <w:szCs w:val="20"/>
        </w:rPr>
        <w:t xml:space="preserve"> </w:t>
      </w:r>
      <w:r w:rsidR="0018168D">
        <w:rPr>
          <w:rFonts w:ascii="Arial" w:hAnsi="Arial" w:cs="Arial"/>
          <w:sz w:val="20"/>
          <w:szCs w:val="20"/>
        </w:rPr>
        <w:t xml:space="preserve">by the offender’s bias based on another person’s </w:t>
      </w:r>
      <w:r w:rsidR="009737BF">
        <w:rPr>
          <w:rFonts w:ascii="Arial" w:hAnsi="Arial" w:cs="Arial"/>
          <w:sz w:val="20"/>
          <w:szCs w:val="20"/>
        </w:rPr>
        <w:t xml:space="preserve">actual or perceived race, gender, religion, </w:t>
      </w:r>
      <w:r w:rsidR="009737BF" w:rsidRPr="003B28C5">
        <w:rPr>
          <w:rFonts w:ascii="Arial" w:hAnsi="Arial" w:cs="Arial"/>
          <w:color w:val="000000" w:themeColor="text1"/>
          <w:sz w:val="20"/>
          <w:szCs w:val="20"/>
        </w:rPr>
        <w:t>national origin, sexual orientation, gender identity, ethnicity</w:t>
      </w:r>
      <w:r w:rsidR="0018168D">
        <w:rPr>
          <w:rFonts w:ascii="Arial" w:hAnsi="Arial" w:cs="Arial"/>
          <w:sz w:val="20"/>
          <w:szCs w:val="20"/>
        </w:rPr>
        <w:t xml:space="preserve">, or disability.  Hate crimes are categorized as Group A, </w:t>
      </w:r>
      <w:r w:rsidR="00842442">
        <w:rPr>
          <w:rFonts w:ascii="Arial" w:hAnsi="Arial" w:cs="Arial"/>
          <w:sz w:val="20"/>
          <w:szCs w:val="20"/>
        </w:rPr>
        <w:t>which includes</w:t>
      </w:r>
      <w:r w:rsidR="0018168D">
        <w:rPr>
          <w:rFonts w:ascii="Arial" w:hAnsi="Arial" w:cs="Arial"/>
          <w:sz w:val="20"/>
          <w:szCs w:val="20"/>
        </w:rPr>
        <w:t xml:space="preserve"> all of the Clery Crimes listed above with certain exceptions,</w:t>
      </w:r>
      <w:r w:rsidR="002F1460">
        <w:rPr>
          <w:rFonts w:ascii="Arial" w:hAnsi="Arial" w:cs="Arial"/>
          <w:sz w:val="20"/>
          <w:szCs w:val="20"/>
        </w:rPr>
        <w:t xml:space="preserve"> and</w:t>
      </w:r>
      <w:r w:rsidR="00842442">
        <w:rPr>
          <w:rFonts w:ascii="Arial" w:hAnsi="Arial" w:cs="Arial"/>
          <w:sz w:val="20"/>
          <w:szCs w:val="20"/>
        </w:rPr>
        <w:t xml:space="preserve"> Group B, which includes</w:t>
      </w:r>
      <w:r w:rsidR="0018168D">
        <w:rPr>
          <w:rFonts w:ascii="Arial" w:hAnsi="Arial" w:cs="Arial"/>
          <w:sz w:val="20"/>
          <w:szCs w:val="20"/>
        </w:rPr>
        <w:t xml:space="preserve"> larceny/theft, simple assault, intimidation, or destruction/damage/vandalism of property.</w:t>
      </w:r>
    </w:p>
    <w:p w:rsidR="002F1460" w:rsidRDefault="002F1460" w:rsidP="00677173">
      <w:pPr>
        <w:pStyle w:val="NoSpacing"/>
        <w:spacing w:line="276" w:lineRule="auto"/>
        <w:rPr>
          <w:rFonts w:ascii="Arial" w:hAnsi="Arial" w:cs="Arial"/>
          <w:sz w:val="20"/>
          <w:szCs w:val="20"/>
        </w:rPr>
      </w:pPr>
    </w:p>
    <w:p w:rsidR="009737BF" w:rsidRDefault="00D62459" w:rsidP="00677173">
      <w:pPr>
        <w:pStyle w:val="NoSpacing"/>
        <w:spacing w:line="276" w:lineRule="auto"/>
        <w:rPr>
          <w:rFonts w:ascii="Arial" w:hAnsi="Arial" w:cs="Arial"/>
          <w:sz w:val="20"/>
          <w:szCs w:val="20"/>
        </w:rPr>
      </w:pPr>
      <w:r w:rsidRPr="001708A3">
        <w:rPr>
          <w:rFonts w:ascii="Arial" w:hAnsi="Arial" w:cs="Arial"/>
          <w:b/>
          <w:sz w:val="20"/>
          <w:szCs w:val="20"/>
        </w:rPr>
        <w:t>“</w:t>
      </w:r>
      <w:r w:rsidR="00C44B72" w:rsidRPr="001708A3">
        <w:rPr>
          <w:rFonts w:ascii="Arial" w:hAnsi="Arial" w:cs="Arial"/>
          <w:b/>
          <w:sz w:val="20"/>
          <w:szCs w:val="20"/>
        </w:rPr>
        <w:t xml:space="preserve">Annual </w:t>
      </w:r>
      <w:r w:rsidR="00CA517D">
        <w:rPr>
          <w:rFonts w:ascii="Arial" w:hAnsi="Arial" w:cs="Arial"/>
          <w:b/>
          <w:sz w:val="20"/>
          <w:szCs w:val="20"/>
        </w:rPr>
        <w:t xml:space="preserve">Security and </w:t>
      </w:r>
      <w:r w:rsidR="00C44B72" w:rsidRPr="001708A3">
        <w:rPr>
          <w:rFonts w:ascii="Arial" w:hAnsi="Arial" w:cs="Arial"/>
          <w:b/>
          <w:sz w:val="20"/>
          <w:szCs w:val="20"/>
        </w:rPr>
        <w:t>Fire Safety Report</w:t>
      </w:r>
      <w:r w:rsidRPr="001708A3">
        <w:rPr>
          <w:rFonts w:ascii="Arial" w:hAnsi="Arial" w:cs="Arial"/>
          <w:b/>
          <w:sz w:val="20"/>
          <w:szCs w:val="20"/>
        </w:rPr>
        <w:t>”</w:t>
      </w:r>
      <w:r w:rsidR="00220873">
        <w:rPr>
          <w:rFonts w:ascii="Arial" w:hAnsi="Arial" w:cs="Arial"/>
          <w:sz w:val="20"/>
          <w:szCs w:val="20"/>
        </w:rPr>
        <w:t xml:space="preserve"> is </w:t>
      </w:r>
      <w:r w:rsidR="00C44B72">
        <w:rPr>
          <w:rFonts w:ascii="Arial" w:hAnsi="Arial" w:cs="Arial"/>
          <w:sz w:val="20"/>
          <w:szCs w:val="20"/>
        </w:rPr>
        <w:t xml:space="preserve">the </w:t>
      </w:r>
      <w:r w:rsidR="003B565B">
        <w:rPr>
          <w:rFonts w:ascii="Arial" w:hAnsi="Arial" w:cs="Arial"/>
          <w:sz w:val="20"/>
          <w:szCs w:val="20"/>
        </w:rPr>
        <w:t>fi</w:t>
      </w:r>
      <w:r w:rsidR="00C44B72">
        <w:rPr>
          <w:rFonts w:ascii="Arial" w:hAnsi="Arial" w:cs="Arial"/>
          <w:sz w:val="20"/>
          <w:szCs w:val="20"/>
        </w:rPr>
        <w:t xml:space="preserve">re </w:t>
      </w:r>
      <w:r w:rsidR="003B565B">
        <w:rPr>
          <w:rFonts w:ascii="Arial" w:hAnsi="Arial" w:cs="Arial"/>
          <w:sz w:val="20"/>
          <w:szCs w:val="20"/>
        </w:rPr>
        <w:t>s</w:t>
      </w:r>
      <w:r w:rsidR="00C44B72">
        <w:rPr>
          <w:rFonts w:ascii="Arial" w:hAnsi="Arial" w:cs="Arial"/>
          <w:sz w:val="20"/>
          <w:szCs w:val="20"/>
        </w:rPr>
        <w:t xml:space="preserve">afety </w:t>
      </w:r>
      <w:r w:rsidR="003B565B">
        <w:rPr>
          <w:rFonts w:ascii="Arial" w:hAnsi="Arial" w:cs="Arial"/>
          <w:sz w:val="20"/>
          <w:szCs w:val="20"/>
        </w:rPr>
        <w:t>r</w:t>
      </w:r>
      <w:r w:rsidR="00C44B72">
        <w:rPr>
          <w:rFonts w:ascii="Arial" w:hAnsi="Arial" w:cs="Arial"/>
          <w:sz w:val="20"/>
          <w:szCs w:val="20"/>
        </w:rPr>
        <w:t xml:space="preserve">eport </w:t>
      </w:r>
      <w:r w:rsidR="00220873">
        <w:rPr>
          <w:rFonts w:ascii="Arial" w:hAnsi="Arial" w:cs="Arial"/>
          <w:sz w:val="20"/>
          <w:szCs w:val="20"/>
        </w:rPr>
        <w:t xml:space="preserve">required to be published </w:t>
      </w:r>
      <w:r w:rsidR="00C44B72">
        <w:rPr>
          <w:rFonts w:ascii="Arial" w:hAnsi="Arial" w:cs="Arial"/>
          <w:sz w:val="20"/>
          <w:szCs w:val="20"/>
        </w:rPr>
        <w:t>no later than October 1 of each ye</w:t>
      </w:r>
      <w:r w:rsidR="00ED6DAD">
        <w:rPr>
          <w:rFonts w:ascii="Arial" w:hAnsi="Arial" w:cs="Arial"/>
          <w:sz w:val="20"/>
          <w:szCs w:val="20"/>
        </w:rPr>
        <w:t xml:space="preserve">ar.  </w:t>
      </w:r>
    </w:p>
    <w:p w:rsidR="00D93641" w:rsidRDefault="00D93641" w:rsidP="00677173">
      <w:pPr>
        <w:pStyle w:val="NoSpacing"/>
        <w:spacing w:line="276" w:lineRule="auto"/>
        <w:rPr>
          <w:rFonts w:ascii="Arial" w:hAnsi="Arial" w:cs="Arial"/>
          <w:sz w:val="20"/>
          <w:szCs w:val="20"/>
        </w:rPr>
      </w:pPr>
    </w:p>
    <w:p w:rsidR="00D93641" w:rsidRDefault="001708A3" w:rsidP="00677173">
      <w:pPr>
        <w:pStyle w:val="NoSpacing"/>
        <w:spacing w:line="276" w:lineRule="auto"/>
        <w:rPr>
          <w:rFonts w:ascii="Arial" w:hAnsi="Arial" w:cs="Arial"/>
          <w:sz w:val="20"/>
          <w:szCs w:val="20"/>
        </w:rPr>
      </w:pPr>
      <w:r w:rsidRPr="001708A3">
        <w:rPr>
          <w:rFonts w:ascii="Arial" w:hAnsi="Arial" w:cs="Arial"/>
          <w:b/>
          <w:sz w:val="20"/>
          <w:szCs w:val="20"/>
        </w:rPr>
        <w:t>“</w:t>
      </w:r>
      <w:r w:rsidR="00D93641" w:rsidRPr="001708A3">
        <w:rPr>
          <w:rFonts w:ascii="Arial" w:hAnsi="Arial" w:cs="Arial"/>
          <w:b/>
          <w:sz w:val="20"/>
          <w:szCs w:val="20"/>
        </w:rPr>
        <w:t>Daily Crime Log</w:t>
      </w:r>
      <w:r w:rsidRPr="001708A3">
        <w:rPr>
          <w:rFonts w:ascii="Arial" w:hAnsi="Arial" w:cs="Arial"/>
          <w:b/>
          <w:sz w:val="20"/>
          <w:szCs w:val="20"/>
        </w:rPr>
        <w:t>”</w:t>
      </w:r>
      <w:r w:rsidR="00D93641">
        <w:rPr>
          <w:rFonts w:ascii="Arial" w:hAnsi="Arial" w:cs="Arial"/>
          <w:sz w:val="20"/>
          <w:szCs w:val="20"/>
        </w:rPr>
        <w:t xml:space="preserve"> </w:t>
      </w:r>
      <w:r w:rsidR="003B565B">
        <w:rPr>
          <w:rFonts w:ascii="Arial" w:hAnsi="Arial" w:cs="Arial"/>
          <w:sz w:val="20"/>
          <w:szCs w:val="20"/>
        </w:rPr>
        <w:t>is the l</w:t>
      </w:r>
      <w:r w:rsidR="00393CAE">
        <w:rPr>
          <w:rFonts w:ascii="Arial" w:hAnsi="Arial" w:cs="Arial"/>
          <w:sz w:val="20"/>
          <w:szCs w:val="20"/>
        </w:rPr>
        <w:t>og of any and all alleged criminal incidents that are reported to the University Police Department</w:t>
      </w:r>
      <w:r w:rsidR="003B565B">
        <w:rPr>
          <w:rFonts w:ascii="Arial" w:hAnsi="Arial" w:cs="Arial"/>
          <w:sz w:val="20"/>
          <w:szCs w:val="20"/>
        </w:rPr>
        <w:t xml:space="preserve"> that is</w:t>
      </w:r>
      <w:r w:rsidR="00D93641">
        <w:rPr>
          <w:rFonts w:ascii="Arial" w:hAnsi="Arial" w:cs="Arial"/>
          <w:sz w:val="20"/>
          <w:szCs w:val="20"/>
        </w:rPr>
        <w:t xml:space="preserve"> maintain</w:t>
      </w:r>
      <w:r w:rsidR="003B565B">
        <w:rPr>
          <w:rFonts w:ascii="Arial" w:hAnsi="Arial" w:cs="Arial"/>
          <w:sz w:val="20"/>
          <w:szCs w:val="20"/>
        </w:rPr>
        <w:t>ed</w:t>
      </w:r>
      <w:r w:rsidR="00D93641">
        <w:rPr>
          <w:rFonts w:ascii="Arial" w:hAnsi="Arial" w:cs="Arial"/>
          <w:sz w:val="20"/>
          <w:szCs w:val="20"/>
        </w:rPr>
        <w:t xml:space="preserve"> for pub</w:t>
      </w:r>
      <w:r w:rsidR="00393CAE">
        <w:rPr>
          <w:rFonts w:ascii="Arial" w:hAnsi="Arial" w:cs="Arial"/>
          <w:sz w:val="20"/>
          <w:szCs w:val="20"/>
        </w:rPr>
        <w:t>lic inspection</w:t>
      </w:r>
      <w:r w:rsidR="003B565B">
        <w:rPr>
          <w:rFonts w:ascii="Arial" w:hAnsi="Arial" w:cs="Arial"/>
          <w:sz w:val="20"/>
          <w:szCs w:val="20"/>
        </w:rPr>
        <w:t>.</w:t>
      </w:r>
      <w:r w:rsidR="00D93641">
        <w:rPr>
          <w:rFonts w:ascii="Arial" w:hAnsi="Arial" w:cs="Arial"/>
          <w:sz w:val="20"/>
          <w:szCs w:val="20"/>
        </w:rPr>
        <w:t xml:space="preserve"> </w:t>
      </w:r>
    </w:p>
    <w:p w:rsidR="009737BF" w:rsidRDefault="009737BF" w:rsidP="00677173">
      <w:pPr>
        <w:pStyle w:val="NoSpacing"/>
        <w:spacing w:line="276" w:lineRule="auto"/>
        <w:rPr>
          <w:rFonts w:ascii="Arial" w:hAnsi="Arial" w:cs="Arial"/>
          <w:sz w:val="20"/>
          <w:szCs w:val="20"/>
        </w:rPr>
      </w:pPr>
    </w:p>
    <w:p w:rsidR="00ED43F1" w:rsidRDefault="001708A3" w:rsidP="00677173">
      <w:pPr>
        <w:pStyle w:val="NoSpacing"/>
        <w:spacing w:line="276" w:lineRule="auto"/>
        <w:rPr>
          <w:rFonts w:ascii="Arial" w:hAnsi="Arial" w:cs="Arial"/>
          <w:sz w:val="20"/>
          <w:szCs w:val="20"/>
        </w:rPr>
      </w:pPr>
      <w:r w:rsidRPr="001708A3">
        <w:rPr>
          <w:rFonts w:ascii="Arial" w:hAnsi="Arial" w:cs="Arial"/>
          <w:b/>
          <w:sz w:val="20"/>
          <w:szCs w:val="20"/>
        </w:rPr>
        <w:t>“</w:t>
      </w:r>
      <w:r w:rsidR="00896C7A" w:rsidRPr="001708A3">
        <w:rPr>
          <w:rFonts w:ascii="Arial" w:hAnsi="Arial" w:cs="Arial"/>
          <w:b/>
          <w:sz w:val="20"/>
          <w:szCs w:val="20"/>
        </w:rPr>
        <w:t>Emergency Notification</w:t>
      </w:r>
      <w:r w:rsidRPr="001708A3">
        <w:rPr>
          <w:rFonts w:ascii="Arial" w:hAnsi="Arial" w:cs="Arial"/>
          <w:b/>
          <w:sz w:val="20"/>
          <w:szCs w:val="20"/>
        </w:rPr>
        <w:t>”</w:t>
      </w:r>
      <w:r w:rsidR="006B5AE3">
        <w:rPr>
          <w:rFonts w:ascii="Arial" w:hAnsi="Arial" w:cs="Arial"/>
          <w:b/>
          <w:sz w:val="20"/>
          <w:szCs w:val="20"/>
        </w:rPr>
        <w:t xml:space="preserve"> </w:t>
      </w:r>
      <w:r w:rsidR="00504A67">
        <w:rPr>
          <w:rFonts w:ascii="Arial" w:hAnsi="Arial" w:cs="Arial"/>
          <w:sz w:val="20"/>
          <w:szCs w:val="20"/>
        </w:rPr>
        <w:t>means</w:t>
      </w:r>
      <w:r w:rsidR="006B5AE3">
        <w:rPr>
          <w:rFonts w:ascii="Arial" w:hAnsi="Arial" w:cs="Arial"/>
          <w:sz w:val="20"/>
          <w:szCs w:val="20"/>
        </w:rPr>
        <w:t xml:space="preserve"> a</w:t>
      </w:r>
      <w:r w:rsidR="00504A67">
        <w:rPr>
          <w:rFonts w:ascii="Arial" w:hAnsi="Arial" w:cs="Arial"/>
          <w:sz w:val="20"/>
          <w:szCs w:val="20"/>
        </w:rPr>
        <w:t xml:space="preserve"> </w:t>
      </w:r>
      <w:r w:rsidR="00896C7A" w:rsidRPr="003B28C5">
        <w:rPr>
          <w:rFonts w:ascii="Arial" w:hAnsi="Arial" w:cs="Arial"/>
          <w:sz w:val="20"/>
          <w:szCs w:val="20"/>
        </w:rPr>
        <w:t>notification</w:t>
      </w:r>
      <w:r w:rsidR="006B5AE3">
        <w:rPr>
          <w:rFonts w:ascii="Arial" w:hAnsi="Arial" w:cs="Arial"/>
          <w:sz w:val="20"/>
          <w:szCs w:val="20"/>
        </w:rPr>
        <w:t xml:space="preserve"> to alert the campus community about significant emergencies or dangerous situations</w:t>
      </w:r>
      <w:r w:rsidR="00660D9F">
        <w:rPr>
          <w:rFonts w:ascii="Arial" w:hAnsi="Arial" w:cs="Arial"/>
          <w:sz w:val="20"/>
          <w:szCs w:val="20"/>
        </w:rPr>
        <w:t xml:space="preserve"> that pose immediate threats to the health and safety of students or University employees</w:t>
      </w:r>
      <w:r w:rsidR="006B5AE3">
        <w:rPr>
          <w:rFonts w:ascii="Arial" w:hAnsi="Arial" w:cs="Arial"/>
          <w:sz w:val="20"/>
          <w:szCs w:val="20"/>
        </w:rPr>
        <w:t>.</w:t>
      </w:r>
    </w:p>
    <w:p w:rsidR="006B5AE3" w:rsidRPr="003B28C5" w:rsidRDefault="006B5AE3" w:rsidP="00677173">
      <w:pPr>
        <w:pStyle w:val="NoSpacing"/>
        <w:spacing w:line="276" w:lineRule="auto"/>
        <w:rPr>
          <w:rFonts w:ascii="Arial" w:hAnsi="Arial" w:cs="Arial"/>
          <w:sz w:val="20"/>
          <w:szCs w:val="20"/>
        </w:rPr>
      </w:pPr>
    </w:p>
    <w:p w:rsidR="00967B03" w:rsidRDefault="001708A3" w:rsidP="00677173">
      <w:pPr>
        <w:pStyle w:val="NoSpacing"/>
        <w:spacing w:line="276" w:lineRule="auto"/>
        <w:rPr>
          <w:rFonts w:ascii="Arial" w:hAnsi="Arial" w:cs="Arial"/>
          <w:sz w:val="20"/>
          <w:szCs w:val="20"/>
        </w:rPr>
      </w:pPr>
      <w:r w:rsidRPr="001708A3">
        <w:rPr>
          <w:rFonts w:ascii="Arial" w:hAnsi="Arial" w:cs="Arial"/>
          <w:b/>
          <w:sz w:val="20"/>
          <w:szCs w:val="20"/>
        </w:rPr>
        <w:t>“</w:t>
      </w:r>
      <w:r w:rsidR="00D93641" w:rsidRPr="001708A3">
        <w:rPr>
          <w:rFonts w:ascii="Arial" w:hAnsi="Arial" w:cs="Arial"/>
          <w:b/>
          <w:sz w:val="20"/>
          <w:szCs w:val="20"/>
        </w:rPr>
        <w:t>Fire Log</w:t>
      </w:r>
      <w:r w:rsidRPr="001708A3">
        <w:rPr>
          <w:rFonts w:ascii="Arial" w:hAnsi="Arial" w:cs="Arial"/>
          <w:b/>
          <w:sz w:val="20"/>
          <w:szCs w:val="20"/>
        </w:rPr>
        <w:t>”</w:t>
      </w:r>
      <w:r w:rsidR="006B5AE3">
        <w:rPr>
          <w:rFonts w:ascii="Arial" w:hAnsi="Arial" w:cs="Arial"/>
          <w:sz w:val="20"/>
          <w:szCs w:val="20"/>
        </w:rPr>
        <w:t xml:space="preserve"> is the log of</w:t>
      </w:r>
      <w:r w:rsidR="006B5AE3" w:rsidRPr="00ED43F1">
        <w:rPr>
          <w:rFonts w:ascii="Arial" w:hAnsi="Arial" w:cs="Arial"/>
          <w:sz w:val="20"/>
          <w:szCs w:val="20"/>
        </w:rPr>
        <w:t xml:space="preserve"> any fire that occurs in an on-campus student housing facility </w:t>
      </w:r>
      <w:r w:rsidR="00BD5ED7">
        <w:rPr>
          <w:rFonts w:ascii="Arial" w:hAnsi="Arial" w:cs="Arial"/>
          <w:sz w:val="20"/>
          <w:szCs w:val="20"/>
        </w:rPr>
        <w:t xml:space="preserve">that is </w:t>
      </w:r>
      <w:r w:rsidR="00DE796A" w:rsidRPr="00ED43F1">
        <w:rPr>
          <w:rFonts w:ascii="Arial" w:hAnsi="Arial" w:cs="Arial"/>
          <w:sz w:val="20"/>
          <w:szCs w:val="20"/>
        </w:rPr>
        <w:t>maintain</w:t>
      </w:r>
      <w:r w:rsidR="00BD5ED7">
        <w:rPr>
          <w:rFonts w:ascii="Arial" w:hAnsi="Arial" w:cs="Arial"/>
          <w:sz w:val="20"/>
          <w:szCs w:val="20"/>
        </w:rPr>
        <w:t>ed for public inspection</w:t>
      </w:r>
      <w:r w:rsidR="009A3AC6" w:rsidRPr="00ED43F1">
        <w:rPr>
          <w:rFonts w:ascii="Arial" w:hAnsi="Arial" w:cs="Arial"/>
          <w:sz w:val="20"/>
          <w:szCs w:val="20"/>
        </w:rPr>
        <w:t xml:space="preserve">.  </w:t>
      </w:r>
      <w:r w:rsidR="00906B09" w:rsidRPr="001708A3">
        <w:rPr>
          <w:rFonts w:ascii="Arial" w:hAnsi="Arial" w:cs="Arial"/>
          <w:b/>
          <w:sz w:val="20"/>
          <w:szCs w:val="20"/>
        </w:rPr>
        <w:br/>
      </w:r>
    </w:p>
    <w:p w:rsidR="004B0D21" w:rsidRPr="004B0D21" w:rsidRDefault="00F75318" w:rsidP="00677173">
      <w:pPr>
        <w:pStyle w:val="NoSpacing"/>
        <w:spacing w:line="276" w:lineRule="auto"/>
        <w:rPr>
          <w:rFonts w:ascii="Arial" w:hAnsi="Arial" w:cs="Arial"/>
          <w:sz w:val="20"/>
          <w:szCs w:val="20"/>
        </w:rPr>
      </w:pPr>
      <w:r>
        <w:rPr>
          <w:rFonts w:ascii="Arial" w:hAnsi="Arial" w:cs="Arial"/>
          <w:b/>
          <w:sz w:val="20"/>
          <w:szCs w:val="20"/>
        </w:rPr>
        <w:t xml:space="preserve">“Fire” </w:t>
      </w:r>
      <w:r>
        <w:rPr>
          <w:rFonts w:ascii="Arial" w:hAnsi="Arial" w:cs="Arial"/>
          <w:sz w:val="20"/>
          <w:szCs w:val="20"/>
        </w:rPr>
        <w:t>for purposes of fire safety reporting, the definition</w:t>
      </w:r>
      <w:r w:rsidR="004B0D21">
        <w:rPr>
          <w:rFonts w:ascii="Arial" w:hAnsi="Arial" w:cs="Arial"/>
          <w:sz w:val="20"/>
          <w:szCs w:val="20"/>
        </w:rPr>
        <w:t xml:space="preserve"> </w:t>
      </w:r>
      <w:r>
        <w:rPr>
          <w:rFonts w:ascii="Arial" w:hAnsi="Arial" w:cs="Arial"/>
          <w:sz w:val="20"/>
          <w:szCs w:val="20"/>
        </w:rPr>
        <w:t>of fire is any instance of open flame or other burning in a place not intended to contain the burning</w:t>
      </w:r>
      <w:r w:rsidR="008140A8">
        <w:rPr>
          <w:rFonts w:ascii="Arial" w:hAnsi="Arial" w:cs="Arial"/>
          <w:sz w:val="20"/>
          <w:szCs w:val="20"/>
        </w:rPr>
        <w:t>,</w:t>
      </w:r>
      <w:r>
        <w:rPr>
          <w:rFonts w:ascii="Arial" w:hAnsi="Arial" w:cs="Arial"/>
          <w:sz w:val="20"/>
          <w:szCs w:val="20"/>
        </w:rPr>
        <w:t xml:space="preserve"> or in an</w:t>
      </w:r>
      <w:r w:rsidR="008140A8">
        <w:rPr>
          <w:rFonts w:ascii="Arial" w:hAnsi="Arial" w:cs="Arial"/>
          <w:sz w:val="20"/>
          <w:szCs w:val="20"/>
        </w:rPr>
        <w:t xml:space="preserve"> uncontrolled manner.</w:t>
      </w:r>
      <w:r>
        <w:rPr>
          <w:rFonts w:ascii="Arial" w:hAnsi="Arial" w:cs="Arial"/>
          <w:sz w:val="20"/>
          <w:szCs w:val="20"/>
        </w:rPr>
        <w:t xml:space="preserve"> </w:t>
      </w:r>
    </w:p>
    <w:p w:rsidR="004B0D21" w:rsidRPr="00593370" w:rsidRDefault="004B0D21" w:rsidP="00677173">
      <w:pPr>
        <w:pStyle w:val="NoSpacing"/>
        <w:spacing w:line="276" w:lineRule="auto"/>
        <w:rPr>
          <w:rFonts w:ascii="Arial" w:hAnsi="Arial" w:cs="Arial"/>
          <w:sz w:val="20"/>
          <w:szCs w:val="20"/>
        </w:rPr>
      </w:pPr>
    </w:p>
    <w:p w:rsidR="00303EED" w:rsidRPr="0072677B" w:rsidRDefault="00593370" w:rsidP="00677173">
      <w:pPr>
        <w:pStyle w:val="NoSpacing"/>
        <w:spacing w:line="276" w:lineRule="auto"/>
        <w:rPr>
          <w:rFonts w:ascii="Arial" w:hAnsi="Arial" w:cs="Arial"/>
          <w:sz w:val="20"/>
          <w:szCs w:val="20"/>
        </w:rPr>
      </w:pPr>
      <w:r w:rsidRPr="00593370">
        <w:rPr>
          <w:rFonts w:ascii="Arial" w:hAnsi="Arial" w:cs="Arial"/>
          <w:b/>
          <w:sz w:val="20"/>
          <w:szCs w:val="20"/>
        </w:rPr>
        <w:t>“</w:t>
      </w:r>
      <w:r w:rsidR="00967B03" w:rsidRPr="00593370">
        <w:rPr>
          <w:rFonts w:ascii="Arial" w:hAnsi="Arial" w:cs="Arial"/>
          <w:b/>
          <w:sz w:val="20"/>
          <w:szCs w:val="20"/>
        </w:rPr>
        <w:t>On-Campus Property</w:t>
      </w:r>
      <w:r w:rsidRPr="00593370">
        <w:rPr>
          <w:rFonts w:ascii="Arial" w:hAnsi="Arial" w:cs="Arial"/>
          <w:b/>
          <w:sz w:val="20"/>
          <w:szCs w:val="20"/>
        </w:rPr>
        <w:t>”</w:t>
      </w:r>
      <w:r w:rsidR="00967B03" w:rsidRPr="0072677B">
        <w:rPr>
          <w:rFonts w:ascii="Arial" w:hAnsi="Arial" w:cs="Arial"/>
          <w:sz w:val="20"/>
          <w:szCs w:val="20"/>
        </w:rPr>
        <w:t xml:space="preserve"> </w:t>
      </w:r>
      <w:r>
        <w:rPr>
          <w:rFonts w:ascii="Arial" w:hAnsi="Arial" w:cs="Arial"/>
          <w:sz w:val="20"/>
          <w:szCs w:val="20"/>
        </w:rPr>
        <w:t>means a</w:t>
      </w:r>
      <w:r w:rsidR="00967B03" w:rsidRPr="0072677B">
        <w:rPr>
          <w:rFonts w:ascii="Arial" w:hAnsi="Arial" w:cs="Arial"/>
          <w:sz w:val="20"/>
          <w:szCs w:val="20"/>
        </w:rPr>
        <w:t xml:space="preserve">ny building or property owned or controlled by </w:t>
      </w:r>
      <w:r w:rsidR="00183E4B">
        <w:rPr>
          <w:rFonts w:ascii="Arial" w:hAnsi="Arial" w:cs="Arial"/>
          <w:sz w:val="20"/>
          <w:szCs w:val="20"/>
        </w:rPr>
        <w:t>the</w:t>
      </w:r>
      <w:r w:rsidR="00967B03" w:rsidRPr="0072677B">
        <w:rPr>
          <w:rFonts w:ascii="Arial" w:hAnsi="Arial" w:cs="Arial"/>
          <w:sz w:val="20"/>
          <w:szCs w:val="20"/>
        </w:rPr>
        <w:t xml:space="preserve"> </w:t>
      </w:r>
      <w:r w:rsidR="00183E4B">
        <w:rPr>
          <w:rFonts w:ascii="Arial" w:hAnsi="Arial" w:cs="Arial"/>
          <w:sz w:val="20"/>
          <w:szCs w:val="20"/>
        </w:rPr>
        <w:t>University</w:t>
      </w:r>
      <w:r w:rsidR="00967B03" w:rsidRPr="0072677B">
        <w:rPr>
          <w:rFonts w:ascii="Arial" w:hAnsi="Arial" w:cs="Arial"/>
          <w:sz w:val="20"/>
          <w:szCs w:val="20"/>
        </w:rPr>
        <w:t xml:space="preserve"> within the same reasonably contiguous geographic area and used by the </w:t>
      </w:r>
      <w:r w:rsidR="00183E4B">
        <w:rPr>
          <w:rFonts w:ascii="Arial" w:hAnsi="Arial" w:cs="Arial"/>
          <w:sz w:val="20"/>
          <w:szCs w:val="20"/>
        </w:rPr>
        <w:t>University</w:t>
      </w:r>
      <w:r w:rsidR="00967B03" w:rsidRPr="0072677B">
        <w:rPr>
          <w:rFonts w:ascii="Arial" w:hAnsi="Arial" w:cs="Arial"/>
          <w:sz w:val="20"/>
          <w:szCs w:val="20"/>
        </w:rPr>
        <w:t xml:space="preserve"> in direct support of, or in a manner related to, the </w:t>
      </w:r>
      <w:r w:rsidR="00183E4B">
        <w:rPr>
          <w:rFonts w:ascii="Arial" w:hAnsi="Arial" w:cs="Arial"/>
          <w:sz w:val="20"/>
          <w:szCs w:val="20"/>
        </w:rPr>
        <w:t>University’s</w:t>
      </w:r>
      <w:r w:rsidR="00967B03" w:rsidRPr="0072677B">
        <w:rPr>
          <w:rFonts w:ascii="Arial" w:hAnsi="Arial" w:cs="Arial"/>
          <w:sz w:val="20"/>
          <w:szCs w:val="20"/>
        </w:rPr>
        <w:t xml:space="preserve"> educational purposes, including residence halls</w:t>
      </w:r>
      <w:r>
        <w:rPr>
          <w:rFonts w:ascii="Arial" w:hAnsi="Arial" w:cs="Arial"/>
          <w:sz w:val="20"/>
          <w:szCs w:val="20"/>
        </w:rPr>
        <w:t>.  The term also means</w:t>
      </w:r>
      <w:r w:rsidR="00967B03" w:rsidRPr="0072677B">
        <w:rPr>
          <w:rFonts w:ascii="Arial" w:hAnsi="Arial" w:cs="Arial"/>
          <w:sz w:val="20"/>
          <w:szCs w:val="20"/>
        </w:rPr>
        <w:t xml:space="preserve"> </w:t>
      </w:r>
      <w:r w:rsidR="00967B03" w:rsidRPr="0072677B">
        <w:rPr>
          <w:rFonts w:ascii="Arial" w:hAnsi="Arial" w:cs="Arial"/>
          <w:sz w:val="20"/>
          <w:szCs w:val="20"/>
        </w:rPr>
        <w:lastRenderedPageBreak/>
        <w:t xml:space="preserve">any </w:t>
      </w:r>
      <w:r w:rsidR="006647DE">
        <w:rPr>
          <w:rFonts w:ascii="Arial" w:hAnsi="Arial" w:cs="Arial"/>
          <w:sz w:val="20"/>
          <w:szCs w:val="20"/>
        </w:rPr>
        <w:t>building or property</w:t>
      </w:r>
      <w:r w:rsidR="00967B03" w:rsidRPr="0072677B">
        <w:rPr>
          <w:rFonts w:ascii="Arial" w:hAnsi="Arial" w:cs="Arial"/>
          <w:sz w:val="20"/>
          <w:szCs w:val="20"/>
        </w:rPr>
        <w:t xml:space="preserve"> that is owned by the </w:t>
      </w:r>
      <w:r w:rsidR="00183E4B">
        <w:rPr>
          <w:rFonts w:ascii="Arial" w:hAnsi="Arial" w:cs="Arial"/>
          <w:sz w:val="20"/>
          <w:szCs w:val="20"/>
        </w:rPr>
        <w:t>University</w:t>
      </w:r>
      <w:r w:rsidR="006647DE">
        <w:rPr>
          <w:rFonts w:ascii="Arial" w:hAnsi="Arial" w:cs="Arial"/>
          <w:sz w:val="20"/>
          <w:szCs w:val="20"/>
        </w:rPr>
        <w:t xml:space="preserve"> within the same reasonably contiguous geographic area,</w:t>
      </w:r>
      <w:r w:rsidR="00967B03" w:rsidRPr="0072677B">
        <w:rPr>
          <w:rFonts w:ascii="Arial" w:hAnsi="Arial" w:cs="Arial"/>
          <w:sz w:val="20"/>
          <w:szCs w:val="20"/>
        </w:rPr>
        <w:t xml:space="preserve"> but controlled </w:t>
      </w:r>
      <w:r w:rsidR="006647DE">
        <w:rPr>
          <w:rFonts w:ascii="Arial" w:hAnsi="Arial" w:cs="Arial"/>
          <w:sz w:val="20"/>
          <w:szCs w:val="20"/>
        </w:rPr>
        <w:t>by another person</w:t>
      </w:r>
      <w:r w:rsidR="00967B03" w:rsidRPr="0072677B">
        <w:rPr>
          <w:rFonts w:ascii="Arial" w:hAnsi="Arial" w:cs="Arial"/>
          <w:sz w:val="20"/>
          <w:szCs w:val="20"/>
        </w:rPr>
        <w:t xml:space="preserve"> (</w:t>
      </w:r>
      <w:r w:rsidR="006647DE">
        <w:rPr>
          <w:rFonts w:ascii="Arial" w:hAnsi="Arial" w:cs="Arial"/>
          <w:sz w:val="20"/>
          <w:szCs w:val="20"/>
        </w:rPr>
        <w:t>e.g., a food or other retail vendor).</w:t>
      </w:r>
    </w:p>
    <w:p w:rsidR="00303EED" w:rsidRPr="0072677B" w:rsidRDefault="00303EED" w:rsidP="00677173">
      <w:pPr>
        <w:pStyle w:val="NoSpacing"/>
        <w:spacing w:line="276" w:lineRule="auto"/>
        <w:rPr>
          <w:rFonts w:ascii="Arial" w:hAnsi="Arial" w:cs="Arial"/>
          <w:sz w:val="20"/>
          <w:szCs w:val="20"/>
        </w:rPr>
      </w:pPr>
    </w:p>
    <w:p w:rsidR="00967B03" w:rsidRPr="0072677B" w:rsidRDefault="00EA6EB2" w:rsidP="00677173">
      <w:pPr>
        <w:pStyle w:val="NoSpacing"/>
        <w:spacing w:line="276" w:lineRule="auto"/>
        <w:rPr>
          <w:rFonts w:ascii="Arial" w:hAnsi="Arial" w:cs="Arial"/>
          <w:sz w:val="20"/>
          <w:szCs w:val="20"/>
        </w:rPr>
      </w:pPr>
      <w:r w:rsidRPr="00EA6EB2">
        <w:rPr>
          <w:rFonts w:ascii="Arial" w:hAnsi="Arial" w:cs="Arial"/>
          <w:b/>
          <w:sz w:val="20"/>
          <w:szCs w:val="20"/>
        </w:rPr>
        <w:t>“</w:t>
      </w:r>
      <w:r w:rsidR="00303EED" w:rsidRPr="00EA6EB2">
        <w:rPr>
          <w:rFonts w:ascii="Arial" w:hAnsi="Arial" w:cs="Arial"/>
          <w:b/>
          <w:sz w:val="20"/>
          <w:szCs w:val="20"/>
        </w:rPr>
        <w:t>On-Campus Student Housing Facility</w:t>
      </w:r>
      <w:r w:rsidRPr="00EA6EB2">
        <w:rPr>
          <w:rFonts w:ascii="Arial" w:hAnsi="Arial" w:cs="Arial"/>
          <w:b/>
          <w:sz w:val="20"/>
          <w:szCs w:val="20"/>
        </w:rPr>
        <w:t>”</w:t>
      </w:r>
      <w:r w:rsidR="00303EED" w:rsidRPr="0072677B">
        <w:rPr>
          <w:rFonts w:ascii="Arial" w:hAnsi="Arial" w:cs="Arial"/>
          <w:sz w:val="20"/>
          <w:szCs w:val="20"/>
        </w:rPr>
        <w:t xml:space="preserve"> </w:t>
      </w:r>
      <w:r>
        <w:rPr>
          <w:rFonts w:ascii="Arial" w:hAnsi="Arial" w:cs="Arial"/>
          <w:sz w:val="20"/>
          <w:szCs w:val="20"/>
        </w:rPr>
        <w:t>means a</w:t>
      </w:r>
      <w:r w:rsidR="00906B09">
        <w:rPr>
          <w:rFonts w:ascii="Arial" w:hAnsi="Arial" w:cs="Arial"/>
          <w:sz w:val="20"/>
          <w:szCs w:val="20"/>
        </w:rPr>
        <w:t xml:space="preserve">ny student housing facility that is owned or controlled by the </w:t>
      </w:r>
      <w:r w:rsidR="00183E4B">
        <w:rPr>
          <w:rFonts w:ascii="Arial" w:hAnsi="Arial" w:cs="Arial"/>
          <w:sz w:val="20"/>
          <w:szCs w:val="20"/>
        </w:rPr>
        <w:t>University</w:t>
      </w:r>
      <w:r w:rsidR="00906B09">
        <w:rPr>
          <w:rFonts w:ascii="Arial" w:hAnsi="Arial" w:cs="Arial"/>
          <w:sz w:val="20"/>
          <w:szCs w:val="20"/>
        </w:rPr>
        <w:t xml:space="preserve">, or is located on property that is owned or controlled by the </w:t>
      </w:r>
      <w:r w:rsidR="00183E4B">
        <w:rPr>
          <w:rFonts w:ascii="Arial" w:hAnsi="Arial" w:cs="Arial"/>
          <w:sz w:val="20"/>
          <w:szCs w:val="20"/>
        </w:rPr>
        <w:t>University</w:t>
      </w:r>
      <w:r w:rsidR="00906B09">
        <w:rPr>
          <w:rFonts w:ascii="Arial" w:hAnsi="Arial" w:cs="Arial"/>
          <w:sz w:val="20"/>
          <w:szCs w:val="20"/>
        </w:rPr>
        <w:t>, and is within the reasonably contiguous geographi</w:t>
      </w:r>
      <w:r>
        <w:rPr>
          <w:rFonts w:ascii="Arial" w:hAnsi="Arial" w:cs="Arial"/>
          <w:sz w:val="20"/>
          <w:szCs w:val="20"/>
        </w:rPr>
        <w:t>c area that makes up the campus.</w:t>
      </w:r>
      <w:r w:rsidR="00967B03" w:rsidRPr="0072677B">
        <w:rPr>
          <w:rFonts w:ascii="Arial" w:hAnsi="Arial" w:cs="Arial"/>
          <w:sz w:val="20"/>
          <w:szCs w:val="20"/>
        </w:rPr>
        <w:br/>
      </w:r>
    </w:p>
    <w:p w:rsidR="00967B03" w:rsidRPr="0072677B" w:rsidRDefault="00AA5E64" w:rsidP="00677173">
      <w:pPr>
        <w:pStyle w:val="NoSpacing"/>
        <w:spacing w:line="276" w:lineRule="auto"/>
        <w:rPr>
          <w:rFonts w:ascii="Arial" w:hAnsi="Arial" w:cs="Arial"/>
          <w:sz w:val="20"/>
          <w:szCs w:val="20"/>
        </w:rPr>
      </w:pPr>
      <w:r w:rsidRPr="00AA5E64">
        <w:rPr>
          <w:rFonts w:ascii="Arial" w:hAnsi="Arial" w:cs="Arial"/>
          <w:b/>
          <w:sz w:val="20"/>
          <w:szCs w:val="20"/>
        </w:rPr>
        <w:t>“</w:t>
      </w:r>
      <w:r w:rsidR="00967B03" w:rsidRPr="00AA5E64">
        <w:rPr>
          <w:rFonts w:ascii="Arial" w:hAnsi="Arial" w:cs="Arial"/>
          <w:b/>
          <w:sz w:val="20"/>
          <w:szCs w:val="20"/>
        </w:rPr>
        <w:t>Non</w:t>
      </w:r>
      <w:r w:rsidR="00D62459" w:rsidRPr="00AA5E64">
        <w:rPr>
          <w:rFonts w:ascii="Arial" w:hAnsi="Arial" w:cs="Arial"/>
          <w:b/>
          <w:sz w:val="20"/>
          <w:szCs w:val="20"/>
        </w:rPr>
        <w:t>-</w:t>
      </w:r>
      <w:r w:rsidR="00967B03" w:rsidRPr="00AA5E64">
        <w:rPr>
          <w:rFonts w:ascii="Arial" w:hAnsi="Arial" w:cs="Arial"/>
          <w:b/>
          <w:sz w:val="20"/>
          <w:szCs w:val="20"/>
        </w:rPr>
        <w:t>campus Property</w:t>
      </w:r>
      <w:r w:rsidRPr="00AA5E64">
        <w:rPr>
          <w:rFonts w:ascii="Arial" w:hAnsi="Arial" w:cs="Arial"/>
          <w:b/>
          <w:sz w:val="20"/>
          <w:szCs w:val="20"/>
        </w:rPr>
        <w:t>”</w:t>
      </w:r>
      <w:r w:rsidR="00967B03" w:rsidRPr="0072677B">
        <w:rPr>
          <w:rFonts w:ascii="Arial" w:hAnsi="Arial" w:cs="Arial"/>
          <w:sz w:val="20"/>
          <w:szCs w:val="20"/>
        </w:rPr>
        <w:t xml:space="preserve"> </w:t>
      </w:r>
      <w:r>
        <w:rPr>
          <w:rFonts w:ascii="Arial" w:hAnsi="Arial" w:cs="Arial"/>
          <w:sz w:val="20"/>
          <w:szCs w:val="20"/>
        </w:rPr>
        <w:t>means a</w:t>
      </w:r>
      <w:r w:rsidR="00967B03" w:rsidRPr="0072677B">
        <w:rPr>
          <w:rFonts w:ascii="Arial" w:hAnsi="Arial" w:cs="Arial"/>
          <w:sz w:val="20"/>
          <w:szCs w:val="20"/>
        </w:rPr>
        <w:t>ny building or property owned or controlled by a student organization that is official</w:t>
      </w:r>
      <w:r w:rsidR="00FC7507">
        <w:rPr>
          <w:rFonts w:ascii="Arial" w:hAnsi="Arial" w:cs="Arial"/>
          <w:sz w:val="20"/>
          <w:szCs w:val="20"/>
        </w:rPr>
        <w:t>ly recognized by the University</w:t>
      </w:r>
      <w:r w:rsidR="00967B03" w:rsidRPr="0072677B">
        <w:rPr>
          <w:rFonts w:ascii="Arial" w:hAnsi="Arial" w:cs="Arial"/>
          <w:sz w:val="20"/>
          <w:szCs w:val="20"/>
        </w:rPr>
        <w:t xml:space="preserve">; or any building or property owned or controlled by </w:t>
      </w:r>
      <w:r w:rsidR="00183E4B">
        <w:rPr>
          <w:rFonts w:ascii="Arial" w:hAnsi="Arial" w:cs="Arial"/>
          <w:sz w:val="20"/>
          <w:szCs w:val="20"/>
        </w:rPr>
        <w:t xml:space="preserve">the University </w:t>
      </w:r>
      <w:r w:rsidR="00967B03" w:rsidRPr="0072677B">
        <w:rPr>
          <w:rFonts w:ascii="Arial" w:hAnsi="Arial" w:cs="Arial"/>
          <w:sz w:val="20"/>
          <w:szCs w:val="20"/>
        </w:rPr>
        <w:t xml:space="preserve">that is used in direct support of, or in relation to, the </w:t>
      </w:r>
      <w:r w:rsidR="00183E4B">
        <w:rPr>
          <w:rFonts w:ascii="Arial" w:hAnsi="Arial" w:cs="Arial"/>
          <w:sz w:val="20"/>
          <w:szCs w:val="20"/>
        </w:rPr>
        <w:t>University’s</w:t>
      </w:r>
      <w:r w:rsidR="00967B03" w:rsidRPr="0072677B">
        <w:rPr>
          <w:rFonts w:ascii="Arial" w:hAnsi="Arial" w:cs="Arial"/>
          <w:sz w:val="20"/>
          <w:szCs w:val="20"/>
        </w:rPr>
        <w:t xml:space="preserve"> educational purposes, is frequently used by students, and is not within the same reasonably contiguous geo</w:t>
      </w:r>
      <w:r w:rsidR="00ED43F1">
        <w:rPr>
          <w:rFonts w:ascii="Arial" w:hAnsi="Arial" w:cs="Arial"/>
          <w:sz w:val="20"/>
          <w:szCs w:val="20"/>
        </w:rPr>
        <w:t xml:space="preserve">graphic area of the </w:t>
      </w:r>
      <w:r w:rsidR="00183E4B">
        <w:rPr>
          <w:rFonts w:ascii="Arial" w:hAnsi="Arial" w:cs="Arial"/>
          <w:sz w:val="20"/>
          <w:szCs w:val="20"/>
        </w:rPr>
        <w:t>University</w:t>
      </w:r>
      <w:r w:rsidR="00FC7507">
        <w:rPr>
          <w:rFonts w:ascii="Arial" w:hAnsi="Arial" w:cs="Arial"/>
          <w:sz w:val="20"/>
          <w:szCs w:val="20"/>
        </w:rPr>
        <w:t>.</w:t>
      </w:r>
      <w:r w:rsidR="00967B03" w:rsidRPr="0072677B">
        <w:rPr>
          <w:rFonts w:ascii="Arial" w:hAnsi="Arial" w:cs="Arial"/>
          <w:sz w:val="20"/>
          <w:szCs w:val="20"/>
        </w:rPr>
        <w:br/>
      </w:r>
    </w:p>
    <w:p w:rsidR="00967B03" w:rsidRPr="0072677B" w:rsidRDefault="00AA5E64" w:rsidP="00677173">
      <w:pPr>
        <w:pStyle w:val="NoSpacing"/>
        <w:spacing w:line="276" w:lineRule="auto"/>
        <w:rPr>
          <w:rFonts w:ascii="Arial" w:hAnsi="Arial" w:cs="Arial"/>
          <w:sz w:val="20"/>
          <w:szCs w:val="20"/>
        </w:rPr>
      </w:pPr>
      <w:r w:rsidRPr="00AA5E64">
        <w:rPr>
          <w:rFonts w:ascii="Arial" w:hAnsi="Arial" w:cs="Arial"/>
          <w:b/>
          <w:sz w:val="20"/>
          <w:szCs w:val="20"/>
        </w:rPr>
        <w:t>“</w:t>
      </w:r>
      <w:r w:rsidR="00967B03" w:rsidRPr="00AA5E64">
        <w:rPr>
          <w:rFonts w:ascii="Arial" w:hAnsi="Arial" w:cs="Arial"/>
          <w:b/>
          <w:sz w:val="20"/>
          <w:szCs w:val="20"/>
        </w:rPr>
        <w:t>Public Property</w:t>
      </w:r>
      <w:r w:rsidRPr="00AA5E64">
        <w:rPr>
          <w:rFonts w:ascii="Arial" w:hAnsi="Arial" w:cs="Arial"/>
          <w:b/>
          <w:sz w:val="20"/>
          <w:szCs w:val="20"/>
        </w:rPr>
        <w:t>”</w:t>
      </w:r>
      <w:r w:rsidR="00967B03" w:rsidRPr="0072677B">
        <w:rPr>
          <w:rFonts w:ascii="Arial" w:hAnsi="Arial" w:cs="Arial"/>
          <w:sz w:val="20"/>
          <w:szCs w:val="20"/>
        </w:rPr>
        <w:t xml:space="preserve"> </w:t>
      </w:r>
      <w:r w:rsidR="003657F1">
        <w:rPr>
          <w:rFonts w:ascii="Arial" w:hAnsi="Arial" w:cs="Arial"/>
          <w:sz w:val="20"/>
          <w:szCs w:val="20"/>
        </w:rPr>
        <w:t>means a</w:t>
      </w:r>
      <w:r w:rsidR="00967B03" w:rsidRPr="0072677B">
        <w:rPr>
          <w:rFonts w:ascii="Arial" w:hAnsi="Arial" w:cs="Arial"/>
          <w:sz w:val="20"/>
          <w:szCs w:val="20"/>
        </w:rPr>
        <w:t>ll public property, including thoroughfar</w:t>
      </w:r>
      <w:r w:rsidR="00183E4B">
        <w:rPr>
          <w:rFonts w:ascii="Arial" w:hAnsi="Arial" w:cs="Arial"/>
          <w:sz w:val="20"/>
          <w:szCs w:val="20"/>
        </w:rPr>
        <w:t>es, streets, sidewalks, and park</w:t>
      </w:r>
      <w:r w:rsidR="00967B03" w:rsidRPr="0072677B">
        <w:rPr>
          <w:rFonts w:ascii="Arial" w:hAnsi="Arial" w:cs="Arial"/>
          <w:sz w:val="20"/>
          <w:szCs w:val="20"/>
        </w:rPr>
        <w:t>ing facilities, that is within the campus, or immediately adjacent to and accessible from the campus.</w:t>
      </w:r>
    </w:p>
    <w:p w:rsidR="00E430D8" w:rsidRPr="0072677B" w:rsidRDefault="00E430D8" w:rsidP="00677173">
      <w:pPr>
        <w:pStyle w:val="NoSpacing"/>
        <w:spacing w:line="276" w:lineRule="auto"/>
        <w:rPr>
          <w:rFonts w:ascii="Arial" w:hAnsi="Arial" w:cs="Arial"/>
          <w:sz w:val="20"/>
          <w:szCs w:val="20"/>
        </w:rPr>
      </w:pPr>
    </w:p>
    <w:p w:rsidR="00A512B2" w:rsidRDefault="001708A3" w:rsidP="00677173">
      <w:pPr>
        <w:pStyle w:val="NoSpacing"/>
        <w:spacing w:line="276" w:lineRule="auto"/>
        <w:rPr>
          <w:rFonts w:ascii="Arial" w:hAnsi="Arial" w:cs="Arial"/>
          <w:color w:val="FF0000"/>
          <w:sz w:val="20"/>
          <w:szCs w:val="20"/>
        </w:rPr>
      </w:pPr>
      <w:r w:rsidRPr="001708A3">
        <w:rPr>
          <w:rFonts w:ascii="Arial" w:hAnsi="Arial" w:cs="Arial"/>
          <w:b/>
          <w:sz w:val="20"/>
          <w:szCs w:val="20"/>
        </w:rPr>
        <w:t>“</w:t>
      </w:r>
      <w:r w:rsidR="009230F5" w:rsidRPr="001708A3">
        <w:rPr>
          <w:rFonts w:ascii="Arial" w:hAnsi="Arial" w:cs="Arial"/>
          <w:b/>
          <w:sz w:val="20"/>
          <w:szCs w:val="20"/>
        </w:rPr>
        <w:t>Timely Warning</w:t>
      </w:r>
      <w:r w:rsidRPr="001708A3">
        <w:rPr>
          <w:rFonts w:ascii="Arial" w:hAnsi="Arial" w:cs="Arial"/>
          <w:b/>
          <w:sz w:val="20"/>
          <w:szCs w:val="20"/>
        </w:rPr>
        <w:t>”</w:t>
      </w:r>
      <w:r w:rsidR="009230F5" w:rsidRPr="0072677B">
        <w:rPr>
          <w:rFonts w:ascii="Arial" w:hAnsi="Arial" w:cs="Arial"/>
          <w:sz w:val="20"/>
          <w:szCs w:val="20"/>
        </w:rPr>
        <w:t xml:space="preserve"> </w:t>
      </w:r>
      <w:r w:rsidR="00054DC6">
        <w:rPr>
          <w:rFonts w:ascii="Arial" w:hAnsi="Arial" w:cs="Arial"/>
          <w:sz w:val="20"/>
          <w:szCs w:val="20"/>
        </w:rPr>
        <w:t>means a</w:t>
      </w:r>
      <w:r w:rsidR="009230F5" w:rsidRPr="0072677B">
        <w:rPr>
          <w:rFonts w:ascii="Arial" w:hAnsi="Arial" w:cs="Arial"/>
          <w:sz w:val="20"/>
          <w:szCs w:val="20"/>
        </w:rPr>
        <w:t xml:space="preserve"> </w:t>
      </w:r>
      <w:r w:rsidR="00054DC6">
        <w:rPr>
          <w:rFonts w:ascii="Arial" w:hAnsi="Arial" w:cs="Arial"/>
          <w:sz w:val="20"/>
          <w:szCs w:val="20"/>
        </w:rPr>
        <w:t>n</w:t>
      </w:r>
      <w:r w:rsidR="009230F5" w:rsidRPr="0072677B">
        <w:rPr>
          <w:rFonts w:ascii="Arial" w:hAnsi="Arial" w:cs="Arial"/>
          <w:sz w:val="20"/>
          <w:szCs w:val="20"/>
        </w:rPr>
        <w:t xml:space="preserve">otification to the campus community </w:t>
      </w:r>
      <w:r w:rsidR="00054DC6">
        <w:rPr>
          <w:rFonts w:ascii="Arial" w:hAnsi="Arial" w:cs="Arial"/>
          <w:sz w:val="20"/>
          <w:szCs w:val="20"/>
        </w:rPr>
        <w:t>about</w:t>
      </w:r>
      <w:r w:rsidR="00183E4B">
        <w:rPr>
          <w:rFonts w:ascii="Arial" w:hAnsi="Arial" w:cs="Arial"/>
          <w:sz w:val="20"/>
          <w:szCs w:val="20"/>
        </w:rPr>
        <w:t xml:space="preserve"> crime</w:t>
      </w:r>
      <w:r w:rsidR="00054DC6">
        <w:rPr>
          <w:rFonts w:ascii="Arial" w:hAnsi="Arial" w:cs="Arial"/>
          <w:sz w:val="20"/>
          <w:szCs w:val="20"/>
        </w:rPr>
        <w:t>s</w:t>
      </w:r>
      <w:r w:rsidR="00183E4B">
        <w:rPr>
          <w:rFonts w:ascii="Arial" w:hAnsi="Arial" w:cs="Arial"/>
          <w:sz w:val="20"/>
          <w:szCs w:val="20"/>
        </w:rPr>
        <w:t xml:space="preserve"> that </w:t>
      </w:r>
      <w:r w:rsidR="00054DC6">
        <w:rPr>
          <w:rFonts w:ascii="Arial" w:hAnsi="Arial" w:cs="Arial"/>
          <w:sz w:val="20"/>
          <w:szCs w:val="20"/>
        </w:rPr>
        <w:t xml:space="preserve">pose a serious or continuing threat to </w:t>
      </w:r>
      <w:r w:rsidR="00660D9F">
        <w:rPr>
          <w:rFonts w:ascii="Arial" w:hAnsi="Arial" w:cs="Arial"/>
          <w:sz w:val="20"/>
          <w:szCs w:val="20"/>
        </w:rPr>
        <w:t xml:space="preserve">the </w:t>
      </w:r>
      <w:r w:rsidR="00054DC6">
        <w:rPr>
          <w:rFonts w:ascii="Arial" w:hAnsi="Arial" w:cs="Arial"/>
          <w:sz w:val="20"/>
          <w:szCs w:val="20"/>
        </w:rPr>
        <w:t>safety</w:t>
      </w:r>
      <w:r w:rsidR="00660D9F">
        <w:rPr>
          <w:rFonts w:ascii="Arial" w:hAnsi="Arial" w:cs="Arial"/>
          <w:sz w:val="20"/>
          <w:szCs w:val="20"/>
        </w:rPr>
        <w:t xml:space="preserve"> of the campus community</w:t>
      </w:r>
      <w:r w:rsidR="00F8296A">
        <w:rPr>
          <w:rFonts w:ascii="Arial" w:hAnsi="Arial" w:cs="Arial"/>
          <w:sz w:val="20"/>
          <w:szCs w:val="20"/>
        </w:rPr>
        <w:t>, which will aid in the prevention of similar crimes</w:t>
      </w:r>
      <w:r w:rsidR="00054DC6">
        <w:rPr>
          <w:rFonts w:ascii="Arial" w:hAnsi="Arial" w:cs="Arial"/>
          <w:sz w:val="20"/>
          <w:szCs w:val="20"/>
        </w:rPr>
        <w:t>.</w:t>
      </w:r>
      <w:r w:rsidR="00054DC6">
        <w:rPr>
          <w:rFonts w:ascii="Arial" w:hAnsi="Arial" w:cs="Arial"/>
          <w:color w:val="FF0000"/>
          <w:sz w:val="20"/>
          <w:szCs w:val="20"/>
        </w:rPr>
        <w:t xml:space="preserve"> </w:t>
      </w:r>
    </w:p>
    <w:p w:rsidR="00851F75" w:rsidRDefault="00851F75" w:rsidP="00677173">
      <w:pPr>
        <w:pStyle w:val="NoSpacing"/>
        <w:spacing w:line="276" w:lineRule="auto"/>
        <w:rPr>
          <w:rFonts w:ascii="Arial" w:hAnsi="Arial" w:cs="Arial"/>
          <w:color w:val="FF0000"/>
          <w:sz w:val="20"/>
          <w:szCs w:val="20"/>
        </w:rPr>
      </w:pPr>
    </w:p>
    <w:p w:rsidR="00851F75" w:rsidRPr="003745EB" w:rsidRDefault="00851F75" w:rsidP="00677173">
      <w:pPr>
        <w:pStyle w:val="NoSpacing"/>
        <w:spacing w:line="276" w:lineRule="auto"/>
        <w:rPr>
          <w:rFonts w:ascii="Arial" w:hAnsi="Arial" w:cs="Arial"/>
          <w:sz w:val="20"/>
          <w:szCs w:val="20"/>
        </w:rPr>
      </w:pPr>
      <w:r w:rsidRPr="003745EB">
        <w:rPr>
          <w:rFonts w:ascii="Arial" w:hAnsi="Arial" w:cs="Arial"/>
          <w:b/>
          <w:sz w:val="20"/>
          <w:szCs w:val="20"/>
        </w:rPr>
        <w:t>“Emergency Response and Evacuation Procedures”</w:t>
      </w:r>
      <w:r w:rsidRPr="003745EB">
        <w:rPr>
          <w:rFonts w:ascii="Arial" w:hAnsi="Arial" w:cs="Arial"/>
          <w:sz w:val="20"/>
          <w:szCs w:val="20"/>
        </w:rPr>
        <w:t xml:space="preserve"> means</w:t>
      </w:r>
      <w:r w:rsidR="004C61CE" w:rsidRPr="003745EB">
        <w:rPr>
          <w:rFonts w:ascii="Arial" w:hAnsi="Arial" w:cs="Arial"/>
          <w:sz w:val="20"/>
          <w:szCs w:val="20"/>
        </w:rPr>
        <w:t xml:space="preserve"> the procedures the University will use to immediately notify the campus community upon the confirmation of a significant emergency or dangerous situation involving an immediate threat to the health or safety of students or employees occurring on the campus.</w:t>
      </w:r>
    </w:p>
    <w:p w:rsidR="00C36DD7" w:rsidRPr="0072677B" w:rsidRDefault="00122647" w:rsidP="00677173">
      <w:pPr>
        <w:pStyle w:val="NoSpacing"/>
        <w:spacing w:line="276" w:lineRule="auto"/>
        <w:rPr>
          <w:rFonts w:ascii="Arial" w:hAnsi="Arial" w:cs="Arial"/>
          <w:b/>
          <w:sz w:val="20"/>
          <w:szCs w:val="20"/>
        </w:rPr>
      </w:pPr>
      <w:r>
        <w:rPr>
          <w:rFonts w:ascii="Arial" w:hAnsi="Arial" w:cs="Arial"/>
          <w:color w:val="FF0000"/>
          <w:sz w:val="20"/>
          <w:szCs w:val="20"/>
        </w:rPr>
        <w:br/>
      </w:r>
      <w:r w:rsidR="002F113A">
        <w:rPr>
          <w:rFonts w:ascii="Arial" w:hAnsi="Arial" w:cs="Arial"/>
          <w:b/>
          <w:sz w:val="20"/>
          <w:szCs w:val="20"/>
        </w:rPr>
        <w:tab/>
      </w:r>
    </w:p>
    <w:p w:rsidR="00155AA2" w:rsidRDefault="00CB2B3F" w:rsidP="00677173">
      <w:pPr>
        <w:pStyle w:val="NoSpacing"/>
        <w:spacing w:line="276" w:lineRule="auto"/>
        <w:rPr>
          <w:rFonts w:ascii="Arial" w:hAnsi="Arial" w:cs="Arial"/>
          <w:b/>
          <w:sz w:val="20"/>
          <w:szCs w:val="20"/>
        </w:rPr>
      </w:pPr>
      <w:r>
        <w:rPr>
          <w:rFonts w:ascii="Arial" w:hAnsi="Arial" w:cs="Arial"/>
          <w:b/>
          <w:sz w:val="20"/>
          <w:szCs w:val="20"/>
        </w:rPr>
        <w:t xml:space="preserve">IV. </w:t>
      </w:r>
      <w:r w:rsidR="002F113A">
        <w:rPr>
          <w:rFonts w:ascii="Arial" w:hAnsi="Arial" w:cs="Arial"/>
          <w:b/>
          <w:sz w:val="20"/>
          <w:szCs w:val="20"/>
        </w:rPr>
        <w:t>UNIVERSITY RESPONSIBILITIES</w:t>
      </w:r>
    </w:p>
    <w:p w:rsidR="00A512B2" w:rsidRPr="0072677B" w:rsidRDefault="00A512B2" w:rsidP="00677173">
      <w:pPr>
        <w:pStyle w:val="NoSpacing"/>
        <w:spacing w:line="276" w:lineRule="auto"/>
        <w:rPr>
          <w:rFonts w:ascii="Arial" w:hAnsi="Arial" w:cs="Arial"/>
          <w:b/>
          <w:sz w:val="20"/>
          <w:szCs w:val="20"/>
        </w:rPr>
      </w:pPr>
    </w:p>
    <w:p w:rsidR="002C7394" w:rsidRPr="00C17836" w:rsidRDefault="002C7394" w:rsidP="00677173">
      <w:pPr>
        <w:pStyle w:val="NoSpacing"/>
        <w:spacing w:line="276" w:lineRule="auto"/>
        <w:rPr>
          <w:rFonts w:ascii="Arial" w:hAnsi="Arial" w:cs="Arial"/>
          <w:sz w:val="20"/>
          <w:szCs w:val="20"/>
        </w:rPr>
      </w:pPr>
      <w:r w:rsidRPr="00C17836">
        <w:rPr>
          <w:rFonts w:ascii="Arial" w:hAnsi="Arial" w:cs="Arial"/>
          <w:b/>
          <w:sz w:val="20"/>
          <w:szCs w:val="20"/>
        </w:rPr>
        <w:t xml:space="preserve">A.  </w:t>
      </w:r>
      <w:r w:rsidR="00C17836">
        <w:rPr>
          <w:rFonts w:ascii="Arial" w:hAnsi="Arial" w:cs="Arial"/>
          <w:b/>
          <w:sz w:val="20"/>
          <w:szCs w:val="20"/>
        </w:rPr>
        <w:t>Reporting</w:t>
      </w:r>
      <w:r w:rsidR="009205DF" w:rsidRPr="00C17836">
        <w:rPr>
          <w:rFonts w:ascii="Arial" w:hAnsi="Arial" w:cs="Arial"/>
          <w:b/>
          <w:sz w:val="20"/>
          <w:szCs w:val="20"/>
        </w:rPr>
        <w:t xml:space="preserve"> Crimes</w:t>
      </w:r>
    </w:p>
    <w:p w:rsidR="00FF4018" w:rsidRDefault="00FF4018" w:rsidP="00677173">
      <w:pPr>
        <w:pStyle w:val="NoSpacing"/>
        <w:spacing w:line="276" w:lineRule="auto"/>
        <w:rPr>
          <w:rFonts w:ascii="Arial" w:hAnsi="Arial" w:cs="Arial"/>
          <w:sz w:val="20"/>
          <w:szCs w:val="20"/>
        </w:rPr>
      </w:pPr>
    </w:p>
    <w:p w:rsidR="003862AB" w:rsidRDefault="003862AB" w:rsidP="00677173">
      <w:pPr>
        <w:pStyle w:val="NoSpacing"/>
        <w:spacing w:line="276" w:lineRule="auto"/>
        <w:rPr>
          <w:rFonts w:ascii="Arial" w:hAnsi="Arial" w:cs="Arial"/>
          <w:b/>
          <w:caps/>
          <w:sz w:val="20"/>
          <w:szCs w:val="20"/>
        </w:rPr>
      </w:pPr>
      <w:r>
        <w:rPr>
          <w:rFonts w:ascii="Arial" w:hAnsi="Arial" w:cs="Arial"/>
          <w:b/>
          <w:caps/>
          <w:sz w:val="20"/>
          <w:szCs w:val="20"/>
        </w:rPr>
        <w:t xml:space="preserve">any student who is the victim of a clery crime is strongly encouraged to immediately </w:t>
      </w:r>
      <w:r w:rsidRPr="00A31CCA">
        <w:rPr>
          <w:rFonts w:ascii="Arial" w:hAnsi="Arial" w:cs="Arial"/>
          <w:b/>
          <w:caps/>
          <w:color w:val="FF0000"/>
          <w:sz w:val="20"/>
          <w:szCs w:val="20"/>
        </w:rPr>
        <w:t>report the crime</w:t>
      </w:r>
      <w:r>
        <w:rPr>
          <w:rFonts w:ascii="Arial" w:hAnsi="Arial" w:cs="Arial"/>
          <w:b/>
          <w:caps/>
          <w:sz w:val="20"/>
          <w:szCs w:val="20"/>
        </w:rPr>
        <w:t xml:space="preserve"> to the </w:t>
      </w:r>
      <w:r w:rsidRPr="00536E9C">
        <w:rPr>
          <w:rFonts w:ascii="Arial" w:hAnsi="Arial" w:cs="Arial"/>
          <w:b/>
          <w:caps/>
          <w:color w:val="FF0000"/>
          <w:sz w:val="20"/>
          <w:szCs w:val="20"/>
        </w:rPr>
        <w:t>university police</w:t>
      </w:r>
      <w:r>
        <w:rPr>
          <w:rFonts w:ascii="Arial" w:hAnsi="Arial" w:cs="Arial"/>
          <w:b/>
          <w:caps/>
          <w:sz w:val="20"/>
          <w:szCs w:val="20"/>
        </w:rPr>
        <w:t xml:space="preserve"> by calling </w:t>
      </w:r>
      <w:r>
        <w:rPr>
          <w:rFonts w:ascii="Arial" w:hAnsi="Arial" w:cs="Arial"/>
          <w:b/>
          <w:caps/>
          <w:color w:val="FF0000"/>
          <w:sz w:val="20"/>
          <w:szCs w:val="20"/>
        </w:rPr>
        <w:t>(828) 227-8911 (Emergency number)</w:t>
      </w:r>
      <w:r>
        <w:rPr>
          <w:rFonts w:ascii="Arial" w:hAnsi="Arial" w:cs="Arial"/>
          <w:b/>
          <w:caps/>
          <w:sz w:val="20"/>
          <w:szCs w:val="20"/>
        </w:rPr>
        <w:t>.</w:t>
      </w:r>
    </w:p>
    <w:p w:rsidR="002363DD" w:rsidRDefault="002363DD" w:rsidP="00677173">
      <w:pPr>
        <w:pStyle w:val="NoSpacing"/>
        <w:spacing w:line="276" w:lineRule="auto"/>
        <w:rPr>
          <w:rFonts w:ascii="Arial" w:hAnsi="Arial" w:cs="Arial"/>
          <w:b/>
          <w:caps/>
          <w:sz w:val="20"/>
          <w:szCs w:val="20"/>
        </w:rPr>
      </w:pPr>
    </w:p>
    <w:p w:rsidR="003862AB" w:rsidRDefault="00FF4018" w:rsidP="00677173">
      <w:pPr>
        <w:pStyle w:val="NoSpacing"/>
        <w:spacing w:line="276" w:lineRule="auto"/>
        <w:rPr>
          <w:rFonts w:ascii="Arial" w:hAnsi="Arial" w:cs="Arial"/>
          <w:b/>
          <w:caps/>
          <w:sz w:val="20"/>
          <w:szCs w:val="20"/>
        </w:rPr>
      </w:pPr>
      <w:r>
        <w:rPr>
          <w:rFonts w:ascii="Arial" w:hAnsi="Arial" w:cs="Arial"/>
          <w:b/>
          <w:caps/>
          <w:sz w:val="20"/>
          <w:szCs w:val="20"/>
        </w:rPr>
        <w:t>any student</w:t>
      </w:r>
      <w:r w:rsidR="003862AB">
        <w:rPr>
          <w:rFonts w:ascii="Arial" w:hAnsi="Arial" w:cs="Arial"/>
          <w:b/>
          <w:caps/>
          <w:sz w:val="20"/>
          <w:szCs w:val="20"/>
        </w:rPr>
        <w:t xml:space="preserve"> </w:t>
      </w:r>
      <w:r>
        <w:rPr>
          <w:rFonts w:ascii="Arial" w:hAnsi="Arial" w:cs="Arial"/>
          <w:b/>
          <w:caps/>
          <w:sz w:val="20"/>
          <w:szCs w:val="20"/>
        </w:rPr>
        <w:t>w</w:t>
      </w:r>
      <w:r w:rsidR="003862AB">
        <w:rPr>
          <w:rFonts w:ascii="Arial" w:hAnsi="Arial" w:cs="Arial"/>
          <w:b/>
          <w:caps/>
          <w:sz w:val="20"/>
          <w:szCs w:val="20"/>
        </w:rPr>
        <w:t xml:space="preserve">ho </w:t>
      </w:r>
      <w:r w:rsidR="003745EB">
        <w:rPr>
          <w:rFonts w:ascii="Arial" w:hAnsi="Arial" w:cs="Arial"/>
          <w:b/>
          <w:caps/>
          <w:sz w:val="20"/>
          <w:szCs w:val="20"/>
        </w:rPr>
        <w:t>IS AWARE OF</w:t>
      </w:r>
      <w:r>
        <w:rPr>
          <w:rFonts w:ascii="Arial" w:hAnsi="Arial" w:cs="Arial"/>
          <w:b/>
          <w:caps/>
          <w:sz w:val="20"/>
          <w:szCs w:val="20"/>
        </w:rPr>
        <w:t xml:space="preserve"> a clery crime is strongly encouraged to immediately </w:t>
      </w:r>
      <w:r w:rsidR="003862AB">
        <w:rPr>
          <w:rFonts w:ascii="Arial" w:hAnsi="Arial" w:cs="Arial"/>
          <w:b/>
          <w:caps/>
          <w:sz w:val="20"/>
          <w:szCs w:val="20"/>
        </w:rPr>
        <w:t>report the crime to the university police</w:t>
      </w:r>
      <w:r w:rsidR="00536E9C">
        <w:rPr>
          <w:rFonts w:ascii="Arial" w:hAnsi="Arial" w:cs="Arial"/>
          <w:b/>
          <w:caps/>
          <w:sz w:val="20"/>
          <w:szCs w:val="20"/>
        </w:rPr>
        <w:t>.</w:t>
      </w:r>
    </w:p>
    <w:p w:rsidR="003862AB" w:rsidRDefault="003862AB" w:rsidP="00677173">
      <w:pPr>
        <w:pStyle w:val="NoSpacing"/>
        <w:spacing w:line="276" w:lineRule="auto"/>
        <w:rPr>
          <w:rFonts w:ascii="Arial" w:hAnsi="Arial" w:cs="Arial"/>
          <w:b/>
          <w:caps/>
          <w:sz w:val="20"/>
          <w:szCs w:val="20"/>
        </w:rPr>
      </w:pPr>
    </w:p>
    <w:p w:rsidR="00993668" w:rsidRDefault="003862AB" w:rsidP="00677173">
      <w:pPr>
        <w:pStyle w:val="NoSpacing"/>
        <w:spacing w:line="276" w:lineRule="auto"/>
        <w:rPr>
          <w:rFonts w:ascii="Arial" w:hAnsi="Arial" w:cs="Arial"/>
          <w:b/>
          <w:caps/>
          <w:sz w:val="20"/>
          <w:szCs w:val="20"/>
        </w:rPr>
      </w:pPr>
      <w:r>
        <w:rPr>
          <w:rFonts w:ascii="Arial" w:hAnsi="Arial" w:cs="Arial"/>
          <w:b/>
          <w:caps/>
          <w:sz w:val="20"/>
          <w:szCs w:val="20"/>
        </w:rPr>
        <w:t xml:space="preserve">university faculty and staff who </w:t>
      </w:r>
      <w:r w:rsidR="003745EB">
        <w:rPr>
          <w:rFonts w:ascii="Arial" w:hAnsi="Arial" w:cs="Arial"/>
          <w:b/>
          <w:caps/>
          <w:sz w:val="20"/>
          <w:szCs w:val="20"/>
        </w:rPr>
        <w:t>ARE AWARE OF</w:t>
      </w:r>
      <w:r>
        <w:rPr>
          <w:rFonts w:ascii="Arial" w:hAnsi="Arial" w:cs="Arial"/>
          <w:b/>
          <w:caps/>
          <w:sz w:val="20"/>
          <w:szCs w:val="20"/>
        </w:rPr>
        <w:t xml:space="preserve"> a clery crime are required to immediately report the crime to the university police</w:t>
      </w:r>
      <w:r w:rsidR="00536E9C">
        <w:rPr>
          <w:rFonts w:ascii="Arial" w:hAnsi="Arial" w:cs="Arial"/>
          <w:b/>
          <w:caps/>
          <w:sz w:val="20"/>
          <w:szCs w:val="20"/>
        </w:rPr>
        <w:t xml:space="preserve">. </w:t>
      </w:r>
    </w:p>
    <w:p w:rsidR="00E82857" w:rsidRDefault="00E82857" w:rsidP="00677173">
      <w:pPr>
        <w:pStyle w:val="NoSpacing"/>
        <w:spacing w:line="276" w:lineRule="auto"/>
        <w:rPr>
          <w:rFonts w:ascii="Arial" w:hAnsi="Arial" w:cs="Arial"/>
          <w:b/>
          <w:caps/>
          <w:sz w:val="20"/>
          <w:szCs w:val="20"/>
        </w:rPr>
      </w:pPr>
    </w:p>
    <w:p w:rsidR="00993668" w:rsidRDefault="00993668" w:rsidP="00677173">
      <w:pPr>
        <w:pStyle w:val="NoSpacing"/>
        <w:spacing w:line="276" w:lineRule="auto"/>
        <w:rPr>
          <w:rFonts w:ascii="Arial" w:hAnsi="Arial" w:cs="Arial"/>
          <w:b/>
          <w:caps/>
          <w:sz w:val="20"/>
          <w:szCs w:val="20"/>
        </w:rPr>
      </w:pPr>
      <w:r>
        <w:rPr>
          <w:rFonts w:ascii="Arial" w:hAnsi="Arial" w:cs="Arial"/>
          <w:b/>
          <w:caps/>
          <w:sz w:val="20"/>
          <w:szCs w:val="20"/>
        </w:rPr>
        <w:t>visitors to the campus who</w:t>
      </w:r>
      <w:r w:rsidR="003745EB">
        <w:rPr>
          <w:rFonts w:ascii="Arial" w:hAnsi="Arial" w:cs="Arial"/>
          <w:b/>
          <w:caps/>
          <w:sz w:val="20"/>
          <w:szCs w:val="20"/>
        </w:rPr>
        <w:t xml:space="preserve"> ARE AWARE OF</w:t>
      </w:r>
      <w:r>
        <w:rPr>
          <w:rFonts w:ascii="Arial" w:hAnsi="Arial" w:cs="Arial"/>
          <w:b/>
          <w:caps/>
          <w:sz w:val="20"/>
          <w:szCs w:val="20"/>
        </w:rPr>
        <w:t xml:space="preserve"> a clery crime are strongly encouraged to report the crime to the university police</w:t>
      </w:r>
      <w:r w:rsidR="00536E9C">
        <w:rPr>
          <w:rFonts w:ascii="Arial" w:hAnsi="Arial" w:cs="Arial"/>
          <w:b/>
          <w:caps/>
          <w:sz w:val="20"/>
          <w:szCs w:val="20"/>
        </w:rPr>
        <w:t>.</w:t>
      </w:r>
      <w:r>
        <w:rPr>
          <w:rFonts w:ascii="Arial" w:hAnsi="Arial" w:cs="Arial"/>
          <w:b/>
          <w:caps/>
          <w:sz w:val="20"/>
          <w:szCs w:val="20"/>
        </w:rPr>
        <w:t xml:space="preserve"> </w:t>
      </w:r>
    </w:p>
    <w:p w:rsidR="001D52E1" w:rsidRDefault="003862AB" w:rsidP="00677173">
      <w:pPr>
        <w:pStyle w:val="NoSpacing"/>
        <w:spacing w:line="276" w:lineRule="auto"/>
        <w:rPr>
          <w:rFonts w:ascii="Arial" w:hAnsi="Arial" w:cs="Arial"/>
          <w:sz w:val="20"/>
          <w:szCs w:val="20"/>
        </w:rPr>
      </w:pPr>
      <w:r>
        <w:rPr>
          <w:rFonts w:ascii="Arial" w:hAnsi="Arial" w:cs="Arial"/>
          <w:b/>
          <w:caps/>
          <w:sz w:val="20"/>
          <w:szCs w:val="20"/>
        </w:rPr>
        <w:t xml:space="preserve"> </w:t>
      </w:r>
    </w:p>
    <w:p w:rsidR="007B70BF" w:rsidRDefault="00A512B2" w:rsidP="00677173">
      <w:pPr>
        <w:pStyle w:val="NoSpacing"/>
        <w:spacing w:line="276" w:lineRule="auto"/>
        <w:rPr>
          <w:rFonts w:ascii="Arial" w:hAnsi="Arial" w:cs="Arial"/>
          <w:sz w:val="20"/>
          <w:szCs w:val="20"/>
        </w:rPr>
      </w:pPr>
      <w:r>
        <w:rPr>
          <w:rFonts w:ascii="Arial" w:hAnsi="Arial" w:cs="Arial"/>
          <w:sz w:val="20"/>
          <w:szCs w:val="20"/>
        </w:rPr>
        <w:t>The University must c</w:t>
      </w:r>
      <w:r w:rsidRPr="0072677B">
        <w:rPr>
          <w:rFonts w:ascii="Arial" w:hAnsi="Arial" w:cs="Arial"/>
          <w:sz w:val="20"/>
          <w:szCs w:val="20"/>
        </w:rPr>
        <w:t xml:space="preserve">ompile and disclose statistics of reports of Clery Crimes for its campus, the immediately adjacent public areas and public areas running through the campus, </w:t>
      </w:r>
      <w:r>
        <w:rPr>
          <w:rFonts w:ascii="Arial" w:hAnsi="Arial" w:cs="Arial"/>
          <w:sz w:val="20"/>
          <w:szCs w:val="20"/>
        </w:rPr>
        <w:t>remote</w:t>
      </w:r>
      <w:r w:rsidRPr="0072677B">
        <w:rPr>
          <w:rFonts w:ascii="Arial" w:hAnsi="Arial" w:cs="Arial"/>
          <w:sz w:val="20"/>
          <w:szCs w:val="20"/>
        </w:rPr>
        <w:t xml:space="preserve"> classroom facilities, and certain non-ca</w:t>
      </w:r>
      <w:r>
        <w:rPr>
          <w:rFonts w:ascii="Arial" w:hAnsi="Arial" w:cs="Arial"/>
          <w:sz w:val="20"/>
          <w:szCs w:val="20"/>
        </w:rPr>
        <w:t xml:space="preserve">mpus facilities.   </w:t>
      </w:r>
      <w:r w:rsidR="00204DF4">
        <w:rPr>
          <w:rFonts w:ascii="Arial" w:hAnsi="Arial" w:cs="Arial"/>
          <w:sz w:val="20"/>
          <w:szCs w:val="20"/>
        </w:rPr>
        <w:t>In reporting crime statistics, t</w:t>
      </w:r>
      <w:r>
        <w:rPr>
          <w:rFonts w:ascii="Arial" w:hAnsi="Arial" w:cs="Arial"/>
          <w:sz w:val="20"/>
          <w:szCs w:val="20"/>
        </w:rPr>
        <w:t>he University will classify crimes based on the Federal Bureau of Investigation’s (FBI’s) Uniform Crime Reporting Handbook (U</w:t>
      </w:r>
      <w:r w:rsidR="00204DF4">
        <w:rPr>
          <w:rFonts w:ascii="Arial" w:hAnsi="Arial" w:cs="Arial"/>
          <w:sz w:val="20"/>
          <w:szCs w:val="20"/>
        </w:rPr>
        <w:t>CR)</w:t>
      </w:r>
      <w:r w:rsidR="007D2265">
        <w:rPr>
          <w:rFonts w:ascii="Arial" w:hAnsi="Arial" w:cs="Arial"/>
          <w:sz w:val="20"/>
          <w:szCs w:val="20"/>
        </w:rPr>
        <w:t xml:space="preserve"> </w:t>
      </w:r>
      <w:r w:rsidR="003745EB">
        <w:rPr>
          <w:rFonts w:ascii="Arial" w:hAnsi="Arial" w:cs="Arial"/>
          <w:sz w:val="20"/>
          <w:szCs w:val="20"/>
        </w:rPr>
        <w:t>and in accordance with Clery Act definitions and requirements.</w:t>
      </w:r>
      <w:r w:rsidR="00204DF4">
        <w:rPr>
          <w:rFonts w:ascii="Arial" w:hAnsi="Arial" w:cs="Arial"/>
          <w:sz w:val="20"/>
          <w:szCs w:val="20"/>
        </w:rPr>
        <w:t xml:space="preserve">  D</w:t>
      </w:r>
      <w:r>
        <w:rPr>
          <w:rFonts w:ascii="Arial" w:hAnsi="Arial" w:cs="Arial"/>
          <w:sz w:val="20"/>
          <w:szCs w:val="20"/>
        </w:rPr>
        <w:t>efinitions from the FBI’s National Incident-Based Reporting System (NIBRS) edition of the UCR</w:t>
      </w:r>
      <w:r w:rsidR="00204DF4">
        <w:rPr>
          <w:rFonts w:ascii="Arial" w:hAnsi="Arial" w:cs="Arial"/>
          <w:sz w:val="20"/>
          <w:szCs w:val="20"/>
        </w:rPr>
        <w:t xml:space="preserve"> will be used for sex offenses</w:t>
      </w:r>
      <w:r>
        <w:rPr>
          <w:rFonts w:ascii="Arial" w:hAnsi="Arial" w:cs="Arial"/>
          <w:sz w:val="20"/>
          <w:szCs w:val="20"/>
        </w:rPr>
        <w:t xml:space="preserve">.  </w:t>
      </w:r>
    </w:p>
    <w:p w:rsidR="007B70BF" w:rsidRDefault="007B70BF" w:rsidP="00677173">
      <w:pPr>
        <w:pStyle w:val="NoSpacing"/>
        <w:spacing w:line="276" w:lineRule="auto"/>
        <w:rPr>
          <w:rFonts w:ascii="Arial" w:hAnsi="Arial" w:cs="Arial"/>
          <w:sz w:val="20"/>
          <w:szCs w:val="20"/>
        </w:rPr>
      </w:pPr>
    </w:p>
    <w:p w:rsidR="00A512B2" w:rsidRDefault="007B70BF" w:rsidP="00677173">
      <w:pPr>
        <w:pStyle w:val="NoSpacing"/>
        <w:spacing w:line="276" w:lineRule="auto"/>
        <w:rPr>
          <w:rFonts w:ascii="Arial" w:hAnsi="Arial" w:cs="Arial"/>
          <w:sz w:val="20"/>
          <w:szCs w:val="20"/>
        </w:rPr>
      </w:pPr>
      <w:r>
        <w:rPr>
          <w:rFonts w:ascii="Arial" w:hAnsi="Arial" w:cs="Arial"/>
          <w:sz w:val="20"/>
          <w:szCs w:val="20"/>
        </w:rPr>
        <w:lastRenderedPageBreak/>
        <w:t xml:space="preserve">The University must also compile and disclose statistics concerning </w:t>
      </w:r>
      <w:r w:rsidR="00204DF4">
        <w:rPr>
          <w:rFonts w:ascii="Arial" w:hAnsi="Arial" w:cs="Arial"/>
          <w:sz w:val="20"/>
          <w:szCs w:val="20"/>
        </w:rPr>
        <w:t>Hate crimes</w:t>
      </w:r>
      <w:r>
        <w:rPr>
          <w:rFonts w:ascii="Arial" w:hAnsi="Arial" w:cs="Arial"/>
          <w:sz w:val="20"/>
          <w:szCs w:val="20"/>
        </w:rPr>
        <w:t>, which</w:t>
      </w:r>
      <w:r w:rsidR="00204DF4">
        <w:rPr>
          <w:rFonts w:ascii="Arial" w:hAnsi="Arial" w:cs="Arial"/>
          <w:sz w:val="20"/>
          <w:szCs w:val="20"/>
        </w:rPr>
        <w:t xml:space="preserve"> will be c</w:t>
      </w:r>
      <w:r w:rsidR="00A512B2">
        <w:rPr>
          <w:rFonts w:ascii="Arial" w:hAnsi="Arial" w:cs="Arial"/>
          <w:sz w:val="20"/>
          <w:szCs w:val="20"/>
        </w:rPr>
        <w:t>lassif</w:t>
      </w:r>
      <w:r w:rsidR="00204DF4">
        <w:rPr>
          <w:rFonts w:ascii="Arial" w:hAnsi="Arial" w:cs="Arial"/>
          <w:sz w:val="20"/>
          <w:szCs w:val="20"/>
        </w:rPr>
        <w:t xml:space="preserve">ied </w:t>
      </w:r>
      <w:r w:rsidR="00A512B2">
        <w:rPr>
          <w:rFonts w:ascii="Arial" w:hAnsi="Arial" w:cs="Arial"/>
          <w:sz w:val="20"/>
          <w:szCs w:val="20"/>
        </w:rPr>
        <w:t xml:space="preserve">according to the FBI’s Uniform Crime Reporting Hate Crime Data Collection Guidelines and Training Guide for Hate Crime Data Collection.  </w:t>
      </w:r>
    </w:p>
    <w:p w:rsidR="007B70BF" w:rsidRDefault="007B70BF" w:rsidP="00677173">
      <w:pPr>
        <w:pStyle w:val="NoSpacing"/>
        <w:spacing w:line="276" w:lineRule="auto"/>
        <w:rPr>
          <w:rFonts w:ascii="Arial" w:hAnsi="Arial" w:cs="Arial"/>
          <w:sz w:val="20"/>
          <w:szCs w:val="20"/>
        </w:rPr>
      </w:pPr>
    </w:p>
    <w:p w:rsidR="007B70BF" w:rsidRDefault="007B70BF" w:rsidP="00677173">
      <w:pPr>
        <w:pStyle w:val="NoSpacing"/>
        <w:spacing w:line="276" w:lineRule="auto"/>
        <w:rPr>
          <w:rFonts w:ascii="Arial" w:hAnsi="Arial" w:cs="Arial"/>
          <w:sz w:val="20"/>
          <w:szCs w:val="20"/>
        </w:rPr>
      </w:pPr>
      <w:r>
        <w:rPr>
          <w:rFonts w:ascii="Arial" w:hAnsi="Arial" w:cs="Arial"/>
          <w:sz w:val="20"/>
          <w:szCs w:val="20"/>
        </w:rPr>
        <w:t>The University must also disclose the number of arrests and the number of students referred to the Department of Student Community Ethics (“DSCE”) for disciplinary action related to weapons, drug abuse, and alcohol violations.</w:t>
      </w:r>
    </w:p>
    <w:p w:rsidR="00C81252" w:rsidRDefault="00C81252" w:rsidP="00677173">
      <w:pPr>
        <w:pStyle w:val="NoSpacing"/>
        <w:spacing w:line="276" w:lineRule="auto"/>
        <w:rPr>
          <w:rFonts w:ascii="Arial" w:hAnsi="Arial" w:cs="Arial"/>
          <w:sz w:val="20"/>
          <w:szCs w:val="20"/>
        </w:rPr>
      </w:pPr>
    </w:p>
    <w:p w:rsidR="002C7394" w:rsidRDefault="002C7394" w:rsidP="00677173">
      <w:pPr>
        <w:pStyle w:val="NoSpacing"/>
        <w:spacing w:line="276" w:lineRule="auto"/>
        <w:rPr>
          <w:rFonts w:ascii="Arial" w:hAnsi="Arial" w:cs="Arial"/>
          <w:sz w:val="20"/>
          <w:szCs w:val="20"/>
        </w:rPr>
      </w:pPr>
    </w:p>
    <w:p w:rsidR="002C7394" w:rsidRDefault="002C7394" w:rsidP="00677173">
      <w:pPr>
        <w:pStyle w:val="NoSpacing"/>
        <w:spacing w:line="276" w:lineRule="auto"/>
        <w:rPr>
          <w:rFonts w:ascii="Arial" w:hAnsi="Arial" w:cs="Arial"/>
          <w:sz w:val="20"/>
          <w:szCs w:val="20"/>
        </w:rPr>
      </w:pPr>
      <w:r>
        <w:rPr>
          <w:rFonts w:ascii="Arial" w:hAnsi="Arial" w:cs="Arial"/>
          <w:b/>
          <w:sz w:val="20"/>
          <w:szCs w:val="20"/>
        </w:rPr>
        <w:t>B.  Emergency Notification</w:t>
      </w:r>
      <w:r w:rsidR="00C937E3">
        <w:rPr>
          <w:rFonts w:ascii="Arial" w:hAnsi="Arial" w:cs="Arial"/>
          <w:b/>
          <w:sz w:val="20"/>
          <w:szCs w:val="20"/>
        </w:rPr>
        <w:t xml:space="preserve"> / </w:t>
      </w:r>
      <w:r w:rsidR="007D2265">
        <w:rPr>
          <w:rFonts w:ascii="Arial" w:hAnsi="Arial" w:cs="Arial"/>
          <w:b/>
          <w:sz w:val="20"/>
          <w:szCs w:val="20"/>
        </w:rPr>
        <w:t xml:space="preserve">Emergency Response and </w:t>
      </w:r>
      <w:r>
        <w:rPr>
          <w:rFonts w:ascii="Arial" w:hAnsi="Arial" w:cs="Arial"/>
          <w:b/>
          <w:sz w:val="20"/>
          <w:szCs w:val="20"/>
        </w:rPr>
        <w:t>Evacuation Procedures</w:t>
      </w:r>
    </w:p>
    <w:p w:rsidR="002C7394" w:rsidRDefault="002C7394" w:rsidP="00677173">
      <w:pPr>
        <w:pStyle w:val="NoSpacing"/>
        <w:spacing w:line="276" w:lineRule="auto"/>
        <w:rPr>
          <w:rFonts w:ascii="Arial" w:hAnsi="Arial" w:cs="Arial"/>
          <w:sz w:val="20"/>
          <w:szCs w:val="20"/>
        </w:rPr>
      </w:pPr>
    </w:p>
    <w:p w:rsidR="00784374" w:rsidRDefault="005F1F17" w:rsidP="00677173">
      <w:pPr>
        <w:pStyle w:val="NoSpacing"/>
        <w:spacing w:line="276" w:lineRule="auto"/>
        <w:rPr>
          <w:rFonts w:ascii="Arial" w:hAnsi="Arial" w:cs="Arial"/>
          <w:sz w:val="20"/>
          <w:szCs w:val="20"/>
        </w:rPr>
      </w:pPr>
      <w:r>
        <w:rPr>
          <w:rFonts w:ascii="Arial" w:hAnsi="Arial" w:cs="Arial"/>
          <w:sz w:val="20"/>
          <w:szCs w:val="20"/>
        </w:rPr>
        <w:t>The University shall maintain and disclose emergency response and evacuation procedures that address</w:t>
      </w:r>
    </w:p>
    <w:p w:rsidR="005F1F17" w:rsidRDefault="005F1F17" w:rsidP="00677173">
      <w:pPr>
        <w:pStyle w:val="NoSpacing"/>
        <w:spacing w:line="276" w:lineRule="auto"/>
        <w:rPr>
          <w:rFonts w:ascii="Arial" w:hAnsi="Arial" w:cs="Arial"/>
          <w:sz w:val="20"/>
          <w:szCs w:val="20"/>
        </w:rPr>
      </w:pPr>
      <w:r>
        <w:rPr>
          <w:rFonts w:ascii="Arial" w:hAnsi="Arial" w:cs="Arial"/>
          <w:sz w:val="20"/>
          <w:szCs w:val="20"/>
        </w:rPr>
        <w:t>significant emergencies or dangerous situations that pose immediate threats to the health and safety of students or University employees.  University emergency preparedness plans, notification procedures, emergency preparedness information and resources, and emergency training and exercises shall be the responsibility of the University Emergency Manager who may be contacted at (828) 227-3445</w:t>
      </w:r>
      <w:r w:rsidR="00C81252">
        <w:rPr>
          <w:rFonts w:ascii="Arial" w:hAnsi="Arial" w:cs="Arial"/>
          <w:sz w:val="20"/>
          <w:szCs w:val="20"/>
        </w:rPr>
        <w:t>.</w:t>
      </w:r>
    </w:p>
    <w:p w:rsidR="00784374" w:rsidRDefault="00784374" w:rsidP="00677173">
      <w:pPr>
        <w:pStyle w:val="NoSpacing"/>
        <w:spacing w:line="276" w:lineRule="auto"/>
        <w:rPr>
          <w:rFonts w:ascii="Arial" w:hAnsi="Arial" w:cs="Arial"/>
          <w:sz w:val="20"/>
          <w:szCs w:val="20"/>
        </w:rPr>
      </w:pPr>
    </w:p>
    <w:p w:rsidR="006C679B" w:rsidRPr="009504E7" w:rsidRDefault="006C679B" w:rsidP="00677173">
      <w:pPr>
        <w:pStyle w:val="NoSpacing"/>
        <w:spacing w:line="276" w:lineRule="auto"/>
        <w:rPr>
          <w:rFonts w:ascii="Arial" w:hAnsi="Arial" w:cs="Arial"/>
          <w:b/>
          <w:sz w:val="20"/>
          <w:szCs w:val="20"/>
        </w:rPr>
      </w:pPr>
      <w:r>
        <w:rPr>
          <w:rFonts w:ascii="Arial" w:eastAsia="Times New Roman" w:hAnsi="Arial" w:cs="Arial"/>
          <w:sz w:val="20"/>
          <w:szCs w:val="20"/>
        </w:rPr>
        <w:t xml:space="preserve">The Chief of Police </w:t>
      </w:r>
      <w:r w:rsidR="00C937E3">
        <w:rPr>
          <w:rFonts w:ascii="Arial" w:eastAsia="Times New Roman" w:hAnsi="Arial" w:cs="Arial"/>
          <w:sz w:val="20"/>
          <w:szCs w:val="20"/>
        </w:rPr>
        <w:t>(</w:t>
      </w:r>
      <w:r>
        <w:rPr>
          <w:rFonts w:ascii="Arial" w:eastAsia="Times New Roman" w:hAnsi="Arial" w:cs="Arial"/>
          <w:sz w:val="20"/>
          <w:szCs w:val="20"/>
        </w:rPr>
        <w:t xml:space="preserve">or </w:t>
      </w:r>
      <w:r w:rsidR="00CA517D">
        <w:rPr>
          <w:rFonts w:ascii="Arial" w:eastAsia="Times New Roman" w:hAnsi="Arial" w:cs="Arial"/>
          <w:sz w:val="20"/>
          <w:szCs w:val="20"/>
        </w:rPr>
        <w:t xml:space="preserve">his/her </w:t>
      </w:r>
      <w:r>
        <w:rPr>
          <w:rFonts w:ascii="Arial" w:eastAsia="Times New Roman" w:hAnsi="Arial" w:cs="Arial"/>
          <w:sz w:val="20"/>
          <w:szCs w:val="20"/>
        </w:rPr>
        <w:t>designee</w:t>
      </w:r>
      <w:r w:rsidR="00C937E3">
        <w:rPr>
          <w:rFonts w:ascii="Arial" w:eastAsia="Times New Roman" w:hAnsi="Arial" w:cs="Arial"/>
          <w:sz w:val="20"/>
          <w:szCs w:val="20"/>
        </w:rPr>
        <w:t>)</w:t>
      </w:r>
      <w:r>
        <w:rPr>
          <w:rFonts w:ascii="Arial" w:eastAsia="Times New Roman" w:hAnsi="Arial" w:cs="Arial"/>
          <w:sz w:val="20"/>
          <w:szCs w:val="20"/>
        </w:rPr>
        <w:t xml:space="preserve">, the Emergency Manager </w:t>
      </w:r>
      <w:r w:rsidR="00C937E3">
        <w:rPr>
          <w:rFonts w:ascii="Arial" w:eastAsia="Times New Roman" w:hAnsi="Arial" w:cs="Arial"/>
          <w:sz w:val="20"/>
          <w:szCs w:val="20"/>
        </w:rPr>
        <w:t>(</w:t>
      </w:r>
      <w:r>
        <w:rPr>
          <w:rFonts w:ascii="Arial" w:eastAsia="Times New Roman" w:hAnsi="Arial" w:cs="Arial"/>
          <w:sz w:val="20"/>
          <w:szCs w:val="20"/>
        </w:rPr>
        <w:t xml:space="preserve">or </w:t>
      </w:r>
      <w:r w:rsidR="00CA517D">
        <w:rPr>
          <w:rFonts w:ascii="Arial" w:eastAsia="Times New Roman" w:hAnsi="Arial" w:cs="Arial"/>
          <w:sz w:val="20"/>
          <w:szCs w:val="20"/>
        </w:rPr>
        <w:t xml:space="preserve">his/her </w:t>
      </w:r>
      <w:r>
        <w:rPr>
          <w:rFonts w:ascii="Arial" w:eastAsia="Times New Roman" w:hAnsi="Arial" w:cs="Arial"/>
          <w:sz w:val="20"/>
          <w:szCs w:val="20"/>
        </w:rPr>
        <w:t>designee</w:t>
      </w:r>
      <w:r w:rsidR="00C937E3">
        <w:rPr>
          <w:rFonts w:ascii="Arial" w:eastAsia="Times New Roman" w:hAnsi="Arial" w:cs="Arial"/>
          <w:sz w:val="20"/>
          <w:szCs w:val="20"/>
        </w:rPr>
        <w:t>)</w:t>
      </w:r>
      <w:r>
        <w:rPr>
          <w:rFonts w:ascii="Arial" w:eastAsia="Times New Roman" w:hAnsi="Arial" w:cs="Arial"/>
          <w:sz w:val="20"/>
          <w:szCs w:val="20"/>
        </w:rPr>
        <w:t xml:space="preserve">, the Emergency Communications Center, and the </w:t>
      </w:r>
      <w:r w:rsidR="00C937E3">
        <w:rPr>
          <w:rFonts w:ascii="Arial" w:eastAsia="Times New Roman" w:hAnsi="Arial" w:cs="Arial"/>
          <w:sz w:val="20"/>
          <w:szCs w:val="20"/>
        </w:rPr>
        <w:t xml:space="preserve">Office of Communications and </w:t>
      </w:r>
      <w:r>
        <w:rPr>
          <w:rFonts w:ascii="Arial" w:eastAsia="Times New Roman" w:hAnsi="Arial" w:cs="Arial"/>
          <w:sz w:val="20"/>
          <w:szCs w:val="20"/>
        </w:rPr>
        <w:t xml:space="preserve">Public Relations are </w:t>
      </w:r>
      <w:r w:rsidR="00C937E3">
        <w:rPr>
          <w:rFonts w:ascii="Arial" w:eastAsia="Times New Roman" w:hAnsi="Arial" w:cs="Arial"/>
          <w:sz w:val="20"/>
          <w:szCs w:val="20"/>
        </w:rPr>
        <w:t>jointly r</w:t>
      </w:r>
      <w:r>
        <w:rPr>
          <w:rFonts w:ascii="Arial" w:eastAsia="Times New Roman" w:hAnsi="Arial" w:cs="Arial"/>
          <w:sz w:val="20"/>
          <w:szCs w:val="20"/>
        </w:rPr>
        <w:t xml:space="preserve">esponsible for issuing emergency notifications.  </w:t>
      </w:r>
      <w:r w:rsidRPr="00CA28A4">
        <w:rPr>
          <w:rFonts w:ascii="Arial" w:hAnsi="Arial" w:cs="Arial"/>
          <w:sz w:val="20"/>
          <w:szCs w:val="20"/>
        </w:rPr>
        <w:t>The University shall maintain and disclose an emergency notification policy that</w:t>
      </w:r>
      <w:r w:rsidRPr="009504E7">
        <w:rPr>
          <w:rFonts w:ascii="Arial" w:eastAsia="Times New Roman" w:hAnsi="Arial" w:cs="Arial"/>
          <w:sz w:val="20"/>
          <w:szCs w:val="20"/>
        </w:rPr>
        <w:t xml:space="preserve"> addresses procedures to immediately notify and disseminate</w:t>
      </w:r>
      <w:r>
        <w:rPr>
          <w:rFonts w:ascii="Arial" w:eastAsia="Times New Roman" w:hAnsi="Arial" w:cs="Arial"/>
          <w:sz w:val="20"/>
          <w:szCs w:val="20"/>
        </w:rPr>
        <w:t xml:space="preserve"> infor</w:t>
      </w:r>
      <w:r w:rsidRPr="009504E7">
        <w:rPr>
          <w:rFonts w:ascii="Arial" w:eastAsia="Times New Roman" w:hAnsi="Arial" w:cs="Arial"/>
          <w:sz w:val="20"/>
          <w:szCs w:val="20"/>
        </w:rPr>
        <w:t xml:space="preserve">mation to </w:t>
      </w:r>
      <w:r w:rsidRPr="009504E7">
        <w:rPr>
          <w:rFonts w:ascii="Arial" w:hAnsi="Arial" w:cs="Arial"/>
          <w:sz w:val="20"/>
          <w:szCs w:val="20"/>
        </w:rPr>
        <w:t xml:space="preserve">the campus community upon confirmation of a significant emergency or dangerous situation involving an immediate threat to the health or safety of students or employees occurring on the campus.  </w:t>
      </w:r>
      <w:r w:rsidRPr="009504E7">
        <w:rPr>
          <w:rFonts w:ascii="Arial" w:eastAsia="Times New Roman" w:hAnsi="Arial" w:cs="Arial"/>
          <w:sz w:val="20"/>
          <w:szCs w:val="20"/>
        </w:rPr>
        <w:t xml:space="preserve">The policy will address who has the responsibility for confirming and sending the notification, methods and systems that will be used to notify the campus community, and procedures for testing the systems.  </w:t>
      </w:r>
      <w:r>
        <w:rPr>
          <w:rFonts w:ascii="Arial" w:eastAsia="Times New Roman" w:hAnsi="Arial" w:cs="Arial"/>
          <w:sz w:val="20"/>
          <w:szCs w:val="20"/>
        </w:rPr>
        <w:t xml:space="preserve">The University Emergency Manager shall be responsible for maintaining the policy, procedures, and systems required for emergency notification.    </w:t>
      </w:r>
      <w:r w:rsidRPr="009504E7">
        <w:rPr>
          <w:rFonts w:ascii="Arial" w:hAnsi="Arial" w:cs="Arial"/>
          <w:b/>
          <w:sz w:val="20"/>
          <w:szCs w:val="20"/>
        </w:rPr>
        <w:t xml:space="preserve"> </w:t>
      </w:r>
    </w:p>
    <w:p w:rsidR="006C679B" w:rsidRDefault="006C679B" w:rsidP="00677173">
      <w:pPr>
        <w:pStyle w:val="NoSpacing"/>
        <w:spacing w:line="276" w:lineRule="auto"/>
        <w:rPr>
          <w:rFonts w:ascii="Arial" w:hAnsi="Arial" w:cs="Arial"/>
          <w:sz w:val="20"/>
          <w:szCs w:val="20"/>
        </w:rPr>
      </w:pPr>
    </w:p>
    <w:p w:rsidR="00C17836" w:rsidRDefault="00C17836" w:rsidP="00677173">
      <w:pPr>
        <w:pStyle w:val="NoSpacing"/>
        <w:spacing w:line="276" w:lineRule="auto"/>
        <w:rPr>
          <w:rFonts w:ascii="Arial" w:hAnsi="Arial" w:cs="Arial"/>
          <w:sz w:val="20"/>
          <w:szCs w:val="20"/>
        </w:rPr>
      </w:pPr>
    </w:p>
    <w:p w:rsidR="002C7394" w:rsidRDefault="002C7394" w:rsidP="00677173">
      <w:pPr>
        <w:pStyle w:val="NoSpacing"/>
        <w:spacing w:line="276" w:lineRule="auto"/>
        <w:rPr>
          <w:rFonts w:ascii="Arial" w:hAnsi="Arial" w:cs="Arial"/>
          <w:sz w:val="20"/>
          <w:szCs w:val="20"/>
        </w:rPr>
      </w:pPr>
      <w:r>
        <w:rPr>
          <w:rFonts w:ascii="Arial" w:hAnsi="Arial" w:cs="Arial"/>
          <w:b/>
          <w:sz w:val="20"/>
          <w:szCs w:val="20"/>
        </w:rPr>
        <w:t>C.  Timely Warning</w:t>
      </w:r>
    </w:p>
    <w:p w:rsidR="002C7394" w:rsidRDefault="002C7394" w:rsidP="00677173">
      <w:pPr>
        <w:pStyle w:val="NoSpacing"/>
        <w:spacing w:line="276" w:lineRule="auto"/>
        <w:rPr>
          <w:rFonts w:ascii="Arial" w:hAnsi="Arial" w:cs="Arial"/>
          <w:sz w:val="20"/>
          <w:szCs w:val="20"/>
        </w:rPr>
      </w:pPr>
    </w:p>
    <w:p w:rsidR="00CC067F" w:rsidRDefault="00B1257D" w:rsidP="00677173">
      <w:pPr>
        <w:pStyle w:val="NoSpacing"/>
        <w:spacing w:line="276" w:lineRule="auto"/>
        <w:rPr>
          <w:rFonts w:ascii="Arial" w:hAnsi="Arial" w:cs="Arial"/>
          <w:sz w:val="20"/>
          <w:szCs w:val="20"/>
        </w:rPr>
      </w:pPr>
      <w:r>
        <w:rPr>
          <w:rFonts w:ascii="Arial" w:hAnsi="Arial" w:cs="Arial"/>
          <w:sz w:val="20"/>
          <w:szCs w:val="20"/>
        </w:rPr>
        <w:t>The Chief of Police</w:t>
      </w:r>
      <w:r w:rsidR="007D2265">
        <w:rPr>
          <w:rFonts w:ascii="Arial" w:hAnsi="Arial" w:cs="Arial"/>
          <w:sz w:val="20"/>
          <w:szCs w:val="20"/>
        </w:rPr>
        <w:t xml:space="preserve"> or his/her designee</w:t>
      </w:r>
      <w:r w:rsidR="00BA70EB">
        <w:rPr>
          <w:rFonts w:ascii="Arial" w:hAnsi="Arial" w:cs="Arial"/>
          <w:sz w:val="20"/>
          <w:szCs w:val="20"/>
        </w:rPr>
        <w:t xml:space="preserve"> will</w:t>
      </w:r>
      <w:r w:rsidR="00CC067F">
        <w:rPr>
          <w:rFonts w:ascii="Arial" w:hAnsi="Arial" w:cs="Arial"/>
          <w:sz w:val="20"/>
          <w:szCs w:val="20"/>
        </w:rPr>
        <w:t xml:space="preserve"> i</w:t>
      </w:r>
      <w:r w:rsidR="00CC067F" w:rsidRPr="0072677B">
        <w:rPr>
          <w:rFonts w:ascii="Arial" w:hAnsi="Arial" w:cs="Arial"/>
          <w:sz w:val="20"/>
          <w:szCs w:val="20"/>
        </w:rPr>
        <w:t xml:space="preserve">ssue </w:t>
      </w:r>
      <w:r>
        <w:rPr>
          <w:rFonts w:ascii="Arial" w:hAnsi="Arial" w:cs="Arial"/>
          <w:sz w:val="20"/>
          <w:szCs w:val="20"/>
        </w:rPr>
        <w:t xml:space="preserve">timely </w:t>
      </w:r>
      <w:r w:rsidR="00CC067F" w:rsidRPr="0072677B">
        <w:rPr>
          <w:rFonts w:ascii="Arial" w:hAnsi="Arial" w:cs="Arial"/>
          <w:sz w:val="20"/>
          <w:szCs w:val="20"/>
        </w:rPr>
        <w:t xml:space="preserve">warnings of Clery Crimes that </w:t>
      </w:r>
      <w:r>
        <w:rPr>
          <w:rFonts w:ascii="Arial" w:hAnsi="Arial" w:cs="Arial"/>
          <w:sz w:val="20"/>
          <w:szCs w:val="20"/>
        </w:rPr>
        <w:t>are considered by the University to represent a serious or continuing threat to the campus community.  Timely warnings will be communicated in accordance with the policies and regulations maintained by the University Police</w:t>
      </w:r>
      <w:r w:rsidR="007D2265">
        <w:rPr>
          <w:rFonts w:ascii="Arial" w:hAnsi="Arial" w:cs="Arial"/>
          <w:sz w:val="20"/>
          <w:szCs w:val="20"/>
        </w:rPr>
        <w:t>.</w:t>
      </w:r>
      <w:r>
        <w:rPr>
          <w:rFonts w:ascii="Arial" w:hAnsi="Arial" w:cs="Arial"/>
          <w:sz w:val="20"/>
          <w:szCs w:val="20"/>
        </w:rPr>
        <w:t xml:space="preserve"> </w:t>
      </w:r>
    </w:p>
    <w:p w:rsidR="00784374" w:rsidRDefault="00784374" w:rsidP="00677173">
      <w:pPr>
        <w:pStyle w:val="NoSpacing"/>
        <w:spacing w:line="276" w:lineRule="auto"/>
        <w:rPr>
          <w:rFonts w:ascii="Arial" w:hAnsi="Arial" w:cs="Arial"/>
          <w:sz w:val="20"/>
          <w:szCs w:val="20"/>
        </w:rPr>
      </w:pPr>
    </w:p>
    <w:p w:rsidR="00784374" w:rsidRDefault="00784374" w:rsidP="00677173">
      <w:pPr>
        <w:pStyle w:val="NoSpacing"/>
        <w:spacing w:line="276" w:lineRule="auto"/>
        <w:rPr>
          <w:rFonts w:ascii="Arial" w:hAnsi="Arial" w:cs="Arial"/>
          <w:sz w:val="20"/>
          <w:szCs w:val="20"/>
        </w:rPr>
      </w:pPr>
    </w:p>
    <w:p w:rsidR="002C7394" w:rsidRDefault="002C7394" w:rsidP="00677173">
      <w:pPr>
        <w:pStyle w:val="NoSpacing"/>
        <w:spacing w:line="276" w:lineRule="auto"/>
        <w:rPr>
          <w:rFonts w:ascii="Arial" w:hAnsi="Arial" w:cs="Arial"/>
          <w:sz w:val="20"/>
          <w:szCs w:val="20"/>
        </w:rPr>
      </w:pPr>
      <w:r>
        <w:rPr>
          <w:rFonts w:ascii="Arial" w:hAnsi="Arial" w:cs="Arial"/>
          <w:b/>
          <w:sz w:val="20"/>
          <w:szCs w:val="20"/>
        </w:rPr>
        <w:t>D.  Policy Statements</w:t>
      </w:r>
    </w:p>
    <w:p w:rsidR="002C7394" w:rsidRDefault="002C7394" w:rsidP="00677173">
      <w:pPr>
        <w:pStyle w:val="NoSpacing"/>
        <w:spacing w:line="276" w:lineRule="auto"/>
        <w:rPr>
          <w:rFonts w:ascii="Arial" w:hAnsi="Arial" w:cs="Arial"/>
          <w:sz w:val="20"/>
          <w:szCs w:val="20"/>
        </w:rPr>
      </w:pPr>
    </w:p>
    <w:p w:rsidR="00B7321C" w:rsidRDefault="002B5BA8" w:rsidP="00677173">
      <w:pPr>
        <w:pStyle w:val="NoSpacing"/>
        <w:spacing w:line="276" w:lineRule="auto"/>
        <w:rPr>
          <w:rFonts w:ascii="Arial" w:hAnsi="Arial" w:cs="Arial"/>
          <w:sz w:val="20"/>
          <w:szCs w:val="20"/>
        </w:rPr>
      </w:pPr>
      <w:r>
        <w:rPr>
          <w:rFonts w:ascii="Arial" w:hAnsi="Arial" w:cs="Arial"/>
          <w:sz w:val="20"/>
          <w:szCs w:val="20"/>
        </w:rPr>
        <w:t>In accordance with the Clery Act, the University shall maintain and disclose in its Annual Security</w:t>
      </w:r>
      <w:r w:rsidR="00D34D73">
        <w:rPr>
          <w:rFonts w:ascii="Arial" w:hAnsi="Arial" w:cs="Arial"/>
          <w:sz w:val="20"/>
          <w:szCs w:val="20"/>
        </w:rPr>
        <w:t xml:space="preserve"> and Fire Safety</w:t>
      </w:r>
      <w:r>
        <w:rPr>
          <w:rFonts w:ascii="Arial" w:hAnsi="Arial" w:cs="Arial"/>
          <w:sz w:val="20"/>
          <w:szCs w:val="20"/>
        </w:rPr>
        <w:t xml:space="preserve"> Report</w:t>
      </w:r>
      <w:r w:rsidR="00D34D73">
        <w:rPr>
          <w:rFonts w:ascii="Arial" w:hAnsi="Arial" w:cs="Arial"/>
          <w:sz w:val="20"/>
          <w:szCs w:val="20"/>
        </w:rPr>
        <w:t xml:space="preserve"> </w:t>
      </w:r>
      <w:r w:rsidR="00295B02">
        <w:rPr>
          <w:rFonts w:ascii="Arial" w:hAnsi="Arial" w:cs="Arial"/>
          <w:sz w:val="20"/>
          <w:szCs w:val="20"/>
        </w:rPr>
        <w:t>its</w:t>
      </w:r>
      <w:r>
        <w:rPr>
          <w:rFonts w:ascii="Arial" w:hAnsi="Arial" w:cs="Arial"/>
          <w:sz w:val="20"/>
          <w:szCs w:val="20"/>
        </w:rPr>
        <w:t xml:space="preserve"> policies regarding: </w:t>
      </w:r>
    </w:p>
    <w:p w:rsidR="00B7321C" w:rsidRDefault="00B7321C" w:rsidP="00677173">
      <w:pPr>
        <w:pStyle w:val="NoSpacing"/>
        <w:spacing w:line="276" w:lineRule="auto"/>
        <w:rPr>
          <w:rFonts w:ascii="Arial" w:hAnsi="Arial" w:cs="Arial"/>
          <w:sz w:val="20"/>
          <w:szCs w:val="20"/>
        </w:rPr>
      </w:pPr>
    </w:p>
    <w:p w:rsidR="00B7321C"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how students and others should report crimes and emergencies</w:t>
      </w:r>
      <w:r w:rsidR="00244D29">
        <w:rPr>
          <w:rFonts w:ascii="Arial" w:hAnsi="Arial" w:cs="Arial"/>
          <w:sz w:val="20"/>
          <w:szCs w:val="20"/>
        </w:rPr>
        <w:t xml:space="preserve">: </w:t>
      </w:r>
      <w:hyperlink r:id="rId9" w:history="1">
        <w:r w:rsidR="00244D29" w:rsidRPr="003C1706">
          <w:rPr>
            <w:rStyle w:val="Hyperlink"/>
            <w:rFonts w:ascii="Arial" w:hAnsi="Arial" w:cs="Arial"/>
            <w:sz w:val="20"/>
            <w:szCs w:val="20"/>
          </w:rPr>
          <w:t>http://www.wcu.edu/about-wcu/campus-services/university-police/index.asp</w:t>
        </w:r>
      </w:hyperlink>
      <w:r w:rsidR="00244D29">
        <w:rPr>
          <w:rFonts w:ascii="Arial" w:hAnsi="Arial" w:cs="Arial"/>
          <w:sz w:val="20"/>
          <w:szCs w:val="20"/>
        </w:rPr>
        <w:t xml:space="preserve"> </w:t>
      </w:r>
      <w:r>
        <w:rPr>
          <w:rFonts w:ascii="Arial" w:hAnsi="Arial" w:cs="Arial"/>
          <w:sz w:val="20"/>
          <w:szCs w:val="20"/>
        </w:rPr>
        <w:t xml:space="preserve"> </w:t>
      </w:r>
    </w:p>
    <w:p w:rsidR="000E222C" w:rsidRDefault="000E222C" w:rsidP="00677173">
      <w:pPr>
        <w:pStyle w:val="NoSpacing"/>
        <w:spacing w:line="276" w:lineRule="auto"/>
        <w:ind w:left="360"/>
        <w:rPr>
          <w:rFonts w:ascii="Arial" w:hAnsi="Arial" w:cs="Arial"/>
          <w:sz w:val="20"/>
          <w:szCs w:val="20"/>
        </w:rPr>
      </w:pPr>
    </w:p>
    <w:p w:rsidR="00B7321C"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security of and access to University facilities</w:t>
      </w:r>
      <w:r w:rsidR="00244D29">
        <w:rPr>
          <w:rFonts w:ascii="Arial" w:hAnsi="Arial" w:cs="Arial"/>
          <w:sz w:val="20"/>
          <w:szCs w:val="20"/>
        </w:rPr>
        <w:t xml:space="preserve">: </w:t>
      </w:r>
      <w:hyperlink r:id="rId10" w:history="1">
        <w:r w:rsidR="00244D29" w:rsidRPr="003C1706">
          <w:rPr>
            <w:rStyle w:val="Hyperlink"/>
            <w:rFonts w:ascii="Arial" w:hAnsi="Arial" w:cs="Arial"/>
            <w:sz w:val="20"/>
            <w:szCs w:val="20"/>
          </w:rPr>
          <w:t>http://www.wcu.edu/about-wcu/leadership/office-of-the-chancellor/university-policies/numerical-index/university-policy-82.asp</w:t>
        </w:r>
      </w:hyperlink>
      <w:r w:rsidR="00244D29">
        <w:rPr>
          <w:rFonts w:ascii="Arial" w:hAnsi="Arial" w:cs="Arial"/>
          <w:sz w:val="20"/>
          <w:szCs w:val="20"/>
        </w:rPr>
        <w:t xml:space="preserve">  </w:t>
      </w:r>
    </w:p>
    <w:p w:rsidR="000E222C" w:rsidRDefault="000E222C" w:rsidP="00677173">
      <w:pPr>
        <w:pStyle w:val="NoSpacing"/>
        <w:spacing w:line="276" w:lineRule="auto"/>
        <w:ind w:left="360"/>
        <w:rPr>
          <w:rFonts w:ascii="Arial" w:hAnsi="Arial" w:cs="Arial"/>
          <w:sz w:val="20"/>
          <w:szCs w:val="20"/>
        </w:rPr>
      </w:pPr>
    </w:p>
    <w:p w:rsidR="00B7321C" w:rsidRDefault="002B5BA8" w:rsidP="00677173">
      <w:pPr>
        <w:pStyle w:val="NoSpacing"/>
        <w:numPr>
          <w:ilvl w:val="0"/>
          <w:numId w:val="18"/>
        </w:numPr>
        <w:spacing w:line="276" w:lineRule="auto"/>
        <w:rPr>
          <w:rFonts w:ascii="Arial" w:hAnsi="Arial" w:cs="Arial"/>
          <w:sz w:val="20"/>
          <w:szCs w:val="20"/>
        </w:rPr>
      </w:pPr>
      <w:r>
        <w:rPr>
          <w:rFonts w:ascii="Arial" w:hAnsi="Arial" w:cs="Arial"/>
          <w:sz w:val="20"/>
          <w:szCs w:val="20"/>
        </w:rPr>
        <w:lastRenderedPageBreak/>
        <w:t xml:space="preserve"> </w:t>
      </w:r>
      <w:r w:rsidRPr="00C915EA">
        <w:rPr>
          <w:rFonts w:ascii="Arial" w:hAnsi="Arial" w:cs="Arial"/>
          <w:b/>
          <w:sz w:val="20"/>
          <w:szCs w:val="20"/>
        </w:rPr>
        <w:t>crime prevention</w:t>
      </w:r>
      <w:r w:rsidR="00244D29">
        <w:rPr>
          <w:rFonts w:ascii="Arial" w:hAnsi="Arial" w:cs="Arial"/>
          <w:sz w:val="20"/>
          <w:szCs w:val="20"/>
        </w:rPr>
        <w:t xml:space="preserve">: </w:t>
      </w:r>
      <w:hyperlink r:id="rId11" w:history="1">
        <w:r w:rsidR="00244D29" w:rsidRPr="003C1706">
          <w:rPr>
            <w:rStyle w:val="Hyperlink"/>
            <w:rFonts w:ascii="Arial" w:hAnsi="Arial" w:cs="Arial"/>
            <w:sz w:val="20"/>
            <w:szCs w:val="20"/>
          </w:rPr>
          <w:t>http://www.wcu.edu/about-wcu/campus-services/university-police/campus-safety-crime-information/</w:t>
        </w:r>
      </w:hyperlink>
      <w:r w:rsidR="00244D29">
        <w:rPr>
          <w:rFonts w:ascii="Arial" w:hAnsi="Arial" w:cs="Arial"/>
          <w:sz w:val="20"/>
          <w:szCs w:val="20"/>
        </w:rPr>
        <w:t xml:space="preserve"> </w:t>
      </w:r>
      <w:r>
        <w:rPr>
          <w:rFonts w:ascii="Arial" w:hAnsi="Arial" w:cs="Arial"/>
          <w:sz w:val="20"/>
          <w:szCs w:val="20"/>
        </w:rPr>
        <w:t xml:space="preserve"> </w:t>
      </w:r>
    </w:p>
    <w:p w:rsidR="000E222C" w:rsidRDefault="000E222C" w:rsidP="00677173">
      <w:pPr>
        <w:pStyle w:val="ListParagraph"/>
        <w:spacing w:after="0"/>
        <w:rPr>
          <w:rFonts w:ascii="Arial" w:hAnsi="Arial" w:cs="Arial"/>
          <w:sz w:val="20"/>
          <w:szCs w:val="20"/>
        </w:rPr>
      </w:pPr>
    </w:p>
    <w:p w:rsidR="00C915EA"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University law enforcement</w:t>
      </w:r>
      <w:r w:rsidR="00C915EA">
        <w:rPr>
          <w:rFonts w:ascii="Arial" w:hAnsi="Arial" w:cs="Arial"/>
          <w:sz w:val="20"/>
          <w:szCs w:val="20"/>
        </w:rPr>
        <w:t xml:space="preserve">: </w:t>
      </w:r>
      <w:hyperlink r:id="rId12" w:history="1">
        <w:r w:rsidR="00C915EA" w:rsidRPr="003C1706">
          <w:rPr>
            <w:rStyle w:val="Hyperlink"/>
            <w:rFonts w:ascii="Arial" w:hAnsi="Arial" w:cs="Arial"/>
            <w:sz w:val="20"/>
            <w:szCs w:val="20"/>
          </w:rPr>
          <w:t>http://www.wcu.edu/about-wcu/campus-services/university-police/index.asp</w:t>
        </w:r>
      </w:hyperlink>
      <w:r w:rsidR="00C915EA">
        <w:rPr>
          <w:rFonts w:ascii="Arial" w:hAnsi="Arial" w:cs="Arial"/>
          <w:sz w:val="20"/>
          <w:szCs w:val="20"/>
        </w:rPr>
        <w:t xml:space="preserve">  </w:t>
      </w:r>
    </w:p>
    <w:p w:rsidR="000E222C" w:rsidRDefault="000E222C" w:rsidP="00677173">
      <w:pPr>
        <w:pStyle w:val="ListParagraph"/>
        <w:spacing w:after="0"/>
        <w:rPr>
          <w:rFonts w:ascii="Arial" w:hAnsi="Arial" w:cs="Arial"/>
          <w:sz w:val="20"/>
          <w:szCs w:val="20"/>
        </w:rPr>
      </w:pPr>
    </w:p>
    <w:p w:rsidR="00B7321C"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alcohol and drugs</w:t>
      </w:r>
      <w:r w:rsidR="00244D29">
        <w:rPr>
          <w:rFonts w:ascii="Arial" w:hAnsi="Arial" w:cs="Arial"/>
          <w:sz w:val="20"/>
          <w:szCs w:val="20"/>
        </w:rPr>
        <w:t xml:space="preserve">: </w:t>
      </w:r>
      <w:hyperlink r:id="rId13" w:history="1">
        <w:r w:rsidR="00244D29" w:rsidRPr="003C1706">
          <w:rPr>
            <w:rStyle w:val="Hyperlink"/>
            <w:rFonts w:ascii="Arial" w:hAnsi="Arial" w:cs="Arial"/>
            <w:sz w:val="20"/>
            <w:szCs w:val="20"/>
          </w:rPr>
          <w:t>http://www.wcu.edu/about-wcu/leadership/office-of-the-chancellor/university-policies/numerical-index/university-policy-38.asp</w:t>
        </w:r>
      </w:hyperlink>
      <w:r w:rsidR="00244D29">
        <w:rPr>
          <w:rFonts w:ascii="Arial" w:hAnsi="Arial" w:cs="Arial"/>
          <w:sz w:val="20"/>
          <w:szCs w:val="20"/>
        </w:rPr>
        <w:t xml:space="preserve">  </w:t>
      </w:r>
      <w:r>
        <w:rPr>
          <w:rFonts w:ascii="Arial" w:hAnsi="Arial" w:cs="Arial"/>
          <w:sz w:val="20"/>
          <w:szCs w:val="20"/>
        </w:rPr>
        <w:t xml:space="preserve"> </w:t>
      </w:r>
    </w:p>
    <w:p w:rsidR="000E222C" w:rsidRDefault="000E222C" w:rsidP="00677173">
      <w:pPr>
        <w:pStyle w:val="NoSpacing"/>
        <w:spacing w:line="276" w:lineRule="auto"/>
        <w:ind w:left="360"/>
        <w:rPr>
          <w:rFonts w:ascii="Arial" w:hAnsi="Arial" w:cs="Arial"/>
          <w:sz w:val="20"/>
          <w:szCs w:val="20"/>
        </w:rPr>
      </w:pPr>
    </w:p>
    <w:p w:rsidR="00B7321C"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sex offenses</w:t>
      </w:r>
      <w:r w:rsidR="000E222C" w:rsidRPr="000E222C">
        <w:rPr>
          <w:rFonts w:ascii="Arial" w:hAnsi="Arial" w:cs="Arial"/>
          <w:sz w:val="20"/>
          <w:szCs w:val="20"/>
        </w:rPr>
        <w:t xml:space="preserve">: </w:t>
      </w:r>
      <w:hyperlink r:id="rId14" w:history="1">
        <w:r w:rsidR="000E222C" w:rsidRPr="007A45CC">
          <w:rPr>
            <w:rStyle w:val="Hyperlink"/>
            <w:rFonts w:ascii="Arial" w:hAnsi="Arial" w:cs="Arial"/>
            <w:sz w:val="20"/>
            <w:szCs w:val="20"/>
          </w:rPr>
          <w:t>http://www.wcu.edu/about-wcu/leadership/office-of-the-chancellor/university-policies/numerical-index/university-policy-53.asp</w:t>
        </w:r>
      </w:hyperlink>
      <w:r>
        <w:rPr>
          <w:rFonts w:ascii="Arial" w:hAnsi="Arial" w:cs="Arial"/>
          <w:sz w:val="20"/>
          <w:szCs w:val="20"/>
        </w:rPr>
        <w:t>;</w:t>
      </w:r>
      <w:r w:rsidR="000E222C">
        <w:rPr>
          <w:rFonts w:ascii="Arial" w:hAnsi="Arial" w:cs="Arial"/>
          <w:sz w:val="20"/>
          <w:szCs w:val="20"/>
        </w:rPr>
        <w:t xml:space="preserve">  </w:t>
      </w:r>
      <w:hyperlink r:id="rId15" w:history="1">
        <w:r w:rsidR="000E222C" w:rsidRPr="007A45CC">
          <w:rPr>
            <w:rStyle w:val="Hyperlink"/>
            <w:rFonts w:ascii="Arial" w:hAnsi="Arial" w:cs="Arial"/>
            <w:sz w:val="20"/>
            <w:szCs w:val="20"/>
          </w:rPr>
          <w:t>http://www.wcu.edu/student-life/division-of-student-affairs/departments/student-community-ethics/code-of-student-conduct.asp</w:t>
        </w:r>
      </w:hyperlink>
      <w:r w:rsidR="000E222C">
        <w:rPr>
          <w:rFonts w:ascii="Arial" w:hAnsi="Arial" w:cs="Arial"/>
          <w:sz w:val="20"/>
          <w:szCs w:val="20"/>
        </w:rPr>
        <w:t xml:space="preserve"> ;  </w:t>
      </w:r>
      <w:r>
        <w:rPr>
          <w:rFonts w:ascii="Arial" w:hAnsi="Arial" w:cs="Arial"/>
          <w:sz w:val="20"/>
          <w:szCs w:val="20"/>
        </w:rPr>
        <w:t xml:space="preserve">and </w:t>
      </w:r>
    </w:p>
    <w:p w:rsidR="000E222C" w:rsidRDefault="000E222C" w:rsidP="00677173">
      <w:pPr>
        <w:pStyle w:val="NoSpacing"/>
        <w:spacing w:line="276" w:lineRule="auto"/>
        <w:ind w:left="360"/>
        <w:rPr>
          <w:rFonts w:ascii="Arial" w:hAnsi="Arial" w:cs="Arial"/>
          <w:sz w:val="20"/>
          <w:szCs w:val="20"/>
        </w:rPr>
      </w:pPr>
    </w:p>
    <w:p w:rsidR="00784374" w:rsidRDefault="002B5BA8" w:rsidP="00677173">
      <w:pPr>
        <w:pStyle w:val="NoSpacing"/>
        <w:numPr>
          <w:ilvl w:val="0"/>
          <w:numId w:val="18"/>
        </w:numPr>
        <w:spacing w:line="276" w:lineRule="auto"/>
        <w:rPr>
          <w:rFonts w:ascii="Arial" w:hAnsi="Arial" w:cs="Arial"/>
          <w:sz w:val="20"/>
          <w:szCs w:val="20"/>
        </w:rPr>
      </w:pPr>
      <w:r w:rsidRPr="00C915EA">
        <w:rPr>
          <w:rFonts w:ascii="Arial" w:hAnsi="Arial" w:cs="Arial"/>
          <w:b/>
          <w:sz w:val="20"/>
          <w:szCs w:val="20"/>
        </w:rPr>
        <w:t>how to obtain sex offender information</w:t>
      </w:r>
      <w:r w:rsidR="00244D29">
        <w:rPr>
          <w:rFonts w:ascii="Arial" w:hAnsi="Arial" w:cs="Arial"/>
          <w:sz w:val="20"/>
          <w:szCs w:val="20"/>
        </w:rPr>
        <w:t xml:space="preserve">: </w:t>
      </w:r>
      <w:r w:rsidR="000E222C">
        <w:rPr>
          <w:rFonts w:ascii="Arial" w:hAnsi="Arial" w:cs="Arial"/>
          <w:sz w:val="20"/>
          <w:szCs w:val="20"/>
        </w:rPr>
        <w:t xml:space="preserve"> </w:t>
      </w:r>
      <w:hyperlink r:id="rId16" w:history="1">
        <w:r w:rsidR="000E222C" w:rsidRPr="007A45CC">
          <w:rPr>
            <w:rStyle w:val="Hyperlink"/>
            <w:rFonts w:ascii="Arial" w:hAnsi="Arial" w:cs="Arial"/>
            <w:sz w:val="20"/>
            <w:szCs w:val="20"/>
          </w:rPr>
          <w:t>http://www.wcu.edu/about-wcu/campus-services/university-police/campus-safety-crime-information/index.asp</w:t>
        </w:r>
      </w:hyperlink>
      <w:r w:rsidR="000E222C">
        <w:rPr>
          <w:rFonts w:ascii="Arial" w:hAnsi="Arial" w:cs="Arial"/>
          <w:sz w:val="20"/>
          <w:szCs w:val="20"/>
        </w:rPr>
        <w:t xml:space="preserve"> ;      </w:t>
      </w:r>
      <w:hyperlink r:id="rId17" w:history="1">
        <w:r w:rsidR="00244D29" w:rsidRPr="003C1706">
          <w:rPr>
            <w:rStyle w:val="Hyperlink"/>
            <w:rFonts w:ascii="Arial" w:hAnsi="Arial" w:cs="Arial"/>
            <w:sz w:val="20"/>
            <w:szCs w:val="20"/>
          </w:rPr>
          <w:t>http://sexoffender.ncdoj.gov/</w:t>
        </w:r>
      </w:hyperlink>
      <w:r w:rsidR="00244D29">
        <w:rPr>
          <w:rFonts w:ascii="Arial" w:hAnsi="Arial" w:cs="Arial"/>
          <w:sz w:val="20"/>
          <w:szCs w:val="20"/>
        </w:rPr>
        <w:t xml:space="preserve"> </w:t>
      </w:r>
    </w:p>
    <w:p w:rsidR="00B7321C" w:rsidRDefault="00B7321C" w:rsidP="00677173">
      <w:pPr>
        <w:pStyle w:val="NoSpacing"/>
        <w:spacing w:line="276" w:lineRule="auto"/>
        <w:rPr>
          <w:rFonts w:ascii="Arial" w:hAnsi="Arial" w:cs="Arial"/>
          <w:sz w:val="20"/>
          <w:szCs w:val="20"/>
        </w:rPr>
      </w:pPr>
    </w:p>
    <w:p w:rsidR="00B7321C" w:rsidRDefault="00B7321C" w:rsidP="00677173">
      <w:pPr>
        <w:pStyle w:val="NoSpacing"/>
        <w:spacing w:line="276" w:lineRule="auto"/>
        <w:rPr>
          <w:rFonts w:ascii="Arial" w:hAnsi="Arial" w:cs="Arial"/>
          <w:sz w:val="20"/>
          <w:szCs w:val="20"/>
        </w:rPr>
      </w:pPr>
    </w:p>
    <w:p w:rsidR="00C915EA" w:rsidRDefault="003F7091" w:rsidP="00677173">
      <w:pPr>
        <w:pStyle w:val="NoSpacing"/>
        <w:spacing w:line="276" w:lineRule="auto"/>
        <w:rPr>
          <w:rFonts w:ascii="Arial" w:hAnsi="Arial" w:cs="Arial"/>
          <w:sz w:val="20"/>
          <w:szCs w:val="20"/>
        </w:rPr>
      </w:pPr>
      <w:r w:rsidRPr="00B7321C">
        <w:rPr>
          <w:rFonts w:ascii="Arial" w:hAnsi="Arial" w:cs="Arial"/>
          <w:sz w:val="20"/>
          <w:szCs w:val="20"/>
        </w:rPr>
        <w:t xml:space="preserve">Additionally, under the </w:t>
      </w:r>
      <w:r w:rsidR="00897F63" w:rsidRPr="00897F63">
        <w:rPr>
          <w:rFonts w:ascii="Arial" w:hAnsi="Arial" w:cs="Arial"/>
          <w:i/>
          <w:sz w:val="20"/>
          <w:szCs w:val="20"/>
        </w:rPr>
        <w:t>Violence Against Women Reauthorization Act of 2013</w:t>
      </w:r>
      <w:r w:rsidRPr="00B7321C">
        <w:rPr>
          <w:rFonts w:ascii="Arial" w:hAnsi="Arial" w:cs="Arial"/>
          <w:sz w:val="20"/>
          <w:szCs w:val="20"/>
        </w:rPr>
        <w:t xml:space="preserve">, the University must provide: </w:t>
      </w:r>
    </w:p>
    <w:p w:rsidR="00C915EA" w:rsidRDefault="00C915EA" w:rsidP="00677173">
      <w:pPr>
        <w:pStyle w:val="NoSpacing"/>
        <w:spacing w:line="276" w:lineRule="auto"/>
        <w:rPr>
          <w:rFonts w:ascii="Arial" w:hAnsi="Arial" w:cs="Arial"/>
          <w:sz w:val="20"/>
          <w:szCs w:val="20"/>
        </w:rPr>
      </w:pP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policy statements concerning reporting requirements;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policies encouraging accurate and prompt reporting of all crimes to University Police and appropriate law enforcement when the victim wants to or is unable to make a report;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statements of the standard of proof/evidence used in sexual assault, stalking, dating violence, and domestic violence cases</w:t>
      </w:r>
      <w:r w:rsidR="00862B7A" w:rsidRPr="00B7321C">
        <w:rPr>
          <w:rFonts w:ascii="Arial" w:hAnsi="Arial" w:cs="Arial"/>
          <w:sz w:val="20"/>
          <w:szCs w:val="20"/>
        </w:rPr>
        <w:t xml:space="preserve"> (</w:t>
      </w:r>
      <w:r w:rsidR="006525DB">
        <w:rPr>
          <w:rFonts w:ascii="Arial" w:hAnsi="Arial" w:cs="Arial"/>
          <w:sz w:val="20"/>
          <w:szCs w:val="20"/>
        </w:rPr>
        <w:t xml:space="preserve">e.g., </w:t>
      </w:r>
      <w:r w:rsidR="00924D17">
        <w:rPr>
          <w:rFonts w:ascii="Arial" w:hAnsi="Arial" w:cs="Arial"/>
          <w:sz w:val="20"/>
          <w:szCs w:val="20"/>
        </w:rPr>
        <w:t xml:space="preserve">the standard of proof in student disciplinary cases is </w:t>
      </w:r>
      <w:r w:rsidR="00D34D73">
        <w:rPr>
          <w:rFonts w:ascii="Arial" w:hAnsi="Arial" w:cs="Arial"/>
          <w:sz w:val="20"/>
          <w:szCs w:val="20"/>
        </w:rPr>
        <w:t xml:space="preserve">the </w:t>
      </w:r>
      <w:r w:rsidR="00924D17">
        <w:rPr>
          <w:rFonts w:ascii="Arial" w:hAnsi="Arial" w:cs="Arial"/>
          <w:sz w:val="20"/>
          <w:szCs w:val="20"/>
        </w:rPr>
        <w:t>“</w:t>
      </w:r>
      <w:r w:rsidR="00862B7A" w:rsidRPr="00B7321C">
        <w:rPr>
          <w:rFonts w:ascii="Arial" w:hAnsi="Arial" w:cs="Arial"/>
          <w:sz w:val="20"/>
          <w:szCs w:val="20"/>
        </w:rPr>
        <w:t>preponderance of the evidence</w:t>
      </w:r>
      <w:r w:rsidR="00924D17">
        <w:rPr>
          <w:rFonts w:ascii="Arial" w:hAnsi="Arial" w:cs="Arial"/>
          <w:sz w:val="20"/>
          <w:szCs w:val="20"/>
        </w:rPr>
        <w:t>”, which differs from the “beyond reasonable doubt” standard in criminal prosecutions</w:t>
      </w:r>
      <w:r w:rsidR="00862B7A" w:rsidRPr="00B7321C">
        <w:rPr>
          <w:rFonts w:ascii="Arial" w:hAnsi="Arial" w:cs="Arial"/>
          <w:sz w:val="20"/>
          <w:szCs w:val="20"/>
        </w:rPr>
        <w:t>)</w:t>
      </w:r>
      <w:r w:rsidRPr="00B7321C">
        <w:rPr>
          <w:rFonts w:ascii="Arial" w:hAnsi="Arial" w:cs="Arial"/>
          <w:sz w:val="20"/>
          <w:szCs w:val="20"/>
        </w:rPr>
        <w:t xml:space="preserve">;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policies on required educational programs;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policies regarding on-going prevention and awareness campaigns;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procedures victims should follow</w:t>
      </w:r>
      <w:r w:rsidR="00BF3A72">
        <w:rPr>
          <w:rFonts w:ascii="Arial" w:hAnsi="Arial" w:cs="Arial"/>
          <w:sz w:val="20"/>
          <w:szCs w:val="20"/>
        </w:rPr>
        <w:t xml:space="preserve"> (victim resour</w:t>
      </w:r>
      <w:r w:rsidR="006525DB">
        <w:rPr>
          <w:rFonts w:ascii="Arial" w:hAnsi="Arial" w:cs="Arial"/>
          <w:sz w:val="20"/>
          <w:szCs w:val="20"/>
        </w:rPr>
        <w:t>c</w:t>
      </w:r>
      <w:r w:rsidR="00BF3A72">
        <w:rPr>
          <w:rFonts w:ascii="Arial" w:hAnsi="Arial" w:cs="Arial"/>
          <w:sz w:val="20"/>
          <w:szCs w:val="20"/>
        </w:rPr>
        <w:t>es)</w:t>
      </w:r>
      <w:r w:rsidRPr="00B7321C">
        <w:rPr>
          <w:rFonts w:ascii="Arial" w:hAnsi="Arial" w:cs="Arial"/>
          <w:sz w:val="20"/>
          <w:szCs w:val="20"/>
        </w:rPr>
        <w:t xml:space="preserve">; </w:t>
      </w:r>
    </w:p>
    <w:p w:rsidR="00263EB5"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procedures for University disciplinary actions, including the requirement of annual training by officials conducting investigations and hearings; and </w:t>
      </w:r>
    </w:p>
    <w:p w:rsidR="003F7091" w:rsidRPr="00B7321C" w:rsidRDefault="003F7091" w:rsidP="00677173">
      <w:pPr>
        <w:pStyle w:val="NoSpacing"/>
        <w:numPr>
          <w:ilvl w:val="0"/>
          <w:numId w:val="19"/>
        </w:numPr>
        <w:spacing w:line="276" w:lineRule="auto"/>
        <w:rPr>
          <w:rFonts w:ascii="Arial" w:hAnsi="Arial" w:cs="Arial"/>
          <w:sz w:val="20"/>
          <w:szCs w:val="20"/>
        </w:rPr>
      </w:pPr>
      <w:r w:rsidRPr="00B7321C">
        <w:rPr>
          <w:rFonts w:ascii="Arial" w:hAnsi="Arial" w:cs="Arial"/>
          <w:sz w:val="20"/>
          <w:szCs w:val="20"/>
        </w:rPr>
        <w:t xml:space="preserve">policies on equal opportunity regarding choice of advisors.  </w:t>
      </w:r>
    </w:p>
    <w:p w:rsidR="00784374" w:rsidRDefault="00784374" w:rsidP="00677173">
      <w:pPr>
        <w:pStyle w:val="NoSpacing"/>
        <w:spacing w:line="276" w:lineRule="auto"/>
        <w:rPr>
          <w:rFonts w:ascii="Arial" w:hAnsi="Arial" w:cs="Arial"/>
          <w:sz w:val="20"/>
          <w:szCs w:val="20"/>
        </w:rPr>
      </w:pPr>
    </w:p>
    <w:p w:rsidR="00B22238" w:rsidRDefault="00B22238" w:rsidP="00677173">
      <w:pPr>
        <w:pStyle w:val="NoSpacing"/>
        <w:spacing w:line="276" w:lineRule="auto"/>
        <w:rPr>
          <w:rFonts w:ascii="Arial" w:hAnsi="Arial" w:cs="Arial"/>
          <w:sz w:val="20"/>
          <w:szCs w:val="20"/>
        </w:rPr>
      </w:pPr>
    </w:p>
    <w:p w:rsidR="002C7394" w:rsidRDefault="009205DF" w:rsidP="00677173">
      <w:pPr>
        <w:pStyle w:val="NoSpacing"/>
        <w:spacing w:line="276" w:lineRule="auto"/>
        <w:rPr>
          <w:rFonts w:ascii="Arial" w:hAnsi="Arial" w:cs="Arial"/>
          <w:sz w:val="20"/>
          <w:szCs w:val="20"/>
        </w:rPr>
      </w:pPr>
      <w:r>
        <w:rPr>
          <w:rFonts w:ascii="Arial" w:hAnsi="Arial" w:cs="Arial"/>
          <w:b/>
          <w:sz w:val="20"/>
          <w:szCs w:val="20"/>
        </w:rPr>
        <w:t>E</w:t>
      </w:r>
      <w:r w:rsidR="002C7394">
        <w:rPr>
          <w:rFonts w:ascii="Arial" w:hAnsi="Arial" w:cs="Arial"/>
          <w:b/>
          <w:sz w:val="20"/>
          <w:szCs w:val="20"/>
        </w:rPr>
        <w:t xml:space="preserve">.  </w:t>
      </w:r>
      <w:r>
        <w:rPr>
          <w:rFonts w:ascii="Arial" w:hAnsi="Arial" w:cs="Arial"/>
          <w:b/>
          <w:sz w:val="20"/>
          <w:szCs w:val="20"/>
        </w:rPr>
        <w:t xml:space="preserve">Crime Log </w:t>
      </w:r>
      <w:r w:rsidR="00A657E2">
        <w:rPr>
          <w:rFonts w:ascii="Arial" w:hAnsi="Arial" w:cs="Arial"/>
          <w:b/>
          <w:sz w:val="20"/>
          <w:szCs w:val="20"/>
        </w:rPr>
        <w:t xml:space="preserve">/ Fire Log / </w:t>
      </w:r>
      <w:r w:rsidR="002C7394">
        <w:rPr>
          <w:rFonts w:ascii="Arial" w:hAnsi="Arial" w:cs="Arial"/>
          <w:b/>
          <w:sz w:val="20"/>
          <w:szCs w:val="20"/>
        </w:rPr>
        <w:t xml:space="preserve">Annual Security </w:t>
      </w:r>
      <w:r w:rsidR="00A657E2">
        <w:rPr>
          <w:rFonts w:ascii="Arial" w:hAnsi="Arial" w:cs="Arial"/>
          <w:b/>
          <w:sz w:val="20"/>
          <w:szCs w:val="20"/>
        </w:rPr>
        <w:t xml:space="preserve">and Fire Safety </w:t>
      </w:r>
      <w:r w:rsidR="002C7394">
        <w:rPr>
          <w:rFonts w:ascii="Arial" w:hAnsi="Arial" w:cs="Arial"/>
          <w:b/>
          <w:sz w:val="20"/>
          <w:szCs w:val="20"/>
        </w:rPr>
        <w:t>Report</w:t>
      </w:r>
    </w:p>
    <w:p w:rsidR="002C7394" w:rsidRDefault="002C7394" w:rsidP="00677173">
      <w:pPr>
        <w:pStyle w:val="NoSpacing"/>
        <w:spacing w:line="276" w:lineRule="auto"/>
        <w:rPr>
          <w:rFonts w:ascii="Arial" w:hAnsi="Arial" w:cs="Arial"/>
          <w:sz w:val="20"/>
          <w:szCs w:val="20"/>
        </w:rPr>
      </w:pPr>
    </w:p>
    <w:p w:rsidR="00CC067F" w:rsidRDefault="00CC067F" w:rsidP="00677173">
      <w:pPr>
        <w:pStyle w:val="NoSpacing"/>
        <w:spacing w:line="276" w:lineRule="auto"/>
        <w:rPr>
          <w:rFonts w:ascii="Arial" w:hAnsi="Arial" w:cs="Arial"/>
          <w:sz w:val="20"/>
          <w:szCs w:val="20"/>
        </w:rPr>
      </w:pPr>
      <w:r w:rsidRPr="00C44B72">
        <w:rPr>
          <w:rFonts w:ascii="Arial" w:hAnsi="Arial" w:cs="Arial"/>
          <w:sz w:val="20"/>
          <w:szCs w:val="20"/>
        </w:rPr>
        <w:t>The University must publish and distribute the Annual Security</w:t>
      </w:r>
      <w:r w:rsidR="009477B6">
        <w:rPr>
          <w:rFonts w:ascii="Arial" w:hAnsi="Arial" w:cs="Arial"/>
          <w:sz w:val="20"/>
          <w:szCs w:val="20"/>
        </w:rPr>
        <w:t xml:space="preserve"> and Fire Safety</w:t>
      </w:r>
      <w:r w:rsidRPr="00C44B72">
        <w:rPr>
          <w:rFonts w:ascii="Arial" w:hAnsi="Arial" w:cs="Arial"/>
          <w:sz w:val="20"/>
          <w:szCs w:val="20"/>
        </w:rPr>
        <w:t xml:space="preserve"> Report no later than October 1</w:t>
      </w:r>
      <w:r w:rsidRPr="00C44B72">
        <w:rPr>
          <w:rFonts w:ascii="Arial" w:hAnsi="Arial" w:cs="Arial"/>
          <w:sz w:val="20"/>
          <w:szCs w:val="20"/>
          <w:vertAlign w:val="superscript"/>
        </w:rPr>
        <w:t>st</w:t>
      </w:r>
      <w:r w:rsidRPr="00C44B72">
        <w:rPr>
          <w:rFonts w:ascii="Arial" w:hAnsi="Arial" w:cs="Arial"/>
          <w:sz w:val="20"/>
          <w:szCs w:val="20"/>
        </w:rPr>
        <w:t xml:space="preserve"> of each year.  It must be distributed to all currently enrolled students and all employees in one of two ways: (1) </w:t>
      </w:r>
      <w:r w:rsidR="00871F67">
        <w:rPr>
          <w:rFonts w:ascii="Arial" w:hAnsi="Arial" w:cs="Arial"/>
          <w:sz w:val="20"/>
          <w:szCs w:val="20"/>
        </w:rPr>
        <w:t>d</w:t>
      </w:r>
      <w:r w:rsidRPr="00C44B72">
        <w:rPr>
          <w:rFonts w:ascii="Arial" w:hAnsi="Arial" w:cs="Arial"/>
          <w:sz w:val="20"/>
          <w:szCs w:val="20"/>
        </w:rPr>
        <w:t xml:space="preserve">irectly by </w:t>
      </w:r>
      <w:r w:rsidR="00871F67">
        <w:rPr>
          <w:rFonts w:ascii="Arial" w:hAnsi="Arial" w:cs="Arial"/>
          <w:sz w:val="20"/>
          <w:szCs w:val="20"/>
        </w:rPr>
        <w:t>U.S. Postal Service</w:t>
      </w:r>
      <w:r w:rsidRPr="00C44B72">
        <w:rPr>
          <w:rFonts w:ascii="Arial" w:hAnsi="Arial" w:cs="Arial"/>
          <w:sz w:val="20"/>
          <w:szCs w:val="20"/>
        </w:rPr>
        <w:t xml:space="preserve"> mai</w:t>
      </w:r>
      <w:r w:rsidR="00871F67">
        <w:rPr>
          <w:rFonts w:ascii="Arial" w:hAnsi="Arial" w:cs="Arial"/>
          <w:sz w:val="20"/>
          <w:szCs w:val="20"/>
        </w:rPr>
        <w:t>lings,</w:t>
      </w:r>
      <w:r w:rsidRPr="00C44B72">
        <w:rPr>
          <w:rFonts w:ascii="Arial" w:hAnsi="Arial" w:cs="Arial"/>
          <w:sz w:val="20"/>
          <w:szCs w:val="20"/>
        </w:rPr>
        <w:t xml:space="preserve"> campus mail, </w:t>
      </w:r>
      <w:r w:rsidR="00871F67">
        <w:rPr>
          <w:rFonts w:ascii="Arial" w:hAnsi="Arial" w:cs="Arial"/>
          <w:sz w:val="20"/>
          <w:szCs w:val="20"/>
        </w:rPr>
        <w:t>University email</w:t>
      </w:r>
      <w:r w:rsidRPr="00C44B72">
        <w:rPr>
          <w:rFonts w:ascii="Arial" w:hAnsi="Arial" w:cs="Arial"/>
          <w:sz w:val="20"/>
          <w:szCs w:val="20"/>
        </w:rPr>
        <w:t xml:space="preserve"> or a combination of these methods; or (2) </w:t>
      </w:r>
      <w:r w:rsidR="00871F67">
        <w:rPr>
          <w:rFonts w:ascii="Arial" w:hAnsi="Arial" w:cs="Arial"/>
          <w:sz w:val="20"/>
          <w:szCs w:val="20"/>
        </w:rPr>
        <w:t>p</w:t>
      </w:r>
      <w:r w:rsidRPr="00C44B72">
        <w:rPr>
          <w:rFonts w:ascii="Arial" w:hAnsi="Arial" w:cs="Arial"/>
          <w:sz w:val="20"/>
          <w:szCs w:val="20"/>
        </w:rPr>
        <w:t>osting the Annual Security</w:t>
      </w:r>
      <w:r w:rsidR="009477B6">
        <w:rPr>
          <w:rFonts w:ascii="Arial" w:hAnsi="Arial" w:cs="Arial"/>
          <w:sz w:val="20"/>
          <w:szCs w:val="20"/>
        </w:rPr>
        <w:t xml:space="preserve"> and Fire Safety Report</w:t>
      </w:r>
      <w:r w:rsidRPr="00C44B72">
        <w:rPr>
          <w:rFonts w:ascii="Arial" w:hAnsi="Arial" w:cs="Arial"/>
          <w:sz w:val="20"/>
          <w:szCs w:val="20"/>
        </w:rPr>
        <w:t xml:space="preserve"> on an Internet or Intranet website that is reasonably accessible to enrolled students and to current employees.  </w:t>
      </w:r>
      <w:r>
        <w:rPr>
          <w:rFonts w:ascii="Arial" w:hAnsi="Arial" w:cs="Arial"/>
          <w:sz w:val="20"/>
          <w:szCs w:val="20"/>
        </w:rPr>
        <w:t>The University will provide the Annual Security</w:t>
      </w:r>
      <w:r w:rsidR="00D34D73">
        <w:rPr>
          <w:rFonts w:ascii="Arial" w:hAnsi="Arial" w:cs="Arial"/>
          <w:sz w:val="20"/>
          <w:szCs w:val="20"/>
        </w:rPr>
        <w:t xml:space="preserve"> and Fire Safety</w:t>
      </w:r>
      <w:r>
        <w:rPr>
          <w:rFonts w:ascii="Arial" w:hAnsi="Arial" w:cs="Arial"/>
          <w:sz w:val="20"/>
          <w:szCs w:val="20"/>
        </w:rPr>
        <w:t xml:space="preserve"> Report to any prospective student or prospective employee upo</w:t>
      </w:r>
      <w:r w:rsidR="00871F67">
        <w:rPr>
          <w:rFonts w:ascii="Arial" w:hAnsi="Arial" w:cs="Arial"/>
          <w:sz w:val="20"/>
          <w:szCs w:val="20"/>
        </w:rPr>
        <w:t>n request.</w:t>
      </w:r>
      <w:r>
        <w:rPr>
          <w:rFonts w:ascii="Arial" w:hAnsi="Arial" w:cs="Arial"/>
          <w:sz w:val="20"/>
          <w:szCs w:val="20"/>
        </w:rPr>
        <w:br/>
      </w:r>
    </w:p>
    <w:p w:rsidR="00CC067F" w:rsidRDefault="00CC067F" w:rsidP="00677173">
      <w:pPr>
        <w:pStyle w:val="NoSpacing"/>
        <w:spacing w:line="276" w:lineRule="auto"/>
        <w:rPr>
          <w:rFonts w:ascii="Arial" w:hAnsi="Arial" w:cs="Arial"/>
          <w:sz w:val="20"/>
          <w:szCs w:val="20"/>
        </w:rPr>
      </w:pPr>
      <w:r>
        <w:rPr>
          <w:rFonts w:ascii="Arial" w:hAnsi="Arial" w:cs="Arial"/>
          <w:sz w:val="20"/>
          <w:szCs w:val="20"/>
        </w:rPr>
        <w:lastRenderedPageBreak/>
        <w:t xml:space="preserve">The University must submit crime statistics </w:t>
      </w:r>
      <w:r w:rsidR="00D34D73">
        <w:rPr>
          <w:rFonts w:ascii="Arial" w:hAnsi="Arial" w:cs="Arial"/>
          <w:sz w:val="20"/>
          <w:szCs w:val="20"/>
        </w:rPr>
        <w:t xml:space="preserve">and fire statistics </w:t>
      </w:r>
      <w:r>
        <w:rPr>
          <w:rFonts w:ascii="Arial" w:hAnsi="Arial" w:cs="Arial"/>
          <w:sz w:val="20"/>
          <w:szCs w:val="20"/>
        </w:rPr>
        <w:t>from the Annual Security</w:t>
      </w:r>
      <w:r w:rsidR="00D34D73">
        <w:rPr>
          <w:rFonts w:ascii="Arial" w:hAnsi="Arial" w:cs="Arial"/>
          <w:sz w:val="20"/>
          <w:szCs w:val="20"/>
        </w:rPr>
        <w:t xml:space="preserve"> and Fire Safety</w:t>
      </w:r>
      <w:r>
        <w:rPr>
          <w:rFonts w:ascii="Arial" w:hAnsi="Arial" w:cs="Arial"/>
          <w:sz w:val="20"/>
          <w:szCs w:val="20"/>
        </w:rPr>
        <w:t xml:space="preserve"> Report to the Department of Education</w:t>
      </w:r>
      <w:r w:rsidR="00744EEA">
        <w:rPr>
          <w:rFonts w:ascii="Arial" w:hAnsi="Arial" w:cs="Arial"/>
          <w:sz w:val="20"/>
          <w:szCs w:val="20"/>
        </w:rPr>
        <w:t xml:space="preserve"> no later than October 1</w:t>
      </w:r>
      <w:r w:rsidR="00744EEA" w:rsidRPr="00744EEA">
        <w:rPr>
          <w:rFonts w:ascii="Arial" w:hAnsi="Arial" w:cs="Arial"/>
          <w:sz w:val="20"/>
          <w:szCs w:val="20"/>
          <w:vertAlign w:val="superscript"/>
        </w:rPr>
        <w:t>st</w:t>
      </w:r>
      <w:r w:rsidR="00744EEA">
        <w:rPr>
          <w:rFonts w:ascii="Arial" w:hAnsi="Arial" w:cs="Arial"/>
          <w:sz w:val="20"/>
          <w:szCs w:val="20"/>
        </w:rPr>
        <w:t xml:space="preserve"> of each year</w:t>
      </w:r>
      <w:r w:rsidR="00871F67">
        <w:rPr>
          <w:rFonts w:ascii="Arial" w:hAnsi="Arial" w:cs="Arial"/>
          <w:sz w:val="20"/>
          <w:szCs w:val="20"/>
        </w:rPr>
        <w:t>.</w:t>
      </w:r>
      <w:r>
        <w:rPr>
          <w:rFonts w:ascii="Arial" w:hAnsi="Arial" w:cs="Arial"/>
          <w:sz w:val="20"/>
          <w:szCs w:val="20"/>
        </w:rPr>
        <w:br/>
      </w:r>
    </w:p>
    <w:p w:rsidR="00CC067F" w:rsidRDefault="00CC067F" w:rsidP="00677173">
      <w:pPr>
        <w:pStyle w:val="NoSpacing"/>
        <w:spacing w:line="276" w:lineRule="auto"/>
        <w:rPr>
          <w:rFonts w:ascii="Arial" w:hAnsi="Arial" w:cs="Arial"/>
          <w:sz w:val="20"/>
          <w:szCs w:val="20"/>
        </w:rPr>
      </w:pPr>
      <w:r>
        <w:rPr>
          <w:rFonts w:ascii="Arial" w:hAnsi="Arial" w:cs="Arial"/>
          <w:sz w:val="20"/>
          <w:szCs w:val="20"/>
        </w:rPr>
        <w:t xml:space="preserve"> University </w:t>
      </w:r>
      <w:r w:rsidR="00BF3A72">
        <w:rPr>
          <w:rFonts w:ascii="Arial" w:hAnsi="Arial" w:cs="Arial"/>
          <w:sz w:val="20"/>
          <w:szCs w:val="20"/>
        </w:rPr>
        <w:t xml:space="preserve">Police </w:t>
      </w:r>
      <w:r>
        <w:rPr>
          <w:rFonts w:ascii="Arial" w:hAnsi="Arial" w:cs="Arial"/>
          <w:sz w:val="20"/>
          <w:szCs w:val="20"/>
        </w:rPr>
        <w:t>must m</w:t>
      </w:r>
      <w:r w:rsidRPr="0072677B">
        <w:rPr>
          <w:rFonts w:ascii="Arial" w:hAnsi="Arial" w:cs="Arial"/>
          <w:sz w:val="20"/>
          <w:szCs w:val="20"/>
        </w:rPr>
        <w:t>aintain a daily crime log of all cri</w:t>
      </w:r>
      <w:r w:rsidR="00871F67">
        <w:rPr>
          <w:rFonts w:ascii="Arial" w:hAnsi="Arial" w:cs="Arial"/>
          <w:sz w:val="20"/>
          <w:szCs w:val="20"/>
        </w:rPr>
        <w:t>mes reported to campus security.</w:t>
      </w:r>
      <w:r w:rsidR="00D34D73">
        <w:rPr>
          <w:rFonts w:ascii="Arial" w:hAnsi="Arial" w:cs="Arial"/>
          <w:sz w:val="20"/>
          <w:szCs w:val="20"/>
        </w:rPr>
        <w:t xml:space="preserve">  The daily crime log is available to the public at the University Police Department at the address listed in Section XII.</w:t>
      </w:r>
    </w:p>
    <w:p w:rsidR="00D34D73" w:rsidRDefault="00D34D73" w:rsidP="00677173">
      <w:pPr>
        <w:pStyle w:val="NoSpacing"/>
        <w:spacing w:line="276" w:lineRule="auto"/>
        <w:rPr>
          <w:rFonts w:ascii="Arial" w:hAnsi="Arial" w:cs="Arial"/>
          <w:sz w:val="20"/>
          <w:szCs w:val="20"/>
        </w:rPr>
      </w:pPr>
    </w:p>
    <w:p w:rsidR="00D34D73" w:rsidRDefault="00D34D73" w:rsidP="00677173">
      <w:pPr>
        <w:pStyle w:val="NoSpacing"/>
        <w:spacing w:line="276" w:lineRule="auto"/>
        <w:rPr>
          <w:rFonts w:ascii="Arial" w:hAnsi="Arial" w:cs="Arial"/>
          <w:sz w:val="20"/>
          <w:szCs w:val="20"/>
        </w:rPr>
      </w:pPr>
      <w:r w:rsidRPr="00ED43F1">
        <w:rPr>
          <w:rFonts w:ascii="Arial" w:hAnsi="Arial" w:cs="Arial"/>
          <w:sz w:val="20"/>
          <w:szCs w:val="20"/>
        </w:rPr>
        <w:t xml:space="preserve">The University must </w:t>
      </w:r>
      <w:r>
        <w:rPr>
          <w:rFonts w:ascii="Arial" w:hAnsi="Arial" w:cs="Arial"/>
          <w:sz w:val="20"/>
          <w:szCs w:val="20"/>
        </w:rPr>
        <w:t>maintain a daily fire log of any fire that occurs in an on-campus student housing facility.  Any student housing fire that is reported to a campus official must be documented in the fire log.  Reported fires include fires that were already extinguished as well as those discovered while still burning.  The Department of Emergency Services will generate the daily fire log, which is available to the public and maintained at the University Police Department.</w:t>
      </w:r>
    </w:p>
    <w:p w:rsidR="00D34D73" w:rsidRDefault="00D34D73" w:rsidP="00677173">
      <w:pPr>
        <w:pStyle w:val="NoSpacing"/>
        <w:spacing w:line="276" w:lineRule="auto"/>
        <w:rPr>
          <w:rFonts w:ascii="Arial" w:hAnsi="Arial" w:cs="Arial"/>
          <w:sz w:val="20"/>
          <w:szCs w:val="20"/>
        </w:rPr>
      </w:pPr>
    </w:p>
    <w:p w:rsidR="00B22238" w:rsidRDefault="00B22238" w:rsidP="00677173">
      <w:pPr>
        <w:pStyle w:val="NoSpacing"/>
        <w:spacing w:line="276" w:lineRule="auto"/>
        <w:rPr>
          <w:rFonts w:ascii="Arial" w:hAnsi="Arial" w:cs="Arial"/>
          <w:sz w:val="20"/>
          <w:szCs w:val="20"/>
        </w:rPr>
      </w:pPr>
    </w:p>
    <w:p w:rsidR="002C7394" w:rsidRDefault="009205DF" w:rsidP="00677173">
      <w:pPr>
        <w:pStyle w:val="NoSpacing"/>
        <w:spacing w:line="276" w:lineRule="auto"/>
        <w:rPr>
          <w:rFonts w:ascii="Arial" w:hAnsi="Arial" w:cs="Arial"/>
          <w:sz w:val="20"/>
          <w:szCs w:val="20"/>
        </w:rPr>
      </w:pPr>
      <w:r>
        <w:rPr>
          <w:rFonts w:ascii="Arial" w:hAnsi="Arial" w:cs="Arial"/>
          <w:b/>
          <w:sz w:val="20"/>
          <w:szCs w:val="20"/>
        </w:rPr>
        <w:t>F</w:t>
      </w:r>
      <w:r w:rsidR="002C7394">
        <w:rPr>
          <w:rFonts w:ascii="Arial" w:hAnsi="Arial" w:cs="Arial"/>
          <w:b/>
          <w:sz w:val="20"/>
          <w:szCs w:val="20"/>
        </w:rPr>
        <w:t>.  Missing Students</w:t>
      </w:r>
    </w:p>
    <w:p w:rsidR="002C7394" w:rsidRDefault="002C7394" w:rsidP="00677173">
      <w:pPr>
        <w:pStyle w:val="NoSpacing"/>
        <w:spacing w:line="276" w:lineRule="auto"/>
        <w:rPr>
          <w:rFonts w:ascii="Arial" w:hAnsi="Arial" w:cs="Arial"/>
          <w:sz w:val="20"/>
          <w:szCs w:val="20"/>
        </w:rPr>
      </w:pPr>
    </w:p>
    <w:p w:rsidR="00CC067F" w:rsidRDefault="00370B73" w:rsidP="00677173">
      <w:pPr>
        <w:pStyle w:val="NoSpacing"/>
        <w:spacing w:line="276" w:lineRule="auto"/>
        <w:rPr>
          <w:rFonts w:ascii="Arial" w:hAnsi="Arial" w:cs="Arial"/>
          <w:sz w:val="20"/>
          <w:szCs w:val="20"/>
        </w:rPr>
      </w:pPr>
      <w:r>
        <w:rPr>
          <w:rFonts w:ascii="Arial" w:hAnsi="Arial" w:cs="Arial"/>
          <w:sz w:val="20"/>
          <w:szCs w:val="20"/>
        </w:rPr>
        <w:t>The University</w:t>
      </w:r>
      <w:r w:rsidR="00CC067F">
        <w:rPr>
          <w:rFonts w:ascii="Arial" w:hAnsi="Arial" w:cs="Arial"/>
          <w:sz w:val="20"/>
          <w:szCs w:val="20"/>
        </w:rPr>
        <w:t xml:space="preserve"> </w:t>
      </w:r>
      <w:r>
        <w:rPr>
          <w:rFonts w:ascii="Arial" w:hAnsi="Arial" w:cs="Arial"/>
          <w:sz w:val="20"/>
          <w:szCs w:val="20"/>
        </w:rPr>
        <w:t xml:space="preserve">must </w:t>
      </w:r>
      <w:r w:rsidR="00CC067F">
        <w:rPr>
          <w:rFonts w:ascii="Arial" w:hAnsi="Arial" w:cs="Arial"/>
          <w:sz w:val="20"/>
          <w:szCs w:val="20"/>
        </w:rPr>
        <w:t xml:space="preserve">maintain and </w:t>
      </w:r>
      <w:r w:rsidR="00BF3A72">
        <w:rPr>
          <w:rFonts w:ascii="Arial" w:hAnsi="Arial" w:cs="Arial"/>
          <w:sz w:val="20"/>
          <w:szCs w:val="20"/>
        </w:rPr>
        <w:t>follow</w:t>
      </w:r>
      <w:r w:rsidR="00CC067F">
        <w:rPr>
          <w:rFonts w:ascii="Arial" w:hAnsi="Arial" w:cs="Arial"/>
          <w:sz w:val="20"/>
          <w:szCs w:val="20"/>
        </w:rPr>
        <w:t xml:space="preserve"> a missing student policy and notification procedure</w:t>
      </w:r>
      <w:r>
        <w:rPr>
          <w:rFonts w:ascii="Arial" w:hAnsi="Arial" w:cs="Arial"/>
          <w:sz w:val="20"/>
          <w:szCs w:val="20"/>
        </w:rPr>
        <w:t xml:space="preserve">.  The Missing Person Notification Protocol is </w:t>
      </w:r>
      <w:r w:rsidR="00871F67">
        <w:rPr>
          <w:rFonts w:ascii="Arial" w:hAnsi="Arial" w:cs="Arial"/>
          <w:sz w:val="20"/>
          <w:szCs w:val="20"/>
        </w:rPr>
        <w:t>administered by the D</w:t>
      </w:r>
      <w:r>
        <w:rPr>
          <w:rFonts w:ascii="Arial" w:hAnsi="Arial" w:cs="Arial"/>
          <w:sz w:val="20"/>
          <w:szCs w:val="20"/>
        </w:rPr>
        <w:t>ivision of Student Affairs and the University Police and may be found at</w:t>
      </w:r>
      <w:r w:rsidR="00BF3A72">
        <w:rPr>
          <w:rFonts w:ascii="Arial" w:hAnsi="Arial" w:cs="Arial"/>
          <w:sz w:val="20"/>
          <w:szCs w:val="20"/>
        </w:rPr>
        <w:t xml:space="preserve">: </w:t>
      </w:r>
      <w:hyperlink r:id="rId18" w:history="1">
        <w:r w:rsidR="00BF3A72" w:rsidRPr="003C1706">
          <w:rPr>
            <w:rStyle w:val="Hyperlink"/>
            <w:rFonts w:ascii="Arial" w:hAnsi="Arial" w:cs="Arial"/>
            <w:sz w:val="20"/>
            <w:szCs w:val="20"/>
          </w:rPr>
          <w:t>http://www.wcu.edu/about-wcu/campus-services/university-police/</w:t>
        </w:r>
      </w:hyperlink>
      <w:r w:rsidR="00BF3A72">
        <w:rPr>
          <w:rFonts w:ascii="Arial" w:hAnsi="Arial" w:cs="Arial"/>
          <w:sz w:val="20"/>
          <w:szCs w:val="20"/>
        </w:rPr>
        <w:t xml:space="preserve"> </w:t>
      </w:r>
    </w:p>
    <w:p w:rsidR="00AC44D3" w:rsidRDefault="00AC44D3" w:rsidP="00677173">
      <w:pPr>
        <w:pStyle w:val="NoSpacing"/>
        <w:spacing w:line="276" w:lineRule="auto"/>
        <w:rPr>
          <w:rFonts w:ascii="Arial" w:hAnsi="Arial" w:cs="Arial"/>
          <w:sz w:val="20"/>
          <w:szCs w:val="20"/>
        </w:rPr>
      </w:pPr>
    </w:p>
    <w:p w:rsidR="002C7394" w:rsidRPr="009477B6" w:rsidRDefault="00AC44D3" w:rsidP="00677173">
      <w:pPr>
        <w:pStyle w:val="NoSpacing"/>
        <w:spacing w:line="276" w:lineRule="auto"/>
        <w:rPr>
          <w:rFonts w:ascii="Arial" w:hAnsi="Arial" w:cs="Arial"/>
          <w:sz w:val="20"/>
          <w:szCs w:val="20"/>
        </w:rPr>
      </w:pPr>
      <w:r>
        <w:rPr>
          <w:rFonts w:ascii="Arial" w:hAnsi="Arial" w:cs="Arial"/>
          <w:sz w:val="20"/>
          <w:szCs w:val="20"/>
        </w:rPr>
        <w:t xml:space="preserve"> </w:t>
      </w:r>
    </w:p>
    <w:p w:rsidR="004523FE" w:rsidRPr="00CC067F" w:rsidRDefault="00D34D73" w:rsidP="00677173">
      <w:pPr>
        <w:pStyle w:val="NoSpacing"/>
        <w:spacing w:line="276" w:lineRule="auto"/>
        <w:rPr>
          <w:rFonts w:ascii="Arial" w:hAnsi="Arial" w:cs="Arial"/>
          <w:b/>
          <w:sz w:val="20"/>
          <w:szCs w:val="20"/>
        </w:rPr>
      </w:pPr>
      <w:r>
        <w:rPr>
          <w:rFonts w:ascii="Arial" w:hAnsi="Arial" w:cs="Arial"/>
          <w:b/>
          <w:sz w:val="20"/>
          <w:szCs w:val="20"/>
        </w:rPr>
        <w:t>G</w:t>
      </w:r>
      <w:r w:rsidR="00CC067F">
        <w:rPr>
          <w:rFonts w:ascii="Arial" w:hAnsi="Arial" w:cs="Arial"/>
          <w:b/>
          <w:sz w:val="20"/>
          <w:szCs w:val="20"/>
        </w:rPr>
        <w:t>.  Educational Programs</w:t>
      </w:r>
    </w:p>
    <w:p w:rsidR="004523FE" w:rsidRPr="0072677B" w:rsidRDefault="004523FE" w:rsidP="00677173">
      <w:pPr>
        <w:pStyle w:val="NoSpacing"/>
        <w:spacing w:line="276" w:lineRule="auto"/>
        <w:rPr>
          <w:rFonts w:ascii="Arial" w:hAnsi="Arial" w:cs="Arial"/>
          <w:sz w:val="20"/>
          <w:szCs w:val="20"/>
        </w:rPr>
      </w:pPr>
    </w:p>
    <w:p w:rsidR="004523FE" w:rsidRDefault="00ED43F1" w:rsidP="00677173">
      <w:pPr>
        <w:pStyle w:val="NoSpacing"/>
        <w:spacing w:line="276" w:lineRule="auto"/>
        <w:rPr>
          <w:rFonts w:ascii="Arial" w:hAnsi="Arial" w:cs="Arial"/>
          <w:sz w:val="20"/>
          <w:szCs w:val="20"/>
        </w:rPr>
      </w:pPr>
      <w:r>
        <w:rPr>
          <w:rFonts w:ascii="Arial" w:hAnsi="Arial" w:cs="Arial"/>
          <w:sz w:val="20"/>
          <w:szCs w:val="20"/>
        </w:rPr>
        <w:t>The University c</w:t>
      </w:r>
      <w:r w:rsidR="004523FE" w:rsidRPr="0072677B">
        <w:rPr>
          <w:rFonts w:ascii="Arial" w:hAnsi="Arial" w:cs="Arial"/>
          <w:sz w:val="20"/>
          <w:szCs w:val="20"/>
        </w:rPr>
        <w:t>onduct</w:t>
      </w:r>
      <w:r w:rsidR="002C1B4E">
        <w:rPr>
          <w:rFonts w:ascii="Arial" w:hAnsi="Arial" w:cs="Arial"/>
          <w:sz w:val="20"/>
          <w:szCs w:val="20"/>
        </w:rPr>
        <w:t>s</w:t>
      </w:r>
      <w:r w:rsidR="004523FE" w:rsidRPr="0072677B">
        <w:rPr>
          <w:rFonts w:ascii="Arial" w:hAnsi="Arial" w:cs="Arial"/>
          <w:sz w:val="20"/>
          <w:szCs w:val="20"/>
        </w:rPr>
        <w:t xml:space="preserve"> educational programs to promote </w:t>
      </w:r>
      <w:r w:rsidR="00C17836">
        <w:rPr>
          <w:rFonts w:ascii="Arial" w:hAnsi="Arial" w:cs="Arial"/>
          <w:sz w:val="20"/>
          <w:szCs w:val="20"/>
        </w:rPr>
        <w:t xml:space="preserve">safety </w:t>
      </w:r>
      <w:r w:rsidR="004523FE" w:rsidRPr="0072677B">
        <w:rPr>
          <w:rFonts w:ascii="Arial" w:hAnsi="Arial" w:cs="Arial"/>
          <w:sz w:val="20"/>
          <w:szCs w:val="20"/>
        </w:rPr>
        <w:t>awareness</w:t>
      </w:r>
      <w:r w:rsidR="002C1B4E">
        <w:rPr>
          <w:rFonts w:ascii="Arial" w:hAnsi="Arial" w:cs="Arial"/>
          <w:sz w:val="20"/>
          <w:szCs w:val="20"/>
        </w:rPr>
        <w:t>, such as Campus Safety Training, Red Zone, and Party Smart</w:t>
      </w:r>
      <w:r w:rsidR="004523FE" w:rsidRPr="0072677B">
        <w:rPr>
          <w:rFonts w:ascii="Arial" w:hAnsi="Arial" w:cs="Arial"/>
          <w:sz w:val="20"/>
          <w:szCs w:val="20"/>
        </w:rPr>
        <w:t>.</w:t>
      </w:r>
      <w:r w:rsidR="002C1B4E">
        <w:rPr>
          <w:rFonts w:ascii="Arial" w:hAnsi="Arial" w:cs="Arial"/>
          <w:sz w:val="20"/>
          <w:szCs w:val="20"/>
        </w:rPr>
        <w:t xml:space="preserve">  For more information about University safety programs, contact the </w:t>
      </w:r>
      <w:r w:rsidR="009F20BF">
        <w:rPr>
          <w:rFonts w:ascii="Arial" w:hAnsi="Arial" w:cs="Arial"/>
          <w:sz w:val="20"/>
          <w:szCs w:val="20"/>
        </w:rPr>
        <w:t>Office of the Vice Chancellor for Student Affairs at (828) 227-7234 or the University Police at (828) 227-7301.</w:t>
      </w:r>
      <w:r w:rsidR="00AC44D3">
        <w:rPr>
          <w:rFonts w:ascii="Arial" w:hAnsi="Arial" w:cs="Arial"/>
          <w:sz w:val="20"/>
          <w:szCs w:val="20"/>
        </w:rPr>
        <w:t xml:space="preserve">  </w:t>
      </w:r>
    </w:p>
    <w:p w:rsidR="00C17836" w:rsidRDefault="00C17836" w:rsidP="00677173">
      <w:pPr>
        <w:pStyle w:val="NoSpacing"/>
        <w:spacing w:line="276" w:lineRule="auto"/>
        <w:rPr>
          <w:rFonts w:ascii="Arial" w:hAnsi="Arial" w:cs="Arial"/>
          <w:sz w:val="20"/>
          <w:szCs w:val="20"/>
        </w:rPr>
      </w:pPr>
    </w:p>
    <w:p w:rsidR="00754F30" w:rsidRDefault="00754F30" w:rsidP="00677173">
      <w:pPr>
        <w:pStyle w:val="ListParagraph"/>
        <w:ind w:left="0"/>
        <w:rPr>
          <w:rFonts w:ascii="Arial" w:hAnsi="Arial" w:cs="Arial"/>
          <w:b/>
          <w:sz w:val="20"/>
          <w:szCs w:val="20"/>
        </w:rPr>
      </w:pPr>
    </w:p>
    <w:p w:rsidR="00C168D3" w:rsidRPr="001D1632" w:rsidRDefault="00CB2B3F" w:rsidP="00677173">
      <w:pPr>
        <w:pStyle w:val="ListParagraph"/>
        <w:ind w:left="0"/>
        <w:rPr>
          <w:rFonts w:ascii="Arial" w:hAnsi="Arial" w:cs="Arial"/>
          <w:sz w:val="20"/>
          <w:szCs w:val="20"/>
        </w:rPr>
      </w:pPr>
      <w:r w:rsidRPr="001D1632">
        <w:rPr>
          <w:rFonts w:ascii="Arial" w:hAnsi="Arial" w:cs="Arial"/>
          <w:b/>
          <w:sz w:val="20"/>
          <w:szCs w:val="20"/>
        </w:rPr>
        <w:t xml:space="preserve">V.  </w:t>
      </w:r>
      <w:r w:rsidR="00C168D3" w:rsidRPr="001D1632">
        <w:rPr>
          <w:rFonts w:ascii="Arial" w:hAnsi="Arial" w:cs="Arial"/>
          <w:b/>
          <w:sz w:val="20"/>
          <w:szCs w:val="20"/>
        </w:rPr>
        <w:t>CLERY COORDINATOR RESPONSIBILITIES</w:t>
      </w:r>
    </w:p>
    <w:p w:rsidR="00C168D3" w:rsidRDefault="00C168D3" w:rsidP="00677173">
      <w:pPr>
        <w:pStyle w:val="ListParagraph"/>
        <w:spacing w:after="0"/>
        <w:ind w:left="0"/>
        <w:rPr>
          <w:rFonts w:ascii="Arial" w:hAnsi="Arial" w:cs="Arial"/>
          <w:sz w:val="20"/>
          <w:szCs w:val="20"/>
        </w:rPr>
      </w:pPr>
    </w:p>
    <w:p w:rsidR="001D1632" w:rsidRDefault="001D1632" w:rsidP="00677173">
      <w:pPr>
        <w:pStyle w:val="ListParagraph"/>
        <w:spacing w:after="0"/>
        <w:ind w:left="0"/>
        <w:rPr>
          <w:rFonts w:ascii="Arial" w:hAnsi="Arial" w:cs="Arial"/>
          <w:sz w:val="20"/>
          <w:szCs w:val="20"/>
        </w:rPr>
      </w:pPr>
      <w:r>
        <w:rPr>
          <w:rFonts w:ascii="Arial" w:hAnsi="Arial" w:cs="Arial"/>
          <w:sz w:val="20"/>
          <w:szCs w:val="20"/>
        </w:rPr>
        <w:t>The Chancellor shall appoint a University Clery Coordina</w:t>
      </w:r>
      <w:r w:rsidR="009E5C28">
        <w:rPr>
          <w:rFonts w:ascii="Arial" w:hAnsi="Arial" w:cs="Arial"/>
          <w:sz w:val="20"/>
          <w:szCs w:val="20"/>
        </w:rPr>
        <w:t>tor</w:t>
      </w:r>
      <w:r>
        <w:rPr>
          <w:rFonts w:ascii="Arial" w:hAnsi="Arial" w:cs="Arial"/>
          <w:sz w:val="20"/>
          <w:szCs w:val="20"/>
        </w:rPr>
        <w:t>.  In discharging the responsibilities set forth in this Section V, the Coordinator shall report to the University Chief of Police.</w:t>
      </w:r>
    </w:p>
    <w:p w:rsidR="001D1632" w:rsidRDefault="001D1632" w:rsidP="00677173">
      <w:pPr>
        <w:autoSpaceDE w:val="0"/>
        <w:autoSpaceDN w:val="0"/>
        <w:adjustRightInd w:val="0"/>
        <w:spacing w:after="0"/>
        <w:rPr>
          <w:rFonts w:ascii="Arial" w:hAnsi="Arial" w:cs="Arial"/>
          <w:bCs/>
          <w:sz w:val="20"/>
          <w:szCs w:val="20"/>
        </w:rPr>
      </w:pPr>
      <w:r>
        <w:rPr>
          <w:rFonts w:ascii="Arial" w:hAnsi="Arial" w:cs="Arial"/>
          <w:b/>
          <w:bCs/>
          <w:sz w:val="20"/>
          <w:szCs w:val="20"/>
        </w:rPr>
        <w:t xml:space="preserve"> </w:t>
      </w:r>
    </w:p>
    <w:p w:rsidR="001D1632" w:rsidRPr="001D1632" w:rsidRDefault="001D1632" w:rsidP="00677173">
      <w:pPr>
        <w:autoSpaceDE w:val="0"/>
        <w:autoSpaceDN w:val="0"/>
        <w:adjustRightInd w:val="0"/>
        <w:spacing w:after="0"/>
        <w:rPr>
          <w:rFonts w:ascii="Arial" w:hAnsi="Arial" w:cs="Arial"/>
          <w:bCs/>
          <w:sz w:val="20"/>
          <w:szCs w:val="20"/>
        </w:rPr>
      </w:pPr>
      <w:r>
        <w:rPr>
          <w:rFonts w:ascii="Arial" w:hAnsi="Arial" w:cs="Arial"/>
          <w:bCs/>
          <w:sz w:val="20"/>
          <w:szCs w:val="20"/>
        </w:rPr>
        <w:t>The Coordinator shall have the following general responsibilities:</w:t>
      </w:r>
    </w:p>
    <w:p w:rsidR="001D1632" w:rsidRDefault="001D1632" w:rsidP="00677173">
      <w:pPr>
        <w:autoSpaceDE w:val="0"/>
        <w:autoSpaceDN w:val="0"/>
        <w:adjustRightInd w:val="0"/>
        <w:spacing w:after="0"/>
        <w:rPr>
          <w:rFonts w:ascii="Arial" w:hAnsi="Arial" w:cs="Arial"/>
          <w:b/>
          <w:bCs/>
          <w:sz w:val="20"/>
          <w:szCs w:val="20"/>
        </w:rPr>
      </w:pPr>
    </w:p>
    <w:p w:rsidR="00726534" w:rsidRPr="00F86C40" w:rsidRDefault="00726534" w:rsidP="00677173">
      <w:pPr>
        <w:pStyle w:val="ListParagraph"/>
        <w:numPr>
          <w:ilvl w:val="0"/>
          <w:numId w:val="11"/>
        </w:numPr>
        <w:autoSpaceDE w:val="0"/>
        <w:autoSpaceDN w:val="0"/>
        <w:adjustRightInd w:val="0"/>
        <w:spacing w:after="0"/>
        <w:rPr>
          <w:rFonts w:ascii="Arial" w:hAnsi="Arial" w:cs="Arial"/>
          <w:sz w:val="20"/>
          <w:szCs w:val="20"/>
        </w:rPr>
      </w:pPr>
      <w:r w:rsidRPr="00145860">
        <w:rPr>
          <w:rFonts w:ascii="Arial" w:hAnsi="Arial" w:cs="Arial"/>
          <w:sz w:val="20"/>
          <w:szCs w:val="20"/>
        </w:rPr>
        <w:t>Serve as the designated “</w:t>
      </w:r>
      <w:r w:rsidR="006C659E">
        <w:rPr>
          <w:rFonts w:ascii="Arial" w:hAnsi="Arial" w:cs="Arial"/>
          <w:sz w:val="20"/>
          <w:szCs w:val="20"/>
        </w:rPr>
        <w:t>c</w:t>
      </w:r>
      <w:r w:rsidRPr="00145860">
        <w:rPr>
          <w:rFonts w:ascii="Arial" w:hAnsi="Arial" w:cs="Arial"/>
          <w:sz w:val="20"/>
          <w:szCs w:val="20"/>
        </w:rPr>
        <w:t xml:space="preserve">ampus </w:t>
      </w:r>
      <w:r w:rsidR="006C659E">
        <w:rPr>
          <w:rFonts w:ascii="Arial" w:hAnsi="Arial" w:cs="Arial"/>
          <w:sz w:val="20"/>
          <w:szCs w:val="20"/>
        </w:rPr>
        <w:t>s</w:t>
      </w:r>
      <w:r w:rsidRPr="00145860">
        <w:rPr>
          <w:rFonts w:ascii="Arial" w:hAnsi="Arial" w:cs="Arial"/>
          <w:sz w:val="20"/>
          <w:szCs w:val="20"/>
        </w:rPr>
        <w:t xml:space="preserve">afety </w:t>
      </w:r>
      <w:r w:rsidR="006C659E">
        <w:rPr>
          <w:rFonts w:ascii="Arial" w:hAnsi="Arial" w:cs="Arial"/>
          <w:sz w:val="20"/>
          <w:szCs w:val="20"/>
        </w:rPr>
        <w:t>s</w:t>
      </w:r>
      <w:r w:rsidRPr="00145860">
        <w:rPr>
          <w:rFonts w:ascii="Arial" w:hAnsi="Arial" w:cs="Arial"/>
          <w:sz w:val="20"/>
          <w:szCs w:val="20"/>
        </w:rPr>
        <w:t xml:space="preserve">urvey </w:t>
      </w:r>
      <w:r w:rsidR="006C659E">
        <w:rPr>
          <w:rFonts w:ascii="Arial" w:hAnsi="Arial" w:cs="Arial"/>
          <w:sz w:val="20"/>
          <w:szCs w:val="20"/>
        </w:rPr>
        <w:t>a</w:t>
      </w:r>
      <w:r w:rsidRPr="00145860">
        <w:rPr>
          <w:rFonts w:ascii="Arial" w:hAnsi="Arial" w:cs="Arial"/>
          <w:sz w:val="20"/>
          <w:szCs w:val="20"/>
        </w:rPr>
        <w:t>dministrator,” as</w:t>
      </w:r>
      <w:r w:rsidR="00145860" w:rsidRPr="00145860">
        <w:rPr>
          <w:rFonts w:ascii="Arial" w:hAnsi="Arial" w:cs="Arial"/>
          <w:sz w:val="20"/>
          <w:szCs w:val="20"/>
        </w:rPr>
        <w:t xml:space="preserve"> </w:t>
      </w:r>
      <w:r w:rsidRPr="00145860">
        <w:rPr>
          <w:rFonts w:ascii="Arial" w:hAnsi="Arial" w:cs="Arial"/>
          <w:sz w:val="20"/>
          <w:szCs w:val="20"/>
        </w:rPr>
        <w:t xml:space="preserve">that term is </w:t>
      </w:r>
      <w:r w:rsidR="006C659E">
        <w:rPr>
          <w:rFonts w:ascii="Arial" w:hAnsi="Arial" w:cs="Arial"/>
          <w:sz w:val="20"/>
          <w:szCs w:val="20"/>
        </w:rPr>
        <w:t>defined by</w:t>
      </w:r>
      <w:r w:rsidRPr="00145860">
        <w:rPr>
          <w:rFonts w:ascii="Arial" w:hAnsi="Arial" w:cs="Arial"/>
          <w:sz w:val="20"/>
          <w:szCs w:val="20"/>
        </w:rPr>
        <w:t xml:space="preserve"> the Depart</w:t>
      </w:r>
      <w:r w:rsidR="006C659E">
        <w:rPr>
          <w:rFonts w:ascii="Arial" w:hAnsi="Arial" w:cs="Arial"/>
          <w:sz w:val="20"/>
          <w:szCs w:val="20"/>
        </w:rPr>
        <w:t>ment of Education</w:t>
      </w:r>
      <w:r w:rsidR="00451BE6" w:rsidRPr="00145860">
        <w:rPr>
          <w:rFonts w:ascii="Arial" w:hAnsi="Arial" w:cs="Arial"/>
          <w:sz w:val="20"/>
          <w:szCs w:val="20"/>
        </w:rPr>
        <w:t>;</w:t>
      </w:r>
    </w:p>
    <w:p w:rsidR="00726534" w:rsidRPr="000F3535" w:rsidRDefault="00726534" w:rsidP="00677173">
      <w:pPr>
        <w:pStyle w:val="ListParagraph"/>
        <w:numPr>
          <w:ilvl w:val="0"/>
          <w:numId w:val="11"/>
        </w:numPr>
        <w:autoSpaceDE w:val="0"/>
        <w:autoSpaceDN w:val="0"/>
        <w:adjustRightInd w:val="0"/>
        <w:spacing w:after="0"/>
        <w:rPr>
          <w:rFonts w:ascii="Arial" w:hAnsi="Arial" w:cs="Arial"/>
          <w:sz w:val="20"/>
          <w:szCs w:val="20"/>
        </w:rPr>
      </w:pPr>
      <w:r w:rsidRPr="000F3535">
        <w:rPr>
          <w:rFonts w:ascii="Arial" w:hAnsi="Arial" w:cs="Arial"/>
          <w:sz w:val="20"/>
          <w:szCs w:val="20"/>
        </w:rPr>
        <w:t>Develop</w:t>
      </w:r>
      <w:r w:rsidR="006A5E46">
        <w:rPr>
          <w:rFonts w:ascii="Arial" w:hAnsi="Arial" w:cs="Arial"/>
          <w:sz w:val="20"/>
          <w:szCs w:val="20"/>
        </w:rPr>
        <w:t xml:space="preserve"> and coordinate</w:t>
      </w:r>
      <w:r w:rsidRPr="000F3535">
        <w:rPr>
          <w:rFonts w:ascii="Arial" w:hAnsi="Arial" w:cs="Arial"/>
          <w:sz w:val="20"/>
          <w:szCs w:val="20"/>
        </w:rPr>
        <w:t xml:space="preserve"> the </w:t>
      </w:r>
      <w:r w:rsidR="00145860">
        <w:rPr>
          <w:rFonts w:ascii="Arial" w:hAnsi="Arial" w:cs="Arial"/>
          <w:sz w:val="20"/>
          <w:szCs w:val="20"/>
        </w:rPr>
        <w:t>University</w:t>
      </w:r>
      <w:r w:rsidR="006A5E46">
        <w:rPr>
          <w:rFonts w:ascii="Arial" w:hAnsi="Arial" w:cs="Arial"/>
          <w:sz w:val="20"/>
          <w:szCs w:val="20"/>
        </w:rPr>
        <w:t>’s Clery Compliance program</w:t>
      </w:r>
      <w:r w:rsidR="00F86C40">
        <w:rPr>
          <w:rFonts w:ascii="Arial" w:hAnsi="Arial" w:cs="Arial"/>
          <w:sz w:val="20"/>
          <w:szCs w:val="20"/>
        </w:rPr>
        <w:t xml:space="preserve"> and related activities</w:t>
      </w:r>
      <w:r w:rsidR="006A5E46">
        <w:rPr>
          <w:rFonts w:ascii="Arial" w:hAnsi="Arial" w:cs="Arial"/>
          <w:sz w:val="20"/>
          <w:szCs w:val="20"/>
        </w:rPr>
        <w:t>, including policy development and implementation;</w:t>
      </w:r>
    </w:p>
    <w:p w:rsidR="00726534" w:rsidRPr="006A5E46" w:rsidRDefault="00726534" w:rsidP="00677173">
      <w:pPr>
        <w:pStyle w:val="ListParagraph"/>
        <w:numPr>
          <w:ilvl w:val="0"/>
          <w:numId w:val="11"/>
        </w:numPr>
        <w:autoSpaceDE w:val="0"/>
        <w:autoSpaceDN w:val="0"/>
        <w:adjustRightInd w:val="0"/>
        <w:spacing w:after="0"/>
        <w:rPr>
          <w:rFonts w:ascii="Arial" w:hAnsi="Arial" w:cs="Arial"/>
          <w:sz w:val="20"/>
          <w:szCs w:val="20"/>
        </w:rPr>
      </w:pPr>
      <w:r w:rsidRPr="000F3535">
        <w:rPr>
          <w:rFonts w:ascii="Arial" w:hAnsi="Arial" w:cs="Arial"/>
          <w:sz w:val="20"/>
          <w:szCs w:val="20"/>
        </w:rPr>
        <w:t>P</w:t>
      </w:r>
      <w:r w:rsidR="00F86C40">
        <w:rPr>
          <w:rFonts w:ascii="Arial" w:hAnsi="Arial" w:cs="Arial"/>
          <w:sz w:val="20"/>
          <w:szCs w:val="20"/>
        </w:rPr>
        <w:t>repare, publish, and distribute</w:t>
      </w:r>
      <w:r w:rsidRPr="000F3535">
        <w:rPr>
          <w:rFonts w:ascii="Arial" w:hAnsi="Arial" w:cs="Arial"/>
          <w:sz w:val="20"/>
          <w:szCs w:val="20"/>
        </w:rPr>
        <w:t xml:space="preserve"> the Annual Security and Fire Safety Report</w:t>
      </w:r>
      <w:r w:rsidR="006A5E46">
        <w:rPr>
          <w:rFonts w:ascii="Arial" w:hAnsi="Arial" w:cs="Arial"/>
          <w:sz w:val="20"/>
          <w:szCs w:val="20"/>
        </w:rPr>
        <w:t xml:space="preserve"> and submit statistics to the Department of Education</w:t>
      </w:r>
      <w:r w:rsidR="00145860">
        <w:rPr>
          <w:rFonts w:ascii="Arial" w:hAnsi="Arial" w:cs="Arial"/>
          <w:sz w:val="20"/>
          <w:szCs w:val="20"/>
        </w:rPr>
        <w:t>;</w:t>
      </w:r>
    </w:p>
    <w:p w:rsidR="00726534" w:rsidRPr="000F3535" w:rsidRDefault="006A5E46" w:rsidP="00677173">
      <w:pPr>
        <w:pStyle w:val="ListParagraph"/>
        <w:numPr>
          <w:ilvl w:val="0"/>
          <w:numId w:val="12"/>
        </w:numPr>
        <w:autoSpaceDE w:val="0"/>
        <w:autoSpaceDN w:val="0"/>
        <w:adjustRightInd w:val="0"/>
        <w:spacing w:after="0"/>
        <w:rPr>
          <w:rFonts w:ascii="Arial" w:hAnsi="Arial" w:cs="Arial"/>
          <w:sz w:val="20"/>
          <w:szCs w:val="20"/>
        </w:rPr>
      </w:pPr>
      <w:r>
        <w:rPr>
          <w:rFonts w:ascii="Arial" w:hAnsi="Arial" w:cs="Arial"/>
          <w:sz w:val="20"/>
          <w:szCs w:val="20"/>
        </w:rPr>
        <w:t xml:space="preserve">Maintain </w:t>
      </w:r>
      <w:r w:rsidR="00F86C40">
        <w:rPr>
          <w:rFonts w:ascii="Arial" w:hAnsi="Arial" w:cs="Arial"/>
          <w:sz w:val="20"/>
          <w:szCs w:val="20"/>
        </w:rPr>
        <w:t>the official</w:t>
      </w:r>
      <w:r>
        <w:rPr>
          <w:rFonts w:ascii="Arial" w:hAnsi="Arial" w:cs="Arial"/>
          <w:sz w:val="20"/>
          <w:szCs w:val="20"/>
        </w:rPr>
        <w:t xml:space="preserve"> list of </w:t>
      </w:r>
      <w:r w:rsidR="00F86C40">
        <w:rPr>
          <w:rFonts w:ascii="Arial" w:hAnsi="Arial" w:cs="Arial"/>
          <w:sz w:val="20"/>
          <w:szCs w:val="20"/>
        </w:rPr>
        <w:t>CSAs</w:t>
      </w:r>
      <w:r>
        <w:rPr>
          <w:rFonts w:ascii="Arial" w:hAnsi="Arial" w:cs="Arial"/>
          <w:sz w:val="20"/>
          <w:szCs w:val="20"/>
        </w:rPr>
        <w:t xml:space="preserve">, and provide annual training to the </w:t>
      </w:r>
      <w:r w:rsidR="00F86C40">
        <w:rPr>
          <w:rFonts w:ascii="Arial" w:hAnsi="Arial" w:cs="Arial"/>
          <w:sz w:val="20"/>
          <w:szCs w:val="20"/>
        </w:rPr>
        <w:t>CSAs;</w:t>
      </w:r>
      <w:r>
        <w:rPr>
          <w:rFonts w:ascii="Arial" w:hAnsi="Arial" w:cs="Arial"/>
          <w:sz w:val="20"/>
          <w:szCs w:val="20"/>
        </w:rPr>
        <w:t xml:space="preserve"> </w:t>
      </w:r>
    </w:p>
    <w:p w:rsidR="00726534" w:rsidRPr="000F3535" w:rsidRDefault="00F86C40" w:rsidP="00677173">
      <w:pPr>
        <w:pStyle w:val="ListParagraph"/>
        <w:numPr>
          <w:ilvl w:val="0"/>
          <w:numId w:val="12"/>
        </w:numPr>
        <w:autoSpaceDE w:val="0"/>
        <w:autoSpaceDN w:val="0"/>
        <w:adjustRightInd w:val="0"/>
        <w:spacing w:after="0"/>
        <w:rPr>
          <w:rFonts w:ascii="Arial" w:hAnsi="Arial" w:cs="Arial"/>
          <w:sz w:val="20"/>
          <w:szCs w:val="20"/>
        </w:rPr>
      </w:pPr>
      <w:r>
        <w:rPr>
          <w:rFonts w:ascii="Arial" w:hAnsi="Arial" w:cs="Arial"/>
          <w:sz w:val="20"/>
          <w:szCs w:val="20"/>
        </w:rPr>
        <w:t>Gather</w:t>
      </w:r>
      <w:r w:rsidR="00145860">
        <w:rPr>
          <w:rFonts w:ascii="Arial" w:hAnsi="Arial" w:cs="Arial"/>
          <w:sz w:val="20"/>
          <w:szCs w:val="20"/>
        </w:rPr>
        <w:t xml:space="preserve"> and consolidate</w:t>
      </w:r>
      <w:r w:rsidR="00726534" w:rsidRPr="000F3535">
        <w:rPr>
          <w:rFonts w:ascii="Arial" w:hAnsi="Arial" w:cs="Arial"/>
          <w:sz w:val="20"/>
          <w:szCs w:val="20"/>
        </w:rPr>
        <w:t xml:space="preserve"> crime and disciplinary referral data from various internal and external</w:t>
      </w:r>
    </w:p>
    <w:p w:rsidR="00726534" w:rsidRPr="00726534" w:rsidRDefault="000F3535" w:rsidP="00677173">
      <w:pPr>
        <w:autoSpaceDE w:val="0"/>
        <w:autoSpaceDN w:val="0"/>
        <w:adjustRightInd w:val="0"/>
        <w:spacing w:after="0"/>
        <w:rPr>
          <w:rFonts w:ascii="Arial" w:hAnsi="Arial" w:cs="Arial"/>
          <w:sz w:val="20"/>
          <w:szCs w:val="20"/>
        </w:rPr>
      </w:pPr>
      <w:r>
        <w:rPr>
          <w:rFonts w:ascii="Arial" w:hAnsi="Arial" w:cs="Arial"/>
          <w:sz w:val="20"/>
          <w:szCs w:val="20"/>
        </w:rPr>
        <w:tab/>
      </w:r>
      <w:r w:rsidR="00726534" w:rsidRPr="00726534">
        <w:rPr>
          <w:rFonts w:ascii="Arial" w:hAnsi="Arial" w:cs="Arial"/>
          <w:sz w:val="20"/>
          <w:szCs w:val="20"/>
        </w:rPr>
        <w:t xml:space="preserve">sources, such </w:t>
      </w:r>
      <w:r w:rsidR="006C659E">
        <w:rPr>
          <w:rFonts w:ascii="Arial" w:hAnsi="Arial" w:cs="Arial"/>
          <w:sz w:val="20"/>
          <w:szCs w:val="20"/>
        </w:rPr>
        <w:t>as the DSCE and</w:t>
      </w:r>
      <w:r w:rsidR="00726534" w:rsidRPr="00726534">
        <w:rPr>
          <w:rFonts w:ascii="Arial" w:hAnsi="Arial" w:cs="Arial"/>
          <w:sz w:val="20"/>
          <w:szCs w:val="20"/>
        </w:rPr>
        <w:t xml:space="preserve"> loc</w:t>
      </w:r>
      <w:r w:rsidR="006C659E">
        <w:rPr>
          <w:rFonts w:ascii="Arial" w:hAnsi="Arial" w:cs="Arial"/>
          <w:sz w:val="20"/>
          <w:szCs w:val="20"/>
        </w:rPr>
        <w:t>al and state law enforcement agencies;</w:t>
      </w:r>
    </w:p>
    <w:p w:rsidR="00726534" w:rsidRPr="00145860" w:rsidRDefault="00726534" w:rsidP="00677173">
      <w:pPr>
        <w:pStyle w:val="ListParagraph"/>
        <w:numPr>
          <w:ilvl w:val="0"/>
          <w:numId w:val="13"/>
        </w:numPr>
        <w:autoSpaceDE w:val="0"/>
        <w:autoSpaceDN w:val="0"/>
        <w:adjustRightInd w:val="0"/>
        <w:spacing w:after="0"/>
        <w:rPr>
          <w:rFonts w:ascii="Arial" w:hAnsi="Arial" w:cs="Arial"/>
          <w:sz w:val="20"/>
          <w:szCs w:val="20"/>
        </w:rPr>
      </w:pPr>
      <w:r w:rsidRPr="00145860">
        <w:rPr>
          <w:rFonts w:ascii="Arial" w:hAnsi="Arial" w:cs="Arial"/>
          <w:sz w:val="20"/>
          <w:szCs w:val="20"/>
        </w:rPr>
        <w:t xml:space="preserve">Coordinate with </w:t>
      </w:r>
      <w:r w:rsidR="00145860" w:rsidRPr="00145860">
        <w:rPr>
          <w:rFonts w:ascii="Arial" w:hAnsi="Arial" w:cs="Arial"/>
          <w:sz w:val="20"/>
          <w:szCs w:val="20"/>
        </w:rPr>
        <w:t xml:space="preserve">campus </w:t>
      </w:r>
      <w:r w:rsidR="00F86C40">
        <w:rPr>
          <w:rFonts w:ascii="Arial" w:hAnsi="Arial" w:cs="Arial"/>
          <w:sz w:val="20"/>
          <w:szCs w:val="20"/>
        </w:rPr>
        <w:t>departments</w:t>
      </w:r>
      <w:r w:rsidRPr="00145860">
        <w:rPr>
          <w:rFonts w:ascii="Arial" w:hAnsi="Arial" w:cs="Arial"/>
          <w:sz w:val="20"/>
          <w:szCs w:val="20"/>
        </w:rPr>
        <w:t xml:space="preserve"> to ensure</w:t>
      </w:r>
      <w:r w:rsidR="00145860" w:rsidRPr="00145860">
        <w:rPr>
          <w:rFonts w:ascii="Arial" w:hAnsi="Arial" w:cs="Arial"/>
          <w:sz w:val="20"/>
          <w:szCs w:val="20"/>
        </w:rPr>
        <w:t xml:space="preserve"> </w:t>
      </w:r>
      <w:r w:rsidRPr="00145860">
        <w:rPr>
          <w:rFonts w:ascii="Arial" w:hAnsi="Arial" w:cs="Arial"/>
          <w:sz w:val="20"/>
          <w:szCs w:val="20"/>
        </w:rPr>
        <w:t>compliance with HEA Fire Safety regulations</w:t>
      </w:r>
      <w:r w:rsidR="00145860">
        <w:rPr>
          <w:rFonts w:ascii="Arial" w:hAnsi="Arial" w:cs="Arial"/>
          <w:sz w:val="20"/>
          <w:szCs w:val="20"/>
        </w:rPr>
        <w:t>;</w:t>
      </w:r>
    </w:p>
    <w:p w:rsidR="00726534" w:rsidRPr="00447950" w:rsidRDefault="00F86C40" w:rsidP="00677173">
      <w:pPr>
        <w:pStyle w:val="ListParagraph"/>
        <w:numPr>
          <w:ilvl w:val="0"/>
          <w:numId w:val="13"/>
        </w:numPr>
        <w:autoSpaceDE w:val="0"/>
        <w:autoSpaceDN w:val="0"/>
        <w:adjustRightInd w:val="0"/>
        <w:spacing w:after="0"/>
        <w:rPr>
          <w:rFonts w:ascii="Arial" w:hAnsi="Arial" w:cs="Arial"/>
          <w:sz w:val="20"/>
          <w:szCs w:val="20"/>
        </w:rPr>
      </w:pPr>
      <w:r>
        <w:rPr>
          <w:rFonts w:ascii="Arial" w:hAnsi="Arial" w:cs="Arial"/>
          <w:sz w:val="20"/>
          <w:szCs w:val="20"/>
        </w:rPr>
        <w:t>Manage the University’s t</w:t>
      </w:r>
      <w:r w:rsidR="00726534" w:rsidRPr="00447950">
        <w:rPr>
          <w:rFonts w:ascii="Arial" w:hAnsi="Arial" w:cs="Arial"/>
          <w:sz w:val="20"/>
          <w:szCs w:val="20"/>
        </w:rPr>
        <w:t xml:space="preserve">imely </w:t>
      </w:r>
      <w:r>
        <w:rPr>
          <w:rFonts w:ascii="Arial" w:hAnsi="Arial" w:cs="Arial"/>
          <w:sz w:val="20"/>
          <w:szCs w:val="20"/>
        </w:rPr>
        <w:t>warning r</w:t>
      </w:r>
      <w:r w:rsidR="00726534" w:rsidRPr="00447950">
        <w:rPr>
          <w:rFonts w:ascii="Arial" w:hAnsi="Arial" w:cs="Arial"/>
          <w:sz w:val="20"/>
          <w:szCs w:val="20"/>
        </w:rPr>
        <w:t>eport program</w:t>
      </w:r>
      <w:r>
        <w:rPr>
          <w:rFonts w:ascii="Arial" w:hAnsi="Arial" w:cs="Arial"/>
          <w:sz w:val="20"/>
          <w:szCs w:val="20"/>
        </w:rPr>
        <w:t>;</w:t>
      </w:r>
    </w:p>
    <w:p w:rsidR="00726534" w:rsidRPr="00F86C40" w:rsidRDefault="00726534" w:rsidP="00677173">
      <w:pPr>
        <w:pStyle w:val="ListParagraph"/>
        <w:numPr>
          <w:ilvl w:val="0"/>
          <w:numId w:val="13"/>
        </w:numPr>
        <w:autoSpaceDE w:val="0"/>
        <w:autoSpaceDN w:val="0"/>
        <w:adjustRightInd w:val="0"/>
        <w:spacing w:after="0"/>
        <w:rPr>
          <w:rFonts w:ascii="Arial" w:hAnsi="Arial" w:cs="Arial"/>
          <w:sz w:val="20"/>
          <w:szCs w:val="20"/>
        </w:rPr>
      </w:pPr>
      <w:r w:rsidRPr="00F86C40">
        <w:rPr>
          <w:rFonts w:ascii="Arial" w:hAnsi="Arial" w:cs="Arial"/>
          <w:sz w:val="20"/>
          <w:szCs w:val="20"/>
        </w:rPr>
        <w:t xml:space="preserve">Collaborate with the </w:t>
      </w:r>
      <w:r w:rsidR="00F86C40" w:rsidRPr="00F86C40">
        <w:rPr>
          <w:rFonts w:ascii="Arial" w:hAnsi="Arial" w:cs="Arial"/>
          <w:sz w:val="20"/>
          <w:szCs w:val="20"/>
        </w:rPr>
        <w:t>Department of Emergency Services to ensure compliance with e</w:t>
      </w:r>
      <w:r w:rsidRPr="00F86C40">
        <w:rPr>
          <w:rFonts w:ascii="Arial" w:hAnsi="Arial" w:cs="Arial"/>
          <w:sz w:val="20"/>
          <w:szCs w:val="20"/>
        </w:rPr>
        <w:t xml:space="preserve">mergency </w:t>
      </w:r>
      <w:r w:rsidR="00F86C40" w:rsidRPr="00F86C40">
        <w:rPr>
          <w:rFonts w:ascii="Arial" w:hAnsi="Arial" w:cs="Arial"/>
          <w:sz w:val="20"/>
          <w:szCs w:val="20"/>
        </w:rPr>
        <w:t>n</w:t>
      </w:r>
      <w:r w:rsidRPr="00F86C40">
        <w:rPr>
          <w:rFonts w:ascii="Arial" w:hAnsi="Arial" w:cs="Arial"/>
          <w:sz w:val="20"/>
          <w:szCs w:val="20"/>
        </w:rPr>
        <w:t>otification requirements of</w:t>
      </w:r>
      <w:r w:rsidR="00F86C40" w:rsidRPr="00F86C40">
        <w:rPr>
          <w:rFonts w:ascii="Arial" w:hAnsi="Arial" w:cs="Arial"/>
          <w:sz w:val="20"/>
          <w:szCs w:val="20"/>
        </w:rPr>
        <w:t xml:space="preserve"> </w:t>
      </w:r>
      <w:r w:rsidRPr="00F86C40">
        <w:rPr>
          <w:rFonts w:ascii="Arial" w:hAnsi="Arial" w:cs="Arial"/>
          <w:sz w:val="20"/>
          <w:szCs w:val="20"/>
        </w:rPr>
        <w:t>the Clery Act</w:t>
      </w:r>
      <w:r w:rsidR="00F86C40">
        <w:rPr>
          <w:rFonts w:ascii="Arial" w:hAnsi="Arial" w:cs="Arial"/>
          <w:sz w:val="20"/>
          <w:szCs w:val="20"/>
        </w:rPr>
        <w:t>;</w:t>
      </w:r>
    </w:p>
    <w:p w:rsidR="00726534" w:rsidRPr="00447950" w:rsidRDefault="00F86C40" w:rsidP="00677173">
      <w:pPr>
        <w:pStyle w:val="ListParagraph"/>
        <w:numPr>
          <w:ilvl w:val="0"/>
          <w:numId w:val="14"/>
        </w:numPr>
        <w:autoSpaceDE w:val="0"/>
        <w:autoSpaceDN w:val="0"/>
        <w:adjustRightInd w:val="0"/>
        <w:spacing w:after="0"/>
        <w:rPr>
          <w:rFonts w:ascii="Arial" w:hAnsi="Arial" w:cs="Arial"/>
          <w:sz w:val="20"/>
          <w:szCs w:val="20"/>
        </w:rPr>
      </w:pPr>
      <w:r>
        <w:rPr>
          <w:rFonts w:ascii="Arial" w:hAnsi="Arial" w:cs="Arial"/>
          <w:sz w:val="20"/>
          <w:szCs w:val="20"/>
        </w:rPr>
        <w:lastRenderedPageBreak/>
        <w:t>Train key University</w:t>
      </w:r>
      <w:r w:rsidR="00726534" w:rsidRPr="00447950">
        <w:rPr>
          <w:rFonts w:ascii="Arial" w:hAnsi="Arial" w:cs="Arial"/>
          <w:sz w:val="20"/>
          <w:szCs w:val="20"/>
        </w:rPr>
        <w:t xml:space="preserve"> stakeh</w:t>
      </w:r>
      <w:r>
        <w:rPr>
          <w:rFonts w:ascii="Arial" w:hAnsi="Arial" w:cs="Arial"/>
          <w:sz w:val="20"/>
          <w:szCs w:val="20"/>
        </w:rPr>
        <w:t>olders on the Clery Act;</w:t>
      </w:r>
    </w:p>
    <w:p w:rsidR="00726534" w:rsidRPr="00F86C40" w:rsidRDefault="00F86C40" w:rsidP="00677173">
      <w:pPr>
        <w:pStyle w:val="ListParagraph"/>
        <w:numPr>
          <w:ilvl w:val="0"/>
          <w:numId w:val="15"/>
        </w:numPr>
        <w:autoSpaceDE w:val="0"/>
        <w:autoSpaceDN w:val="0"/>
        <w:adjustRightInd w:val="0"/>
        <w:spacing w:after="0"/>
        <w:rPr>
          <w:rFonts w:ascii="Arial" w:hAnsi="Arial" w:cs="Arial"/>
          <w:sz w:val="20"/>
          <w:szCs w:val="20"/>
        </w:rPr>
      </w:pPr>
      <w:r>
        <w:rPr>
          <w:rFonts w:ascii="Arial" w:hAnsi="Arial" w:cs="Arial"/>
          <w:sz w:val="20"/>
          <w:szCs w:val="20"/>
        </w:rPr>
        <w:t>Maintain</w:t>
      </w:r>
      <w:r w:rsidR="00726534" w:rsidRPr="00F86C40">
        <w:rPr>
          <w:rFonts w:ascii="Arial" w:hAnsi="Arial" w:cs="Arial"/>
          <w:sz w:val="20"/>
          <w:szCs w:val="20"/>
        </w:rPr>
        <w:t xml:space="preserve"> an accurate list of buildings and properties owned and/or controlled by</w:t>
      </w:r>
      <w:r w:rsidRPr="00F86C40">
        <w:rPr>
          <w:rFonts w:ascii="Arial" w:hAnsi="Arial" w:cs="Arial"/>
          <w:sz w:val="20"/>
          <w:szCs w:val="20"/>
        </w:rPr>
        <w:t xml:space="preserve"> </w:t>
      </w:r>
      <w:r>
        <w:rPr>
          <w:rFonts w:ascii="Arial" w:hAnsi="Arial" w:cs="Arial"/>
          <w:sz w:val="20"/>
          <w:szCs w:val="20"/>
        </w:rPr>
        <w:t>the University;</w:t>
      </w:r>
    </w:p>
    <w:p w:rsidR="00726534" w:rsidRPr="00447950" w:rsidRDefault="00726534" w:rsidP="00677173">
      <w:pPr>
        <w:pStyle w:val="ListParagraph"/>
        <w:numPr>
          <w:ilvl w:val="0"/>
          <w:numId w:val="15"/>
        </w:numPr>
        <w:autoSpaceDE w:val="0"/>
        <w:autoSpaceDN w:val="0"/>
        <w:adjustRightInd w:val="0"/>
        <w:spacing w:after="0"/>
        <w:rPr>
          <w:rFonts w:ascii="Arial" w:hAnsi="Arial" w:cs="Arial"/>
          <w:sz w:val="20"/>
          <w:szCs w:val="20"/>
        </w:rPr>
      </w:pPr>
      <w:r w:rsidRPr="00447950">
        <w:rPr>
          <w:rFonts w:ascii="Arial" w:hAnsi="Arial" w:cs="Arial"/>
          <w:sz w:val="20"/>
          <w:szCs w:val="20"/>
        </w:rPr>
        <w:t xml:space="preserve">Serve as the </w:t>
      </w:r>
      <w:r w:rsidR="00F86C40">
        <w:rPr>
          <w:rFonts w:ascii="Arial" w:hAnsi="Arial" w:cs="Arial"/>
          <w:sz w:val="20"/>
          <w:szCs w:val="20"/>
        </w:rPr>
        <w:t>r</w:t>
      </w:r>
      <w:r w:rsidRPr="00447950">
        <w:rPr>
          <w:rFonts w:ascii="Arial" w:hAnsi="Arial" w:cs="Arial"/>
          <w:sz w:val="20"/>
          <w:szCs w:val="20"/>
        </w:rPr>
        <w:t xml:space="preserve">ecord </w:t>
      </w:r>
      <w:r w:rsidR="00F86C40">
        <w:rPr>
          <w:rFonts w:ascii="Arial" w:hAnsi="Arial" w:cs="Arial"/>
          <w:sz w:val="20"/>
          <w:szCs w:val="20"/>
        </w:rPr>
        <w:t>c</w:t>
      </w:r>
      <w:r w:rsidRPr="00447950">
        <w:rPr>
          <w:rFonts w:ascii="Arial" w:hAnsi="Arial" w:cs="Arial"/>
          <w:sz w:val="20"/>
          <w:szCs w:val="20"/>
        </w:rPr>
        <w:t>ustodian for all Clery Act</w:t>
      </w:r>
      <w:r w:rsidR="00F86C40">
        <w:rPr>
          <w:rFonts w:ascii="Arial" w:hAnsi="Arial" w:cs="Arial"/>
          <w:sz w:val="20"/>
          <w:szCs w:val="20"/>
        </w:rPr>
        <w:t xml:space="preserve"> </w:t>
      </w:r>
      <w:r w:rsidRPr="00447950">
        <w:rPr>
          <w:rFonts w:ascii="Arial" w:hAnsi="Arial" w:cs="Arial"/>
          <w:sz w:val="20"/>
          <w:szCs w:val="20"/>
        </w:rPr>
        <w:t>associated records</w:t>
      </w:r>
      <w:r w:rsidR="00F86C40">
        <w:rPr>
          <w:rFonts w:ascii="Arial" w:hAnsi="Arial" w:cs="Arial"/>
          <w:sz w:val="20"/>
          <w:szCs w:val="20"/>
        </w:rPr>
        <w:t>;</w:t>
      </w:r>
    </w:p>
    <w:p w:rsidR="00726534" w:rsidRPr="00846831" w:rsidRDefault="00F86C40" w:rsidP="00677173">
      <w:pPr>
        <w:pStyle w:val="ListParagraph"/>
        <w:numPr>
          <w:ilvl w:val="0"/>
          <w:numId w:val="16"/>
        </w:numPr>
        <w:autoSpaceDE w:val="0"/>
        <w:autoSpaceDN w:val="0"/>
        <w:adjustRightInd w:val="0"/>
        <w:spacing w:after="0"/>
        <w:rPr>
          <w:rFonts w:ascii="Arial" w:hAnsi="Arial" w:cs="Arial"/>
          <w:sz w:val="20"/>
          <w:szCs w:val="20"/>
        </w:rPr>
      </w:pPr>
      <w:r>
        <w:rPr>
          <w:rFonts w:ascii="Arial" w:hAnsi="Arial" w:cs="Arial"/>
          <w:sz w:val="20"/>
          <w:szCs w:val="20"/>
        </w:rPr>
        <w:t>Serve</w:t>
      </w:r>
      <w:r w:rsidR="006A5E46">
        <w:rPr>
          <w:rFonts w:ascii="Arial" w:hAnsi="Arial" w:cs="Arial"/>
          <w:sz w:val="20"/>
          <w:szCs w:val="20"/>
        </w:rPr>
        <w:t xml:space="preserve"> as the Chair of the Annual Security and Fire Safety Report</w:t>
      </w:r>
      <w:r w:rsidR="00726534" w:rsidRPr="00846831">
        <w:rPr>
          <w:rFonts w:ascii="Arial" w:hAnsi="Arial" w:cs="Arial"/>
          <w:sz w:val="20"/>
          <w:szCs w:val="20"/>
        </w:rPr>
        <w:t xml:space="preserve"> Committee</w:t>
      </w:r>
      <w:r w:rsidR="006A5E46">
        <w:rPr>
          <w:rFonts w:ascii="Arial" w:hAnsi="Arial" w:cs="Arial"/>
          <w:sz w:val="20"/>
          <w:szCs w:val="20"/>
        </w:rPr>
        <w:t>;</w:t>
      </w:r>
      <w:r>
        <w:rPr>
          <w:rFonts w:ascii="Arial" w:hAnsi="Arial" w:cs="Arial"/>
          <w:sz w:val="20"/>
          <w:szCs w:val="20"/>
        </w:rPr>
        <w:t xml:space="preserve"> and</w:t>
      </w:r>
    </w:p>
    <w:p w:rsidR="00726534" w:rsidRPr="00F86C40" w:rsidRDefault="00F86C40" w:rsidP="00677173">
      <w:pPr>
        <w:pStyle w:val="ListParagraph"/>
        <w:numPr>
          <w:ilvl w:val="0"/>
          <w:numId w:val="17"/>
        </w:numPr>
        <w:autoSpaceDE w:val="0"/>
        <w:autoSpaceDN w:val="0"/>
        <w:adjustRightInd w:val="0"/>
        <w:spacing w:after="0"/>
        <w:rPr>
          <w:rFonts w:ascii="Arial" w:hAnsi="Arial" w:cs="Arial"/>
          <w:sz w:val="20"/>
          <w:szCs w:val="20"/>
        </w:rPr>
      </w:pPr>
      <w:r w:rsidRPr="00F86C40">
        <w:rPr>
          <w:rFonts w:ascii="Arial" w:hAnsi="Arial" w:cs="Arial"/>
          <w:sz w:val="20"/>
          <w:szCs w:val="20"/>
        </w:rPr>
        <w:t>Stay</w:t>
      </w:r>
      <w:r w:rsidR="00726534" w:rsidRPr="00F86C40">
        <w:rPr>
          <w:rFonts w:ascii="Arial" w:hAnsi="Arial" w:cs="Arial"/>
          <w:sz w:val="20"/>
          <w:szCs w:val="20"/>
        </w:rPr>
        <w:t xml:space="preserve"> abreast of </w:t>
      </w:r>
      <w:r w:rsidRPr="00F86C40">
        <w:rPr>
          <w:rFonts w:ascii="Arial" w:hAnsi="Arial" w:cs="Arial"/>
          <w:sz w:val="20"/>
          <w:szCs w:val="20"/>
        </w:rPr>
        <w:t>amendment</w:t>
      </w:r>
      <w:r w:rsidR="00726534" w:rsidRPr="00F86C40">
        <w:rPr>
          <w:rFonts w:ascii="Arial" w:hAnsi="Arial" w:cs="Arial"/>
          <w:sz w:val="20"/>
          <w:szCs w:val="20"/>
        </w:rPr>
        <w:t xml:space="preserve"> to the Clery Act and other laws or</w:t>
      </w:r>
      <w:r w:rsidRPr="00F86C40">
        <w:rPr>
          <w:rFonts w:ascii="Arial" w:hAnsi="Arial" w:cs="Arial"/>
          <w:sz w:val="20"/>
          <w:szCs w:val="20"/>
        </w:rPr>
        <w:t xml:space="preserve"> </w:t>
      </w:r>
      <w:r w:rsidR="00726534" w:rsidRPr="00F86C40">
        <w:rPr>
          <w:rFonts w:ascii="Arial" w:hAnsi="Arial" w:cs="Arial"/>
          <w:sz w:val="20"/>
          <w:szCs w:val="20"/>
        </w:rPr>
        <w:t xml:space="preserve">regulations affecting </w:t>
      </w:r>
      <w:r>
        <w:rPr>
          <w:rFonts w:ascii="Arial" w:hAnsi="Arial" w:cs="Arial"/>
          <w:sz w:val="20"/>
          <w:szCs w:val="20"/>
        </w:rPr>
        <w:t xml:space="preserve">the </w:t>
      </w:r>
      <w:r w:rsidR="00726534" w:rsidRPr="00F86C40">
        <w:rPr>
          <w:rFonts w:ascii="Arial" w:hAnsi="Arial" w:cs="Arial"/>
          <w:sz w:val="20"/>
          <w:szCs w:val="20"/>
        </w:rPr>
        <w:t>Clery Act</w:t>
      </w:r>
      <w:r>
        <w:rPr>
          <w:rFonts w:ascii="Arial" w:hAnsi="Arial" w:cs="Arial"/>
          <w:sz w:val="20"/>
          <w:szCs w:val="20"/>
        </w:rPr>
        <w:t>.</w:t>
      </w:r>
    </w:p>
    <w:p w:rsidR="00C168D3" w:rsidRDefault="00C168D3" w:rsidP="00677173">
      <w:pPr>
        <w:pStyle w:val="ListParagraph"/>
        <w:ind w:left="0"/>
        <w:rPr>
          <w:rFonts w:ascii="Arial" w:hAnsi="Arial" w:cs="Arial"/>
          <w:b/>
          <w:sz w:val="20"/>
          <w:szCs w:val="20"/>
        </w:rPr>
      </w:pPr>
    </w:p>
    <w:p w:rsidR="00BA70EB" w:rsidRDefault="00BA70EB" w:rsidP="00677173">
      <w:pPr>
        <w:pStyle w:val="ListParagraph"/>
        <w:ind w:left="0"/>
        <w:rPr>
          <w:rFonts w:ascii="Arial" w:hAnsi="Arial" w:cs="Arial"/>
          <w:b/>
          <w:sz w:val="20"/>
          <w:szCs w:val="20"/>
        </w:rPr>
      </w:pPr>
    </w:p>
    <w:p w:rsidR="00C168D3" w:rsidRPr="00784374" w:rsidRDefault="00CB2B3F" w:rsidP="00677173">
      <w:pPr>
        <w:pStyle w:val="ListParagraph"/>
        <w:ind w:left="0"/>
        <w:rPr>
          <w:rFonts w:ascii="Arial" w:hAnsi="Arial" w:cs="Arial"/>
          <w:b/>
          <w:sz w:val="20"/>
          <w:szCs w:val="20"/>
        </w:rPr>
      </w:pPr>
      <w:r w:rsidRPr="00784374">
        <w:rPr>
          <w:rFonts w:ascii="Arial" w:hAnsi="Arial" w:cs="Arial"/>
          <w:b/>
          <w:sz w:val="20"/>
          <w:szCs w:val="20"/>
        </w:rPr>
        <w:t xml:space="preserve">VI. </w:t>
      </w:r>
      <w:r w:rsidR="00C168D3" w:rsidRPr="00784374">
        <w:rPr>
          <w:rFonts w:ascii="Arial" w:hAnsi="Arial" w:cs="Arial"/>
          <w:b/>
          <w:sz w:val="20"/>
          <w:szCs w:val="20"/>
        </w:rPr>
        <w:t>ANNUAL SECURITY</w:t>
      </w:r>
      <w:r w:rsidR="009F20BF">
        <w:rPr>
          <w:rFonts w:ascii="Arial" w:hAnsi="Arial" w:cs="Arial"/>
          <w:b/>
          <w:sz w:val="20"/>
          <w:szCs w:val="20"/>
        </w:rPr>
        <w:t xml:space="preserve"> AND </w:t>
      </w:r>
      <w:r w:rsidR="001D1632">
        <w:rPr>
          <w:rFonts w:ascii="Arial" w:hAnsi="Arial" w:cs="Arial"/>
          <w:b/>
          <w:sz w:val="20"/>
          <w:szCs w:val="20"/>
        </w:rPr>
        <w:t xml:space="preserve">FIRE </w:t>
      </w:r>
      <w:r w:rsidR="009F20BF">
        <w:rPr>
          <w:rFonts w:ascii="Arial" w:hAnsi="Arial" w:cs="Arial"/>
          <w:b/>
          <w:sz w:val="20"/>
          <w:szCs w:val="20"/>
        </w:rPr>
        <w:t>SAFETY</w:t>
      </w:r>
      <w:r w:rsidR="00C168D3" w:rsidRPr="00784374">
        <w:rPr>
          <w:rFonts w:ascii="Arial" w:hAnsi="Arial" w:cs="Arial"/>
          <w:b/>
          <w:sz w:val="20"/>
          <w:szCs w:val="20"/>
        </w:rPr>
        <w:t xml:space="preserve"> REPORT COMMITTEE RESPONSIBILITIES</w:t>
      </w:r>
    </w:p>
    <w:p w:rsidR="00C168D3" w:rsidRPr="00784374" w:rsidRDefault="00C168D3" w:rsidP="00677173">
      <w:pPr>
        <w:pStyle w:val="ListParagraph"/>
        <w:ind w:left="0"/>
        <w:rPr>
          <w:rFonts w:ascii="Arial" w:hAnsi="Arial" w:cs="Arial"/>
          <w:b/>
          <w:sz w:val="20"/>
          <w:szCs w:val="20"/>
        </w:rPr>
      </w:pPr>
    </w:p>
    <w:p w:rsidR="00A966ED" w:rsidRDefault="00300B7D" w:rsidP="00677173">
      <w:pPr>
        <w:pStyle w:val="ListParagraph"/>
        <w:ind w:left="0"/>
        <w:rPr>
          <w:rFonts w:ascii="Arial" w:hAnsi="Arial" w:cs="Arial"/>
          <w:sz w:val="20"/>
          <w:szCs w:val="20"/>
        </w:rPr>
      </w:pPr>
      <w:r>
        <w:rPr>
          <w:rFonts w:ascii="Arial" w:hAnsi="Arial" w:cs="Arial"/>
          <w:sz w:val="20"/>
          <w:szCs w:val="20"/>
        </w:rPr>
        <w:t xml:space="preserve">The </w:t>
      </w:r>
      <w:r w:rsidR="00C168D3">
        <w:rPr>
          <w:rFonts w:ascii="Arial" w:hAnsi="Arial" w:cs="Arial"/>
          <w:sz w:val="20"/>
          <w:szCs w:val="20"/>
        </w:rPr>
        <w:t>Chancellor</w:t>
      </w:r>
      <w:r>
        <w:rPr>
          <w:rFonts w:ascii="Arial" w:hAnsi="Arial" w:cs="Arial"/>
          <w:sz w:val="20"/>
          <w:szCs w:val="20"/>
        </w:rPr>
        <w:t xml:space="preserve"> hereby establishes a </w:t>
      </w:r>
      <w:r w:rsidR="00A966ED">
        <w:rPr>
          <w:rFonts w:ascii="Arial" w:hAnsi="Arial" w:cs="Arial"/>
          <w:sz w:val="20"/>
          <w:szCs w:val="20"/>
        </w:rPr>
        <w:t xml:space="preserve">University </w:t>
      </w:r>
      <w:r>
        <w:rPr>
          <w:rFonts w:ascii="Arial" w:hAnsi="Arial" w:cs="Arial"/>
          <w:sz w:val="20"/>
          <w:szCs w:val="20"/>
        </w:rPr>
        <w:t xml:space="preserve">standing </w:t>
      </w:r>
      <w:r w:rsidR="00A966ED">
        <w:rPr>
          <w:rFonts w:ascii="Arial" w:hAnsi="Arial" w:cs="Arial"/>
          <w:sz w:val="20"/>
          <w:szCs w:val="20"/>
        </w:rPr>
        <w:t xml:space="preserve">administrative </w:t>
      </w:r>
      <w:r>
        <w:rPr>
          <w:rFonts w:ascii="Arial" w:hAnsi="Arial" w:cs="Arial"/>
          <w:sz w:val="20"/>
          <w:szCs w:val="20"/>
        </w:rPr>
        <w:t xml:space="preserve">committee </w:t>
      </w:r>
      <w:r w:rsidR="00A966ED">
        <w:rPr>
          <w:rFonts w:ascii="Arial" w:hAnsi="Arial" w:cs="Arial"/>
          <w:sz w:val="20"/>
          <w:szCs w:val="20"/>
        </w:rPr>
        <w:t xml:space="preserve">designated as </w:t>
      </w:r>
      <w:r>
        <w:rPr>
          <w:rFonts w:ascii="Arial" w:hAnsi="Arial" w:cs="Arial"/>
          <w:sz w:val="20"/>
          <w:szCs w:val="20"/>
        </w:rPr>
        <w:t xml:space="preserve">the Annual Security </w:t>
      </w:r>
      <w:r w:rsidR="009F20BF">
        <w:rPr>
          <w:rFonts w:ascii="Arial" w:hAnsi="Arial" w:cs="Arial"/>
          <w:sz w:val="20"/>
          <w:szCs w:val="20"/>
        </w:rPr>
        <w:t xml:space="preserve">and </w:t>
      </w:r>
      <w:r w:rsidR="00D01F1A">
        <w:rPr>
          <w:rFonts w:ascii="Arial" w:hAnsi="Arial" w:cs="Arial"/>
          <w:sz w:val="20"/>
          <w:szCs w:val="20"/>
        </w:rPr>
        <w:t xml:space="preserve">Fire </w:t>
      </w:r>
      <w:r w:rsidR="009F20BF">
        <w:rPr>
          <w:rFonts w:ascii="Arial" w:hAnsi="Arial" w:cs="Arial"/>
          <w:sz w:val="20"/>
          <w:szCs w:val="20"/>
        </w:rPr>
        <w:t xml:space="preserve">Safety </w:t>
      </w:r>
      <w:r>
        <w:rPr>
          <w:rFonts w:ascii="Arial" w:hAnsi="Arial" w:cs="Arial"/>
          <w:sz w:val="20"/>
          <w:szCs w:val="20"/>
        </w:rPr>
        <w:t>Report Committee (“A</w:t>
      </w:r>
      <w:r w:rsidR="009F20BF">
        <w:rPr>
          <w:rFonts w:ascii="Arial" w:hAnsi="Arial" w:cs="Arial"/>
          <w:sz w:val="20"/>
          <w:szCs w:val="20"/>
        </w:rPr>
        <w:t>S</w:t>
      </w:r>
      <w:r>
        <w:rPr>
          <w:rFonts w:ascii="Arial" w:hAnsi="Arial" w:cs="Arial"/>
          <w:sz w:val="20"/>
          <w:szCs w:val="20"/>
        </w:rPr>
        <w:t>SR”).  The A</w:t>
      </w:r>
      <w:r w:rsidR="009F20BF">
        <w:rPr>
          <w:rFonts w:ascii="Arial" w:hAnsi="Arial" w:cs="Arial"/>
          <w:sz w:val="20"/>
          <w:szCs w:val="20"/>
        </w:rPr>
        <w:t>S</w:t>
      </w:r>
      <w:r>
        <w:rPr>
          <w:rFonts w:ascii="Arial" w:hAnsi="Arial" w:cs="Arial"/>
          <w:sz w:val="20"/>
          <w:szCs w:val="20"/>
        </w:rPr>
        <w:t>SR shall be responsible for the</w:t>
      </w:r>
      <w:r w:rsidR="00A966ED">
        <w:rPr>
          <w:rFonts w:ascii="Arial" w:hAnsi="Arial" w:cs="Arial"/>
          <w:sz w:val="20"/>
          <w:szCs w:val="20"/>
        </w:rPr>
        <w:t xml:space="preserve"> o</w:t>
      </w:r>
      <w:r w:rsidR="00433330">
        <w:rPr>
          <w:rFonts w:ascii="Arial" w:hAnsi="Arial" w:cs="Arial"/>
          <w:sz w:val="20"/>
          <w:szCs w:val="20"/>
        </w:rPr>
        <w:t>versight</w:t>
      </w:r>
      <w:r w:rsidR="00A966ED">
        <w:rPr>
          <w:rFonts w:ascii="Arial" w:hAnsi="Arial" w:cs="Arial"/>
          <w:sz w:val="20"/>
          <w:szCs w:val="20"/>
        </w:rPr>
        <w:t xml:space="preserve"> of the University’s Clery Act compliance activities.  The Chair of the A</w:t>
      </w:r>
      <w:r w:rsidR="009F20BF">
        <w:rPr>
          <w:rFonts w:ascii="Arial" w:hAnsi="Arial" w:cs="Arial"/>
          <w:sz w:val="20"/>
          <w:szCs w:val="20"/>
        </w:rPr>
        <w:t>S</w:t>
      </w:r>
      <w:r w:rsidR="00A966ED">
        <w:rPr>
          <w:rFonts w:ascii="Arial" w:hAnsi="Arial" w:cs="Arial"/>
          <w:sz w:val="20"/>
          <w:szCs w:val="20"/>
        </w:rPr>
        <w:t>SR will be the Clery Coordinator.  The AS</w:t>
      </w:r>
      <w:r w:rsidR="009F20BF">
        <w:rPr>
          <w:rFonts w:ascii="Arial" w:hAnsi="Arial" w:cs="Arial"/>
          <w:sz w:val="20"/>
          <w:szCs w:val="20"/>
        </w:rPr>
        <w:t>S</w:t>
      </w:r>
      <w:r w:rsidR="00A966ED">
        <w:rPr>
          <w:rFonts w:ascii="Arial" w:hAnsi="Arial" w:cs="Arial"/>
          <w:sz w:val="20"/>
          <w:szCs w:val="20"/>
        </w:rPr>
        <w:t>R shall be c</w:t>
      </w:r>
      <w:r w:rsidR="00C168D3">
        <w:rPr>
          <w:rFonts w:ascii="Arial" w:hAnsi="Arial" w:cs="Arial"/>
          <w:sz w:val="20"/>
          <w:szCs w:val="20"/>
        </w:rPr>
        <w:t xml:space="preserve">omprised of representatives from </w:t>
      </w:r>
      <w:r w:rsidR="00A966ED">
        <w:rPr>
          <w:rFonts w:ascii="Arial" w:hAnsi="Arial" w:cs="Arial"/>
          <w:sz w:val="20"/>
          <w:szCs w:val="20"/>
        </w:rPr>
        <w:t xml:space="preserve">the </w:t>
      </w:r>
      <w:r w:rsidR="00C168D3">
        <w:rPr>
          <w:rFonts w:ascii="Arial" w:hAnsi="Arial" w:cs="Arial"/>
          <w:sz w:val="20"/>
          <w:szCs w:val="20"/>
        </w:rPr>
        <w:t>University Police</w:t>
      </w:r>
      <w:r w:rsidR="00A966ED">
        <w:rPr>
          <w:rFonts w:ascii="Arial" w:hAnsi="Arial" w:cs="Arial"/>
          <w:sz w:val="20"/>
          <w:szCs w:val="20"/>
        </w:rPr>
        <w:t xml:space="preserve"> Department</w:t>
      </w:r>
      <w:r w:rsidR="00C168D3">
        <w:rPr>
          <w:rFonts w:ascii="Arial" w:hAnsi="Arial" w:cs="Arial"/>
          <w:sz w:val="20"/>
          <w:szCs w:val="20"/>
        </w:rPr>
        <w:t>, Legal Counsel</w:t>
      </w:r>
      <w:r w:rsidR="00D01F1A">
        <w:rPr>
          <w:rFonts w:ascii="Arial" w:hAnsi="Arial" w:cs="Arial"/>
          <w:sz w:val="20"/>
          <w:szCs w:val="20"/>
        </w:rPr>
        <w:t>’s</w:t>
      </w:r>
      <w:r w:rsidR="00C168D3">
        <w:rPr>
          <w:rFonts w:ascii="Arial" w:hAnsi="Arial" w:cs="Arial"/>
          <w:sz w:val="20"/>
          <w:szCs w:val="20"/>
        </w:rPr>
        <w:t xml:space="preserve"> Office, Student Affairs</w:t>
      </w:r>
      <w:r w:rsidR="00A966ED">
        <w:rPr>
          <w:rFonts w:ascii="Arial" w:hAnsi="Arial" w:cs="Arial"/>
          <w:sz w:val="20"/>
          <w:szCs w:val="20"/>
        </w:rPr>
        <w:t xml:space="preserve"> Division</w:t>
      </w:r>
      <w:r w:rsidR="00C168D3">
        <w:rPr>
          <w:rFonts w:ascii="Arial" w:hAnsi="Arial" w:cs="Arial"/>
          <w:sz w:val="20"/>
          <w:szCs w:val="20"/>
        </w:rPr>
        <w:t>,</w:t>
      </w:r>
      <w:r w:rsidR="009F20BF">
        <w:rPr>
          <w:rFonts w:ascii="Arial" w:hAnsi="Arial" w:cs="Arial"/>
          <w:sz w:val="20"/>
          <w:szCs w:val="20"/>
        </w:rPr>
        <w:t xml:space="preserve"> </w:t>
      </w:r>
      <w:r w:rsidR="00D01F1A">
        <w:rPr>
          <w:rFonts w:ascii="Arial" w:hAnsi="Arial" w:cs="Arial"/>
          <w:sz w:val="20"/>
          <w:szCs w:val="20"/>
        </w:rPr>
        <w:t xml:space="preserve">the Department of </w:t>
      </w:r>
      <w:r w:rsidR="009F20BF">
        <w:rPr>
          <w:rFonts w:ascii="Arial" w:hAnsi="Arial" w:cs="Arial"/>
          <w:sz w:val="20"/>
          <w:szCs w:val="20"/>
        </w:rPr>
        <w:t>Emergency Services,</w:t>
      </w:r>
      <w:r w:rsidR="00C168D3">
        <w:rPr>
          <w:rFonts w:ascii="Arial" w:hAnsi="Arial" w:cs="Arial"/>
          <w:sz w:val="20"/>
          <w:szCs w:val="20"/>
        </w:rPr>
        <w:t xml:space="preserve"> </w:t>
      </w:r>
      <w:r w:rsidR="000B7991">
        <w:rPr>
          <w:rFonts w:ascii="Arial" w:hAnsi="Arial" w:cs="Arial"/>
          <w:sz w:val="20"/>
          <w:szCs w:val="20"/>
        </w:rPr>
        <w:t xml:space="preserve">the </w:t>
      </w:r>
      <w:r w:rsidR="00C168D3">
        <w:rPr>
          <w:rFonts w:ascii="Arial" w:hAnsi="Arial" w:cs="Arial"/>
          <w:sz w:val="20"/>
          <w:szCs w:val="20"/>
        </w:rPr>
        <w:t>Department of Student Community Ethics, Residential Living,</w:t>
      </w:r>
      <w:r w:rsidR="00120F30">
        <w:rPr>
          <w:rFonts w:ascii="Arial" w:hAnsi="Arial" w:cs="Arial"/>
          <w:sz w:val="20"/>
          <w:szCs w:val="20"/>
        </w:rPr>
        <w:t xml:space="preserve"> </w:t>
      </w:r>
      <w:r w:rsidR="009F20BF">
        <w:rPr>
          <w:rFonts w:ascii="Arial" w:hAnsi="Arial" w:cs="Arial"/>
          <w:sz w:val="20"/>
          <w:szCs w:val="20"/>
        </w:rPr>
        <w:t xml:space="preserve">Safety and Risk Management, </w:t>
      </w:r>
      <w:r w:rsidR="00120F30">
        <w:rPr>
          <w:rFonts w:ascii="Arial" w:hAnsi="Arial" w:cs="Arial"/>
          <w:sz w:val="20"/>
          <w:szCs w:val="20"/>
        </w:rPr>
        <w:t>Counse</w:t>
      </w:r>
      <w:r w:rsidR="00A966ED">
        <w:rPr>
          <w:rFonts w:ascii="Arial" w:hAnsi="Arial" w:cs="Arial"/>
          <w:sz w:val="20"/>
          <w:szCs w:val="20"/>
        </w:rPr>
        <w:t>ling and Psychological Services</w:t>
      </w:r>
      <w:r w:rsidR="00D01F1A">
        <w:rPr>
          <w:rFonts w:ascii="Arial" w:hAnsi="Arial" w:cs="Arial"/>
          <w:sz w:val="20"/>
          <w:szCs w:val="20"/>
        </w:rPr>
        <w:t>, and</w:t>
      </w:r>
      <w:r w:rsidR="00120F30">
        <w:rPr>
          <w:rFonts w:ascii="Arial" w:hAnsi="Arial" w:cs="Arial"/>
          <w:sz w:val="20"/>
          <w:szCs w:val="20"/>
        </w:rPr>
        <w:t xml:space="preserve"> Intercultural Affairs</w:t>
      </w:r>
      <w:r w:rsidR="00D01F1A">
        <w:rPr>
          <w:rFonts w:ascii="Arial" w:hAnsi="Arial" w:cs="Arial"/>
          <w:sz w:val="20"/>
          <w:szCs w:val="20"/>
        </w:rPr>
        <w:t>.</w:t>
      </w:r>
    </w:p>
    <w:p w:rsidR="00B22238" w:rsidRDefault="00B22238" w:rsidP="00677173">
      <w:pPr>
        <w:pStyle w:val="NoSpacing"/>
        <w:spacing w:line="276" w:lineRule="auto"/>
        <w:rPr>
          <w:rFonts w:ascii="Arial" w:eastAsia="Times New Roman" w:hAnsi="Arial" w:cs="Arial"/>
          <w:sz w:val="20"/>
          <w:szCs w:val="20"/>
        </w:rPr>
      </w:pPr>
    </w:p>
    <w:p w:rsidR="009F20BF" w:rsidRDefault="009F20BF" w:rsidP="00677173">
      <w:pPr>
        <w:pStyle w:val="NoSpacing"/>
        <w:spacing w:line="276" w:lineRule="auto"/>
        <w:rPr>
          <w:rFonts w:ascii="Arial" w:eastAsia="Times New Roman" w:hAnsi="Arial" w:cs="Arial"/>
          <w:sz w:val="20"/>
          <w:szCs w:val="20"/>
        </w:rPr>
      </w:pPr>
    </w:p>
    <w:p w:rsidR="00D2516A" w:rsidRPr="0072677B" w:rsidRDefault="00CB2B3F" w:rsidP="00677173">
      <w:pPr>
        <w:pStyle w:val="NoSpacing"/>
        <w:spacing w:line="276" w:lineRule="auto"/>
        <w:rPr>
          <w:rFonts w:ascii="Arial" w:hAnsi="Arial" w:cs="Arial"/>
          <w:b/>
          <w:sz w:val="20"/>
          <w:szCs w:val="20"/>
        </w:rPr>
      </w:pPr>
      <w:r>
        <w:rPr>
          <w:rFonts w:ascii="Arial" w:hAnsi="Arial" w:cs="Arial"/>
          <w:b/>
          <w:sz w:val="20"/>
          <w:szCs w:val="20"/>
        </w:rPr>
        <w:t xml:space="preserve">VII. </w:t>
      </w:r>
      <w:r w:rsidR="00207287" w:rsidRPr="0072677B">
        <w:rPr>
          <w:rFonts w:ascii="Arial" w:hAnsi="Arial" w:cs="Arial"/>
          <w:b/>
          <w:sz w:val="20"/>
          <w:szCs w:val="20"/>
        </w:rPr>
        <w:t>UNIVERSITY POLICE DEPARTMENT</w:t>
      </w:r>
      <w:r w:rsidR="00906B09">
        <w:rPr>
          <w:rFonts w:ascii="Arial" w:hAnsi="Arial" w:cs="Arial"/>
          <w:b/>
          <w:sz w:val="20"/>
          <w:szCs w:val="20"/>
        </w:rPr>
        <w:t xml:space="preserve"> RESPONSIBLITIES</w:t>
      </w:r>
    </w:p>
    <w:p w:rsidR="00D2516A" w:rsidRPr="0072677B" w:rsidRDefault="00D2516A" w:rsidP="00677173">
      <w:pPr>
        <w:pStyle w:val="NoSpacing"/>
        <w:spacing w:line="276" w:lineRule="auto"/>
        <w:rPr>
          <w:rFonts w:ascii="Arial" w:hAnsi="Arial" w:cs="Arial"/>
          <w:sz w:val="20"/>
          <w:szCs w:val="20"/>
        </w:rPr>
      </w:pPr>
    </w:p>
    <w:p w:rsidR="00D2516A" w:rsidRPr="0072677B" w:rsidRDefault="00726534" w:rsidP="00677173">
      <w:pPr>
        <w:pStyle w:val="NoSpacing"/>
        <w:spacing w:line="276" w:lineRule="auto"/>
        <w:rPr>
          <w:rFonts w:ascii="Arial" w:hAnsi="Arial" w:cs="Arial"/>
          <w:sz w:val="20"/>
          <w:szCs w:val="20"/>
        </w:rPr>
      </w:pPr>
      <w:r>
        <w:rPr>
          <w:rFonts w:ascii="Arial" w:hAnsi="Arial" w:cs="Arial"/>
          <w:sz w:val="20"/>
          <w:szCs w:val="20"/>
        </w:rPr>
        <w:t>The University Police s</w:t>
      </w:r>
      <w:r w:rsidR="00D2516A" w:rsidRPr="0072677B">
        <w:rPr>
          <w:rFonts w:ascii="Arial" w:hAnsi="Arial" w:cs="Arial"/>
          <w:sz w:val="20"/>
          <w:szCs w:val="20"/>
        </w:rPr>
        <w:t xml:space="preserve">hall have the authority to </w:t>
      </w:r>
      <w:r>
        <w:rPr>
          <w:rFonts w:ascii="Arial" w:hAnsi="Arial" w:cs="Arial"/>
          <w:sz w:val="20"/>
          <w:szCs w:val="20"/>
        </w:rPr>
        <w:t xml:space="preserve">investigate </w:t>
      </w:r>
      <w:r w:rsidR="00764D69">
        <w:rPr>
          <w:rFonts w:ascii="Arial" w:hAnsi="Arial" w:cs="Arial"/>
          <w:sz w:val="20"/>
          <w:szCs w:val="20"/>
        </w:rPr>
        <w:t xml:space="preserve">crimes and </w:t>
      </w:r>
      <w:r w:rsidR="00D2516A" w:rsidRPr="0072677B">
        <w:rPr>
          <w:rFonts w:ascii="Arial" w:hAnsi="Arial" w:cs="Arial"/>
          <w:sz w:val="20"/>
          <w:szCs w:val="20"/>
        </w:rPr>
        <w:t>determine, authoritatively, whether a crime took place</w:t>
      </w:r>
      <w:r w:rsidR="00764D69">
        <w:rPr>
          <w:rFonts w:ascii="Arial" w:hAnsi="Arial" w:cs="Arial"/>
          <w:sz w:val="20"/>
          <w:szCs w:val="20"/>
        </w:rPr>
        <w:t xml:space="preserve"> or is “unfounded”</w:t>
      </w:r>
      <w:r w:rsidR="00D2516A" w:rsidRPr="0072677B">
        <w:rPr>
          <w:rFonts w:ascii="Arial" w:hAnsi="Arial" w:cs="Arial"/>
          <w:sz w:val="20"/>
          <w:szCs w:val="20"/>
        </w:rPr>
        <w:t>.</w:t>
      </w:r>
      <w:r w:rsidR="00D2516A" w:rsidRPr="0072677B">
        <w:rPr>
          <w:rFonts w:ascii="Arial" w:hAnsi="Arial" w:cs="Arial"/>
          <w:sz w:val="20"/>
          <w:szCs w:val="20"/>
        </w:rPr>
        <w:br/>
      </w:r>
    </w:p>
    <w:p w:rsidR="00D2516A" w:rsidRPr="00885D93" w:rsidRDefault="00764D69" w:rsidP="00677173">
      <w:pPr>
        <w:pStyle w:val="NoSpacing"/>
        <w:spacing w:line="276" w:lineRule="auto"/>
        <w:rPr>
          <w:rFonts w:ascii="Arial" w:hAnsi="Arial" w:cs="Arial"/>
          <w:sz w:val="20"/>
          <w:szCs w:val="20"/>
        </w:rPr>
      </w:pPr>
      <w:r>
        <w:rPr>
          <w:rFonts w:ascii="Arial" w:hAnsi="Arial" w:cs="Arial"/>
          <w:sz w:val="20"/>
          <w:szCs w:val="20"/>
        </w:rPr>
        <w:t>The University Police s</w:t>
      </w:r>
      <w:r w:rsidR="00D2516A" w:rsidRPr="00885D93">
        <w:rPr>
          <w:rFonts w:ascii="Arial" w:hAnsi="Arial" w:cs="Arial"/>
          <w:sz w:val="20"/>
          <w:szCs w:val="20"/>
        </w:rPr>
        <w:t>hall collect and compile statistics regarding Clery Crimes and shall provide those collected</w:t>
      </w:r>
      <w:r w:rsidR="000B4E95">
        <w:rPr>
          <w:rFonts w:ascii="Arial" w:hAnsi="Arial" w:cs="Arial"/>
          <w:sz w:val="20"/>
          <w:szCs w:val="20"/>
        </w:rPr>
        <w:t xml:space="preserve"> and compiled statistics to the Clery Coordinator</w:t>
      </w:r>
      <w:r w:rsidR="00DE796A">
        <w:rPr>
          <w:rFonts w:ascii="Arial" w:hAnsi="Arial" w:cs="Arial"/>
          <w:sz w:val="20"/>
          <w:szCs w:val="20"/>
        </w:rPr>
        <w:t xml:space="preserve"> on an annual basis</w:t>
      </w:r>
      <w:r w:rsidR="00885D93" w:rsidRPr="00885D93">
        <w:rPr>
          <w:rFonts w:ascii="Arial" w:hAnsi="Arial" w:cs="Arial"/>
          <w:sz w:val="20"/>
          <w:szCs w:val="20"/>
        </w:rPr>
        <w:t xml:space="preserve">.  </w:t>
      </w:r>
      <w:r w:rsidR="00D2516A" w:rsidRPr="00885D93">
        <w:rPr>
          <w:rFonts w:ascii="Arial" w:hAnsi="Arial" w:cs="Arial"/>
          <w:sz w:val="20"/>
          <w:szCs w:val="20"/>
        </w:rPr>
        <w:t xml:space="preserve"> </w:t>
      </w:r>
    </w:p>
    <w:p w:rsidR="002F113A" w:rsidRPr="00FF4018" w:rsidRDefault="002F113A" w:rsidP="00677173">
      <w:pPr>
        <w:pStyle w:val="NoSpacing"/>
        <w:spacing w:line="276" w:lineRule="auto"/>
        <w:rPr>
          <w:rFonts w:ascii="Arial" w:hAnsi="Arial" w:cs="Arial"/>
          <w:sz w:val="20"/>
          <w:szCs w:val="20"/>
        </w:rPr>
      </w:pPr>
    </w:p>
    <w:p w:rsidR="00D2516A" w:rsidRPr="0072677B" w:rsidRDefault="00D2516A" w:rsidP="00677173">
      <w:pPr>
        <w:pStyle w:val="NoSpacing"/>
        <w:spacing w:line="276" w:lineRule="auto"/>
        <w:rPr>
          <w:rFonts w:ascii="Arial" w:hAnsi="Arial" w:cs="Arial"/>
          <w:b/>
          <w:sz w:val="20"/>
          <w:szCs w:val="20"/>
        </w:rPr>
      </w:pPr>
    </w:p>
    <w:p w:rsidR="00C831AE" w:rsidRPr="0072677B" w:rsidRDefault="00FF4018" w:rsidP="00677173">
      <w:pPr>
        <w:pStyle w:val="NoSpacing"/>
        <w:spacing w:line="276" w:lineRule="auto"/>
        <w:rPr>
          <w:rFonts w:ascii="Arial" w:hAnsi="Arial" w:cs="Arial"/>
          <w:b/>
          <w:sz w:val="20"/>
          <w:szCs w:val="20"/>
        </w:rPr>
      </w:pPr>
      <w:r>
        <w:rPr>
          <w:rFonts w:ascii="Arial" w:hAnsi="Arial" w:cs="Arial"/>
          <w:b/>
          <w:sz w:val="20"/>
          <w:szCs w:val="20"/>
        </w:rPr>
        <w:t>VIII</w:t>
      </w:r>
      <w:r w:rsidR="00CB2B3F">
        <w:rPr>
          <w:rFonts w:ascii="Arial" w:hAnsi="Arial" w:cs="Arial"/>
          <w:b/>
          <w:sz w:val="20"/>
          <w:szCs w:val="20"/>
        </w:rPr>
        <w:t>.</w:t>
      </w:r>
      <w:r w:rsidR="00931600">
        <w:rPr>
          <w:rFonts w:ascii="Arial" w:hAnsi="Arial" w:cs="Arial"/>
          <w:b/>
          <w:sz w:val="20"/>
          <w:szCs w:val="20"/>
        </w:rPr>
        <w:t xml:space="preserve"> </w:t>
      </w:r>
      <w:r w:rsidR="00207287" w:rsidRPr="0072677B">
        <w:rPr>
          <w:rFonts w:ascii="Arial" w:hAnsi="Arial" w:cs="Arial"/>
          <w:b/>
          <w:sz w:val="20"/>
          <w:szCs w:val="20"/>
        </w:rPr>
        <w:t xml:space="preserve">CAMPUS </w:t>
      </w:r>
      <w:r w:rsidR="00906B09">
        <w:rPr>
          <w:rFonts w:ascii="Arial" w:hAnsi="Arial" w:cs="Arial"/>
          <w:b/>
          <w:sz w:val="20"/>
          <w:szCs w:val="20"/>
        </w:rPr>
        <w:t xml:space="preserve">SECURITY </w:t>
      </w:r>
      <w:r w:rsidR="00AF121B">
        <w:rPr>
          <w:rFonts w:ascii="Arial" w:hAnsi="Arial" w:cs="Arial"/>
          <w:b/>
          <w:sz w:val="20"/>
          <w:szCs w:val="20"/>
        </w:rPr>
        <w:t>AUTHORITY</w:t>
      </w:r>
      <w:r w:rsidR="00906B09">
        <w:rPr>
          <w:rFonts w:ascii="Arial" w:hAnsi="Arial" w:cs="Arial"/>
          <w:b/>
          <w:sz w:val="20"/>
          <w:szCs w:val="20"/>
        </w:rPr>
        <w:t xml:space="preserve"> RESPONSIBILITIES</w:t>
      </w:r>
    </w:p>
    <w:p w:rsidR="00C831AE" w:rsidRPr="0072677B" w:rsidRDefault="00C831AE" w:rsidP="00677173">
      <w:pPr>
        <w:pStyle w:val="NoSpacing"/>
        <w:spacing w:line="276" w:lineRule="auto"/>
        <w:rPr>
          <w:rFonts w:ascii="Arial" w:hAnsi="Arial" w:cs="Arial"/>
          <w:sz w:val="20"/>
          <w:szCs w:val="20"/>
        </w:rPr>
      </w:pPr>
    </w:p>
    <w:p w:rsidR="00C831AE" w:rsidRPr="0072677B" w:rsidRDefault="00C831AE" w:rsidP="00677173">
      <w:pPr>
        <w:pStyle w:val="NoSpacing"/>
        <w:spacing w:line="276" w:lineRule="auto"/>
        <w:rPr>
          <w:rFonts w:ascii="Arial" w:hAnsi="Arial" w:cs="Arial"/>
          <w:sz w:val="20"/>
          <w:szCs w:val="20"/>
        </w:rPr>
      </w:pPr>
      <w:r w:rsidRPr="0072677B">
        <w:rPr>
          <w:rFonts w:ascii="Arial" w:hAnsi="Arial" w:cs="Arial"/>
          <w:sz w:val="20"/>
          <w:szCs w:val="20"/>
        </w:rPr>
        <w:t xml:space="preserve">The University </w:t>
      </w:r>
      <w:r w:rsidR="00906B09">
        <w:rPr>
          <w:rFonts w:ascii="Arial" w:hAnsi="Arial" w:cs="Arial"/>
          <w:sz w:val="20"/>
          <w:szCs w:val="20"/>
        </w:rPr>
        <w:t>CSAs</w:t>
      </w:r>
      <w:r w:rsidRPr="0072677B">
        <w:rPr>
          <w:rFonts w:ascii="Arial" w:hAnsi="Arial" w:cs="Arial"/>
          <w:sz w:val="20"/>
          <w:szCs w:val="20"/>
        </w:rPr>
        <w:t xml:space="preserve"> must </w:t>
      </w:r>
      <w:r w:rsidR="009F157B">
        <w:rPr>
          <w:rFonts w:ascii="Arial" w:hAnsi="Arial" w:cs="Arial"/>
          <w:sz w:val="20"/>
          <w:szCs w:val="20"/>
        </w:rPr>
        <w:t xml:space="preserve">immediately verbally report via telephone at </w:t>
      </w:r>
      <w:r w:rsidR="00B22238">
        <w:rPr>
          <w:rFonts w:ascii="Arial" w:hAnsi="Arial" w:cs="Arial"/>
          <w:sz w:val="20"/>
          <w:szCs w:val="20"/>
        </w:rPr>
        <w:t>(828) 227-</w:t>
      </w:r>
      <w:r w:rsidR="009E5C28">
        <w:rPr>
          <w:rFonts w:ascii="Arial" w:hAnsi="Arial" w:cs="Arial"/>
          <w:sz w:val="20"/>
          <w:szCs w:val="20"/>
        </w:rPr>
        <w:t>8911</w:t>
      </w:r>
      <w:r w:rsidRPr="0072677B">
        <w:rPr>
          <w:rFonts w:ascii="Arial" w:hAnsi="Arial" w:cs="Arial"/>
          <w:sz w:val="20"/>
          <w:szCs w:val="20"/>
        </w:rPr>
        <w:t xml:space="preserve"> information about </w:t>
      </w:r>
      <w:r w:rsidR="009E5C28">
        <w:rPr>
          <w:rFonts w:ascii="Arial" w:hAnsi="Arial" w:cs="Arial"/>
          <w:sz w:val="20"/>
          <w:szCs w:val="20"/>
        </w:rPr>
        <w:t>potential crimes, including</w:t>
      </w:r>
      <w:r w:rsidRPr="0072677B">
        <w:rPr>
          <w:rFonts w:ascii="Arial" w:hAnsi="Arial" w:cs="Arial"/>
          <w:sz w:val="20"/>
          <w:szCs w:val="20"/>
        </w:rPr>
        <w:t xml:space="preserve"> </w:t>
      </w:r>
      <w:r w:rsidR="000B4E95">
        <w:rPr>
          <w:rFonts w:ascii="Arial" w:hAnsi="Arial" w:cs="Arial"/>
          <w:sz w:val="20"/>
          <w:szCs w:val="20"/>
        </w:rPr>
        <w:t xml:space="preserve">Clery </w:t>
      </w:r>
      <w:r w:rsidRPr="0072677B">
        <w:rPr>
          <w:rFonts w:ascii="Arial" w:hAnsi="Arial" w:cs="Arial"/>
          <w:sz w:val="20"/>
          <w:szCs w:val="20"/>
        </w:rPr>
        <w:t>Crimes</w:t>
      </w:r>
      <w:r w:rsidR="009E5C28">
        <w:rPr>
          <w:rFonts w:ascii="Arial" w:hAnsi="Arial" w:cs="Arial"/>
          <w:sz w:val="20"/>
          <w:szCs w:val="20"/>
        </w:rPr>
        <w:t>,</w:t>
      </w:r>
      <w:r w:rsidR="00784374">
        <w:rPr>
          <w:rFonts w:ascii="Arial" w:hAnsi="Arial" w:cs="Arial"/>
          <w:sz w:val="20"/>
          <w:szCs w:val="20"/>
        </w:rPr>
        <w:t xml:space="preserve"> to the University</w:t>
      </w:r>
      <w:r w:rsidRPr="0072677B">
        <w:rPr>
          <w:rFonts w:ascii="Arial" w:hAnsi="Arial" w:cs="Arial"/>
          <w:sz w:val="20"/>
          <w:szCs w:val="20"/>
        </w:rPr>
        <w:t xml:space="preserve"> Police Department in accordance with this</w:t>
      </w:r>
      <w:r w:rsidR="00784374">
        <w:rPr>
          <w:rFonts w:ascii="Arial" w:hAnsi="Arial" w:cs="Arial"/>
          <w:sz w:val="20"/>
          <w:szCs w:val="20"/>
        </w:rPr>
        <w:t xml:space="preserve"> Policy</w:t>
      </w:r>
      <w:r w:rsidRPr="0072677B">
        <w:rPr>
          <w:rFonts w:ascii="Arial" w:hAnsi="Arial" w:cs="Arial"/>
          <w:sz w:val="20"/>
          <w:szCs w:val="20"/>
        </w:rPr>
        <w:t xml:space="preserve"> for</w:t>
      </w:r>
      <w:r w:rsidR="00B97FFA">
        <w:rPr>
          <w:rFonts w:ascii="Arial" w:hAnsi="Arial" w:cs="Arial"/>
          <w:sz w:val="20"/>
          <w:szCs w:val="20"/>
        </w:rPr>
        <w:t xml:space="preserve"> investigation, if possible, and potential</w:t>
      </w:r>
      <w:r w:rsidRPr="0072677B">
        <w:rPr>
          <w:rFonts w:ascii="Arial" w:hAnsi="Arial" w:cs="Arial"/>
          <w:sz w:val="20"/>
          <w:szCs w:val="20"/>
        </w:rPr>
        <w:t xml:space="preserve"> inclusion in the </w:t>
      </w:r>
      <w:r w:rsidR="00183E4B">
        <w:rPr>
          <w:rFonts w:ascii="Arial" w:hAnsi="Arial" w:cs="Arial"/>
          <w:sz w:val="20"/>
          <w:szCs w:val="20"/>
        </w:rPr>
        <w:t>A</w:t>
      </w:r>
      <w:r w:rsidRPr="0072677B">
        <w:rPr>
          <w:rFonts w:ascii="Arial" w:hAnsi="Arial" w:cs="Arial"/>
          <w:sz w:val="20"/>
          <w:szCs w:val="20"/>
        </w:rPr>
        <w:t xml:space="preserve">nnual </w:t>
      </w:r>
      <w:r w:rsidR="00183E4B">
        <w:rPr>
          <w:rFonts w:ascii="Arial" w:hAnsi="Arial" w:cs="Arial"/>
          <w:sz w:val="20"/>
          <w:szCs w:val="20"/>
        </w:rPr>
        <w:t>S</w:t>
      </w:r>
      <w:r w:rsidRPr="0072677B">
        <w:rPr>
          <w:rFonts w:ascii="Arial" w:hAnsi="Arial" w:cs="Arial"/>
          <w:sz w:val="20"/>
          <w:szCs w:val="20"/>
        </w:rPr>
        <w:t xml:space="preserve">ecurity </w:t>
      </w:r>
      <w:r w:rsidR="00183E4B">
        <w:rPr>
          <w:rFonts w:ascii="Arial" w:hAnsi="Arial" w:cs="Arial"/>
          <w:sz w:val="20"/>
          <w:szCs w:val="20"/>
        </w:rPr>
        <w:t>R</w:t>
      </w:r>
      <w:r w:rsidRPr="0072677B">
        <w:rPr>
          <w:rFonts w:ascii="Arial" w:hAnsi="Arial" w:cs="Arial"/>
          <w:sz w:val="20"/>
          <w:szCs w:val="20"/>
        </w:rPr>
        <w:t xml:space="preserve">eport. </w:t>
      </w:r>
      <w:r w:rsidR="00906B09">
        <w:rPr>
          <w:rFonts w:ascii="Arial" w:hAnsi="Arial" w:cs="Arial"/>
          <w:sz w:val="20"/>
          <w:szCs w:val="20"/>
        </w:rPr>
        <w:t xml:space="preserve">  CSA</w:t>
      </w:r>
      <w:r w:rsidR="00D2516A" w:rsidRPr="0072677B">
        <w:rPr>
          <w:rFonts w:ascii="Arial" w:hAnsi="Arial" w:cs="Arial"/>
          <w:sz w:val="20"/>
          <w:szCs w:val="20"/>
        </w:rPr>
        <w:t xml:space="preserve">s who are unsure whether an incident is a Clery Crime should report it.  </w:t>
      </w:r>
      <w:r w:rsidRPr="0072677B">
        <w:rPr>
          <w:rFonts w:ascii="Arial" w:hAnsi="Arial" w:cs="Arial"/>
          <w:sz w:val="20"/>
          <w:szCs w:val="20"/>
        </w:rPr>
        <w:t xml:space="preserve">Notice to the </w:t>
      </w:r>
      <w:r w:rsidR="00AF121B">
        <w:rPr>
          <w:rFonts w:ascii="Arial" w:hAnsi="Arial" w:cs="Arial"/>
          <w:sz w:val="20"/>
          <w:szCs w:val="20"/>
        </w:rPr>
        <w:t xml:space="preserve">University </w:t>
      </w:r>
      <w:r w:rsidRPr="0072677B">
        <w:rPr>
          <w:rFonts w:ascii="Arial" w:hAnsi="Arial" w:cs="Arial"/>
          <w:sz w:val="20"/>
          <w:szCs w:val="20"/>
        </w:rPr>
        <w:t>Police Department should be made orally where circumstances demand, but shall be followed with written notice.</w:t>
      </w:r>
      <w:r w:rsidR="00E44747">
        <w:rPr>
          <w:rFonts w:ascii="Arial" w:hAnsi="Arial" w:cs="Arial"/>
          <w:sz w:val="20"/>
          <w:szCs w:val="20"/>
        </w:rPr>
        <w:t xml:space="preserve">  All documentation of a crime report shall be preserved pursuant to federal, state and local law as well as University policy.</w:t>
      </w:r>
      <w:r w:rsidRPr="0072677B">
        <w:rPr>
          <w:rFonts w:ascii="Arial" w:hAnsi="Arial" w:cs="Arial"/>
          <w:sz w:val="20"/>
          <w:szCs w:val="20"/>
        </w:rPr>
        <w:br/>
      </w:r>
    </w:p>
    <w:p w:rsidR="00F41DCF" w:rsidRDefault="00C831AE" w:rsidP="00677173">
      <w:pPr>
        <w:pStyle w:val="NoSpacing"/>
        <w:spacing w:line="276" w:lineRule="auto"/>
        <w:rPr>
          <w:rFonts w:ascii="Arial" w:hAnsi="Arial" w:cs="Arial"/>
          <w:sz w:val="20"/>
          <w:szCs w:val="20"/>
        </w:rPr>
      </w:pPr>
      <w:r w:rsidRPr="002F76D8">
        <w:rPr>
          <w:rFonts w:ascii="Arial" w:hAnsi="Arial" w:cs="Arial"/>
          <w:sz w:val="20"/>
          <w:szCs w:val="20"/>
        </w:rPr>
        <w:t>Th</w:t>
      </w:r>
      <w:r w:rsidR="009E5C28">
        <w:rPr>
          <w:rFonts w:ascii="Arial" w:hAnsi="Arial" w:cs="Arial"/>
          <w:sz w:val="20"/>
          <w:szCs w:val="20"/>
        </w:rPr>
        <w:t>e Chancellor, members of the Chancellor’s Executive Council, and</w:t>
      </w:r>
      <w:r w:rsidRPr="002F76D8">
        <w:rPr>
          <w:rFonts w:ascii="Arial" w:hAnsi="Arial" w:cs="Arial"/>
          <w:sz w:val="20"/>
          <w:szCs w:val="20"/>
        </w:rPr>
        <w:t xml:space="preserve"> Deans</w:t>
      </w:r>
      <w:r w:rsidR="00E44747">
        <w:rPr>
          <w:rFonts w:ascii="Arial" w:hAnsi="Arial" w:cs="Arial"/>
          <w:sz w:val="20"/>
          <w:szCs w:val="20"/>
        </w:rPr>
        <w:t xml:space="preserve"> </w:t>
      </w:r>
      <w:r w:rsidRPr="002F76D8">
        <w:rPr>
          <w:rFonts w:ascii="Arial" w:hAnsi="Arial" w:cs="Arial"/>
          <w:sz w:val="20"/>
          <w:szCs w:val="20"/>
        </w:rPr>
        <w:t xml:space="preserve">shall identify persons within their </w:t>
      </w:r>
      <w:r w:rsidR="00BA70EB">
        <w:rPr>
          <w:rFonts w:ascii="Arial" w:hAnsi="Arial" w:cs="Arial"/>
          <w:sz w:val="20"/>
          <w:szCs w:val="20"/>
        </w:rPr>
        <w:t>areas</w:t>
      </w:r>
      <w:r w:rsidR="009E5C28">
        <w:rPr>
          <w:rFonts w:ascii="Arial" w:hAnsi="Arial" w:cs="Arial"/>
          <w:sz w:val="20"/>
          <w:szCs w:val="20"/>
        </w:rPr>
        <w:t xml:space="preserve"> who are </w:t>
      </w:r>
      <w:r w:rsidR="00BA70EB">
        <w:rPr>
          <w:rFonts w:ascii="Arial" w:hAnsi="Arial" w:cs="Arial"/>
          <w:sz w:val="20"/>
          <w:szCs w:val="20"/>
        </w:rPr>
        <w:t>designated</w:t>
      </w:r>
      <w:r w:rsidRPr="002F76D8">
        <w:rPr>
          <w:rFonts w:ascii="Arial" w:hAnsi="Arial" w:cs="Arial"/>
          <w:sz w:val="20"/>
          <w:szCs w:val="20"/>
        </w:rPr>
        <w:t xml:space="preserve"> as CSA</w:t>
      </w:r>
      <w:r w:rsidR="00BA70EB">
        <w:rPr>
          <w:rFonts w:ascii="Arial" w:hAnsi="Arial" w:cs="Arial"/>
          <w:sz w:val="20"/>
          <w:szCs w:val="20"/>
        </w:rPr>
        <w:t>s</w:t>
      </w:r>
      <w:r w:rsidRPr="002F76D8">
        <w:rPr>
          <w:rFonts w:ascii="Arial" w:hAnsi="Arial" w:cs="Arial"/>
          <w:sz w:val="20"/>
          <w:szCs w:val="20"/>
        </w:rPr>
        <w:t xml:space="preserve"> </w:t>
      </w:r>
      <w:r w:rsidR="00BA70EB">
        <w:rPr>
          <w:rFonts w:ascii="Arial" w:hAnsi="Arial" w:cs="Arial"/>
          <w:sz w:val="20"/>
          <w:szCs w:val="20"/>
        </w:rPr>
        <w:t xml:space="preserve">under this Policy. </w:t>
      </w:r>
      <w:r w:rsidRPr="002F76D8">
        <w:rPr>
          <w:rFonts w:ascii="Arial" w:hAnsi="Arial" w:cs="Arial"/>
          <w:sz w:val="20"/>
          <w:szCs w:val="20"/>
        </w:rPr>
        <w:t xml:space="preserve">The names of all </w:t>
      </w:r>
      <w:r w:rsidR="002F76D8">
        <w:rPr>
          <w:rFonts w:ascii="Arial" w:hAnsi="Arial" w:cs="Arial"/>
          <w:sz w:val="20"/>
          <w:szCs w:val="20"/>
        </w:rPr>
        <w:t xml:space="preserve">identified persons shall be </w:t>
      </w:r>
      <w:r w:rsidR="00BA70EB">
        <w:rPr>
          <w:rFonts w:ascii="Arial" w:hAnsi="Arial" w:cs="Arial"/>
          <w:sz w:val="20"/>
          <w:szCs w:val="20"/>
        </w:rPr>
        <w:t>provided</w:t>
      </w:r>
      <w:r w:rsidRPr="002F76D8">
        <w:rPr>
          <w:rFonts w:ascii="Arial" w:hAnsi="Arial" w:cs="Arial"/>
          <w:sz w:val="20"/>
          <w:szCs w:val="20"/>
        </w:rPr>
        <w:t xml:space="preserve"> to the </w:t>
      </w:r>
      <w:r w:rsidR="000B4E95">
        <w:rPr>
          <w:rFonts w:ascii="Arial" w:hAnsi="Arial" w:cs="Arial"/>
          <w:sz w:val="20"/>
          <w:szCs w:val="20"/>
        </w:rPr>
        <w:t>Clery Coordinator</w:t>
      </w:r>
      <w:r w:rsidR="009E5C28">
        <w:rPr>
          <w:rFonts w:ascii="Arial" w:hAnsi="Arial" w:cs="Arial"/>
          <w:sz w:val="20"/>
          <w:szCs w:val="20"/>
        </w:rPr>
        <w:t xml:space="preserve"> no later than August 1 of each year.  Employees </w:t>
      </w:r>
      <w:r w:rsidR="00083733">
        <w:rPr>
          <w:rFonts w:ascii="Arial" w:hAnsi="Arial" w:cs="Arial"/>
          <w:sz w:val="20"/>
          <w:szCs w:val="20"/>
        </w:rPr>
        <w:t>who are hired after August 1 and</w:t>
      </w:r>
      <w:r w:rsidR="009E5C28">
        <w:rPr>
          <w:rFonts w:ascii="Arial" w:hAnsi="Arial" w:cs="Arial"/>
          <w:sz w:val="20"/>
          <w:szCs w:val="20"/>
        </w:rPr>
        <w:t xml:space="preserve"> are designated as CSAs under this policy must be immediately identified to the Clery Coordinator and must receive CSA training within thirty (30) calendar days from the employee’s start date.</w:t>
      </w:r>
      <w:r w:rsidR="00F97748">
        <w:rPr>
          <w:rFonts w:ascii="Arial" w:hAnsi="Arial" w:cs="Arial"/>
          <w:sz w:val="20"/>
          <w:szCs w:val="20"/>
        </w:rPr>
        <w:br/>
      </w:r>
    </w:p>
    <w:p w:rsidR="00F41DCF" w:rsidRDefault="00F41DCF" w:rsidP="00677173">
      <w:pPr>
        <w:pStyle w:val="NoSpacing"/>
        <w:spacing w:line="276" w:lineRule="auto"/>
        <w:rPr>
          <w:rFonts w:ascii="Arial" w:hAnsi="Arial" w:cs="Arial"/>
          <w:sz w:val="20"/>
          <w:szCs w:val="20"/>
        </w:rPr>
      </w:pPr>
      <w:r w:rsidRPr="0072677B">
        <w:rPr>
          <w:rFonts w:ascii="Arial" w:hAnsi="Arial" w:cs="Arial"/>
          <w:sz w:val="20"/>
          <w:szCs w:val="20"/>
        </w:rPr>
        <w:t xml:space="preserve">CSA’s are defined by their University function; not by job title.  If someone has significant responsibility for student and campus activities, he or she is a CSA.  While an individual’s ordinary responsibilities and functions at the University would not classify them as a CSA, the individual may take on a responsibility which would then qualify them as a CSA, for example, if an employee or volunteer organizes or helps </w:t>
      </w:r>
      <w:r w:rsidRPr="0072677B">
        <w:rPr>
          <w:rFonts w:ascii="Arial" w:hAnsi="Arial" w:cs="Arial"/>
          <w:sz w:val="20"/>
          <w:szCs w:val="20"/>
        </w:rPr>
        <w:lastRenderedPageBreak/>
        <w:t xml:space="preserve">lead a student trip or outing.  </w:t>
      </w:r>
      <w:r w:rsidR="00784374">
        <w:rPr>
          <w:rFonts w:ascii="Arial" w:hAnsi="Arial" w:cs="Arial"/>
          <w:sz w:val="20"/>
          <w:szCs w:val="20"/>
        </w:rPr>
        <w:t>I</w:t>
      </w:r>
      <w:r w:rsidRPr="0072677B">
        <w:rPr>
          <w:rFonts w:ascii="Arial" w:hAnsi="Arial" w:cs="Arial"/>
          <w:sz w:val="20"/>
          <w:szCs w:val="20"/>
        </w:rPr>
        <w:t>ndividuals who have responsibility for campus security</w:t>
      </w:r>
      <w:r w:rsidR="00867823">
        <w:rPr>
          <w:rFonts w:ascii="Arial" w:hAnsi="Arial" w:cs="Arial"/>
          <w:sz w:val="20"/>
          <w:szCs w:val="20"/>
        </w:rPr>
        <w:t xml:space="preserve">, other than University Police or the Director of Emergency Management, </w:t>
      </w:r>
      <w:r w:rsidR="003F7D1A">
        <w:rPr>
          <w:rFonts w:ascii="Arial" w:hAnsi="Arial" w:cs="Arial"/>
          <w:sz w:val="20"/>
          <w:szCs w:val="20"/>
        </w:rPr>
        <w:t>are</w:t>
      </w:r>
      <w:r w:rsidR="00867823">
        <w:rPr>
          <w:rFonts w:ascii="Arial" w:hAnsi="Arial" w:cs="Arial"/>
          <w:sz w:val="20"/>
          <w:szCs w:val="20"/>
        </w:rPr>
        <w:t xml:space="preserve"> also CSA</w:t>
      </w:r>
      <w:r w:rsidR="003F7D1A">
        <w:rPr>
          <w:rFonts w:ascii="Arial" w:hAnsi="Arial" w:cs="Arial"/>
          <w:sz w:val="20"/>
          <w:szCs w:val="20"/>
        </w:rPr>
        <w:t>s</w:t>
      </w:r>
      <w:r w:rsidR="00867823">
        <w:rPr>
          <w:rFonts w:ascii="Arial" w:hAnsi="Arial" w:cs="Arial"/>
          <w:sz w:val="20"/>
          <w:szCs w:val="20"/>
        </w:rPr>
        <w:t>, such as security personnel at athletic events.</w:t>
      </w:r>
    </w:p>
    <w:p w:rsidR="00867823" w:rsidRDefault="00867823" w:rsidP="00677173">
      <w:pPr>
        <w:pStyle w:val="NoSpacing"/>
        <w:spacing w:line="276" w:lineRule="auto"/>
        <w:rPr>
          <w:rFonts w:ascii="Arial" w:hAnsi="Arial" w:cs="Arial"/>
          <w:sz w:val="20"/>
          <w:szCs w:val="20"/>
        </w:rPr>
      </w:pPr>
    </w:p>
    <w:p w:rsidR="00867823" w:rsidRDefault="00233BFC" w:rsidP="00677173">
      <w:pPr>
        <w:pStyle w:val="NoSpacing"/>
        <w:spacing w:line="276" w:lineRule="auto"/>
        <w:rPr>
          <w:rFonts w:ascii="Arial" w:hAnsi="Arial" w:cs="Arial"/>
          <w:sz w:val="20"/>
          <w:szCs w:val="20"/>
        </w:rPr>
      </w:pPr>
      <w:r>
        <w:rPr>
          <w:rFonts w:ascii="Arial" w:hAnsi="Arial" w:cs="Arial"/>
          <w:sz w:val="20"/>
          <w:szCs w:val="20"/>
        </w:rPr>
        <w:t>Individuals in t</w:t>
      </w:r>
      <w:r w:rsidR="00867823">
        <w:rPr>
          <w:rFonts w:ascii="Arial" w:hAnsi="Arial" w:cs="Arial"/>
          <w:sz w:val="20"/>
          <w:szCs w:val="20"/>
        </w:rPr>
        <w:t xml:space="preserve">he following </w:t>
      </w:r>
      <w:r>
        <w:rPr>
          <w:rFonts w:ascii="Arial" w:hAnsi="Arial" w:cs="Arial"/>
          <w:sz w:val="20"/>
          <w:szCs w:val="20"/>
        </w:rPr>
        <w:t>offices/</w:t>
      </w:r>
      <w:r w:rsidR="00867823">
        <w:rPr>
          <w:rFonts w:ascii="Arial" w:hAnsi="Arial" w:cs="Arial"/>
          <w:sz w:val="20"/>
          <w:szCs w:val="20"/>
        </w:rPr>
        <w:t>positions are CSAs:</w:t>
      </w:r>
    </w:p>
    <w:p w:rsidR="00867823" w:rsidRDefault="00867823" w:rsidP="00677173">
      <w:pPr>
        <w:pStyle w:val="NoSpacing"/>
        <w:spacing w:line="276" w:lineRule="auto"/>
        <w:rPr>
          <w:rFonts w:ascii="Arial" w:hAnsi="Arial" w:cs="Arial"/>
          <w:sz w:val="20"/>
          <w:szCs w:val="20"/>
        </w:rPr>
      </w:pPr>
    </w:p>
    <w:p w:rsidR="00867823" w:rsidRDefault="00867823" w:rsidP="00677173">
      <w:pPr>
        <w:pStyle w:val="NoSpacing"/>
        <w:numPr>
          <w:ilvl w:val="0"/>
          <w:numId w:val="10"/>
        </w:numPr>
        <w:spacing w:line="276" w:lineRule="auto"/>
        <w:rPr>
          <w:rFonts w:ascii="Arial" w:hAnsi="Arial" w:cs="Arial"/>
          <w:sz w:val="20"/>
          <w:szCs w:val="20"/>
        </w:rPr>
      </w:pPr>
      <w:r>
        <w:rPr>
          <w:rFonts w:ascii="Arial" w:hAnsi="Arial" w:cs="Arial"/>
          <w:sz w:val="20"/>
          <w:szCs w:val="20"/>
        </w:rPr>
        <w:t xml:space="preserve">University Police; </w:t>
      </w:r>
    </w:p>
    <w:p w:rsidR="00867823" w:rsidRDefault="00867823" w:rsidP="00677173">
      <w:pPr>
        <w:pStyle w:val="NoSpacing"/>
        <w:numPr>
          <w:ilvl w:val="0"/>
          <w:numId w:val="10"/>
        </w:numPr>
        <w:spacing w:line="276" w:lineRule="auto"/>
        <w:rPr>
          <w:rFonts w:ascii="Arial" w:hAnsi="Arial" w:cs="Arial"/>
          <w:sz w:val="20"/>
          <w:szCs w:val="20"/>
        </w:rPr>
      </w:pPr>
      <w:r>
        <w:rPr>
          <w:rFonts w:ascii="Arial" w:hAnsi="Arial" w:cs="Arial"/>
          <w:sz w:val="20"/>
          <w:szCs w:val="20"/>
        </w:rPr>
        <w:t>Student Crisis Response Team members;</w:t>
      </w:r>
    </w:p>
    <w:p w:rsidR="00867823" w:rsidRDefault="00867823" w:rsidP="00677173">
      <w:pPr>
        <w:pStyle w:val="NoSpacing"/>
        <w:numPr>
          <w:ilvl w:val="0"/>
          <w:numId w:val="10"/>
        </w:numPr>
        <w:spacing w:line="276" w:lineRule="auto"/>
        <w:rPr>
          <w:rFonts w:ascii="Arial" w:hAnsi="Arial" w:cs="Arial"/>
          <w:sz w:val="20"/>
          <w:szCs w:val="20"/>
        </w:rPr>
      </w:pPr>
      <w:r>
        <w:rPr>
          <w:rFonts w:ascii="Arial" w:hAnsi="Arial" w:cs="Arial"/>
          <w:sz w:val="20"/>
          <w:szCs w:val="20"/>
        </w:rPr>
        <w:t>Residential Living staff, including Resident Assistants, Resident Directors, and administrative staff;</w:t>
      </w:r>
    </w:p>
    <w:p w:rsidR="00867823"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 xml:space="preserve">Health Services staff; </w:t>
      </w:r>
    </w:p>
    <w:p w:rsidR="00DA314D" w:rsidRDefault="00DA314D" w:rsidP="00677173">
      <w:pPr>
        <w:pStyle w:val="NoSpacing"/>
        <w:numPr>
          <w:ilvl w:val="0"/>
          <w:numId w:val="10"/>
        </w:numPr>
        <w:spacing w:line="276" w:lineRule="auto"/>
        <w:rPr>
          <w:rFonts w:ascii="Arial" w:hAnsi="Arial" w:cs="Arial"/>
          <w:sz w:val="20"/>
          <w:szCs w:val="20"/>
        </w:rPr>
      </w:pPr>
      <w:r>
        <w:rPr>
          <w:rFonts w:ascii="Arial" w:hAnsi="Arial" w:cs="Arial"/>
          <w:sz w:val="20"/>
          <w:szCs w:val="20"/>
        </w:rPr>
        <w:t>Emergency services staff;</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Counseling and Psychological Services staff;</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Advisors to Recognized Student Organizations;</w:t>
      </w:r>
    </w:p>
    <w:p w:rsidR="00055A3F" w:rsidRDefault="00055A3F" w:rsidP="00677173">
      <w:pPr>
        <w:pStyle w:val="NoSpacing"/>
        <w:numPr>
          <w:ilvl w:val="0"/>
          <w:numId w:val="10"/>
        </w:numPr>
        <w:spacing w:line="276" w:lineRule="auto"/>
        <w:rPr>
          <w:rFonts w:ascii="Arial" w:hAnsi="Arial" w:cs="Arial"/>
          <w:sz w:val="20"/>
          <w:szCs w:val="20"/>
        </w:rPr>
      </w:pPr>
      <w:r>
        <w:rPr>
          <w:rFonts w:ascii="Arial" w:hAnsi="Arial" w:cs="Arial"/>
          <w:sz w:val="20"/>
          <w:szCs w:val="20"/>
        </w:rPr>
        <w:t>Intercultural Affairs staff;</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Other Student Affairs Professional staff designated by the Vice Chancellor for Student Affairs;</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Athletic Director and Assistant Athletic Directors;</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Athletic coaches and assistant coaches;</w:t>
      </w:r>
    </w:p>
    <w:p w:rsidR="00EE1030" w:rsidRDefault="00EE1030" w:rsidP="00677173">
      <w:pPr>
        <w:pStyle w:val="NoSpacing"/>
        <w:numPr>
          <w:ilvl w:val="0"/>
          <w:numId w:val="10"/>
        </w:numPr>
        <w:spacing w:line="276" w:lineRule="auto"/>
        <w:rPr>
          <w:rFonts w:ascii="Arial" w:hAnsi="Arial" w:cs="Arial"/>
          <w:sz w:val="20"/>
          <w:szCs w:val="20"/>
        </w:rPr>
      </w:pPr>
      <w:r>
        <w:rPr>
          <w:rFonts w:ascii="Arial" w:hAnsi="Arial" w:cs="Arial"/>
          <w:sz w:val="20"/>
          <w:szCs w:val="20"/>
        </w:rPr>
        <w:t>Athletic trainers;</w:t>
      </w:r>
    </w:p>
    <w:p w:rsidR="006F1EA4" w:rsidRDefault="006F1EA4" w:rsidP="00677173">
      <w:pPr>
        <w:pStyle w:val="NoSpacing"/>
        <w:numPr>
          <w:ilvl w:val="0"/>
          <w:numId w:val="10"/>
        </w:numPr>
        <w:spacing w:line="276" w:lineRule="auto"/>
        <w:rPr>
          <w:rFonts w:ascii="Arial" w:hAnsi="Arial" w:cs="Arial"/>
          <w:sz w:val="20"/>
          <w:szCs w:val="20"/>
        </w:rPr>
      </w:pPr>
      <w:r>
        <w:rPr>
          <w:rFonts w:ascii="Arial" w:hAnsi="Arial" w:cs="Arial"/>
          <w:sz w:val="20"/>
          <w:szCs w:val="20"/>
        </w:rPr>
        <w:t>Building coordinators;</w:t>
      </w:r>
    </w:p>
    <w:p w:rsidR="006F1EA4"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Director of Highlands Biological Station;</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Director of Cherokee Center;</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Director of Programs at Biltmore;</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Advisors to club sports;</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Student Support Services staff;</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Academic Success Centers staff;</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 xml:space="preserve">Deans, Associate/Assistant Deans and their </w:t>
      </w:r>
      <w:r w:rsidR="00EE1030">
        <w:rPr>
          <w:rFonts w:ascii="Arial" w:hAnsi="Arial" w:cs="Arial"/>
          <w:sz w:val="20"/>
          <w:szCs w:val="20"/>
        </w:rPr>
        <w:t xml:space="preserve">administrative </w:t>
      </w:r>
      <w:r>
        <w:rPr>
          <w:rFonts w:ascii="Arial" w:hAnsi="Arial" w:cs="Arial"/>
          <w:sz w:val="20"/>
          <w:szCs w:val="20"/>
        </w:rPr>
        <w:t>staff;</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Director of Equal Opportunity and Diversity Programs;</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Disability Services staff;</w:t>
      </w:r>
    </w:p>
    <w:p w:rsidR="00233BFC"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Advising Center staff; and</w:t>
      </w:r>
    </w:p>
    <w:p w:rsidR="00233BFC" w:rsidRPr="0072677B" w:rsidRDefault="00233BFC" w:rsidP="00677173">
      <w:pPr>
        <w:pStyle w:val="NoSpacing"/>
        <w:numPr>
          <w:ilvl w:val="0"/>
          <w:numId w:val="10"/>
        </w:numPr>
        <w:spacing w:line="276" w:lineRule="auto"/>
        <w:rPr>
          <w:rFonts w:ascii="Arial" w:hAnsi="Arial" w:cs="Arial"/>
          <w:sz w:val="20"/>
          <w:szCs w:val="20"/>
        </w:rPr>
      </w:pPr>
      <w:r>
        <w:rPr>
          <w:rFonts w:ascii="Arial" w:hAnsi="Arial" w:cs="Arial"/>
          <w:sz w:val="20"/>
          <w:szCs w:val="20"/>
        </w:rPr>
        <w:t>Office of Undergraduate Studies staff.</w:t>
      </w:r>
    </w:p>
    <w:p w:rsidR="00F41DCF" w:rsidRDefault="00F41DCF" w:rsidP="00677173">
      <w:pPr>
        <w:pStyle w:val="NoSpacing"/>
        <w:spacing w:line="276" w:lineRule="auto"/>
        <w:rPr>
          <w:rFonts w:ascii="Arial" w:hAnsi="Arial" w:cs="Arial"/>
          <w:sz w:val="20"/>
          <w:szCs w:val="20"/>
        </w:rPr>
      </w:pPr>
    </w:p>
    <w:p w:rsidR="001E121B" w:rsidRPr="001E121B" w:rsidRDefault="00EA3F60" w:rsidP="00677173">
      <w:pPr>
        <w:pStyle w:val="NoSpacing"/>
        <w:spacing w:line="276" w:lineRule="auto"/>
        <w:rPr>
          <w:rFonts w:ascii="Arial" w:hAnsi="Arial" w:cs="Arial"/>
          <w:b/>
          <w:sz w:val="20"/>
          <w:szCs w:val="20"/>
        </w:rPr>
      </w:pPr>
      <w:r>
        <w:rPr>
          <w:rFonts w:ascii="Arial" w:hAnsi="Arial" w:cs="Arial"/>
          <w:b/>
          <w:sz w:val="20"/>
          <w:szCs w:val="20"/>
        </w:rPr>
        <w:t>I</w:t>
      </w:r>
      <w:r w:rsidR="00CB2B3F">
        <w:rPr>
          <w:rFonts w:ascii="Arial" w:hAnsi="Arial" w:cs="Arial"/>
          <w:b/>
          <w:sz w:val="20"/>
          <w:szCs w:val="20"/>
        </w:rPr>
        <w:t xml:space="preserve">X.  </w:t>
      </w:r>
      <w:r w:rsidR="001E121B" w:rsidRPr="001E121B">
        <w:rPr>
          <w:rFonts w:ascii="Arial" w:hAnsi="Arial" w:cs="Arial"/>
          <w:b/>
          <w:sz w:val="20"/>
          <w:szCs w:val="20"/>
        </w:rPr>
        <w:t>RETALIATION</w:t>
      </w:r>
    </w:p>
    <w:p w:rsidR="001E121B" w:rsidRDefault="001E121B" w:rsidP="00677173">
      <w:pPr>
        <w:pStyle w:val="NoSpacing"/>
        <w:spacing w:line="276" w:lineRule="auto"/>
        <w:rPr>
          <w:rFonts w:ascii="Arial" w:hAnsi="Arial" w:cs="Arial"/>
          <w:sz w:val="20"/>
          <w:szCs w:val="20"/>
        </w:rPr>
      </w:pPr>
    </w:p>
    <w:p w:rsidR="001E121B" w:rsidRPr="00EB11DE" w:rsidRDefault="001E121B" w:rsidP="00677173">
      <w:pPr>
        <w:pStyle w:val="NoSpacing"/>
        <w:spacing w:line="276" w:lineRule="auto"/>
        <w:rPr>
          <w:rFonts w:ascii="Arial" w:hAnsi="Arial" w:cs="Arial"/>
          <w:sz w:val="20"/>
          <w:szCs w:val="20"/>
        </w:rPr>
      </w:pPr>
      <w:r>
        <w:rPr>
          <w:rFonts w:ascii="Arial" w:hAnsi="Arial" w:cs="Arial"/>
          <w:sz w:val="20"/>
          <w:szCs w:val="20"/>
        </w:rPr>
        <w:t>There shall be no retaliation against anyone who exercises rights under the Clery Act and Title IX.</w:t>
      </w:r>
      <w:r w:rsidR="00F97748">
        <w:rPr>
          <w:rFonts w:ascii="Arial" w:hAnsi="Arial" w:cs="Arial"/>
          <w:sz w:val="20"/>
          <w:szCs w:val="20"/>
        </w:rPr>
        <w:br/>
      </w:r>
    </w:p>
    <w:p w:rsidR="00303EED" w:rsidRPr="0072677B" w:rsidRDefault="00303EED" w:rsidP="00677173">
      <w:pPr>
        <w:pStyle w:val="NoSpacing"/>
        <w:spacing w:line="276" w:lineRule="auto"/>
        <w:rPr>
          <w:rFonts w:ascii="Arial" w:hAnsi="Arial" w:cs="Arial"/>
          <w:b/>
          <w:sz w:val="20"/>
          <w:szCs w:val="20"/>
        </w:rPr>
      </w:pPr>
    </w:p>
    <w:p w:rsidR="00303EED" w:rsidRPr="0072677B" w:rsidRDefault="00CB2B3F" w:rsidP="00677173">
      <w:pPr>
        <w:pStyle w:val="NoSpacing"/>
        <w:spacing w:line="276" w:lineRule="auto"/>
        <w:rPr>
          <w:rFonts w:ascii="Arial" w:hAnsi="Arial" w:cs="Arial"/>
          <w:b/>
          <w:sz w:val="20"/>
          <w:szCs w:val="20"/>
        </w:rPr>
      </w:pPr>
      <w:r>
        <w:rPr>
          <w:rFonts w:ascii="Arial" w:hAnsi="Arial" w:cs="Arial"/>
          <w:b/>
          <w:sz w:val="20"/>
          <w:szCs w:val="20"/>
        </w:rPr>
        <w:t xml:space="preserve">X. </w:t>
      </w:r>
      <w:r w:rsidR="00207287" w:rsidRPr="0072677B">
        <w:rPr>
          <w:rFonts w:ascii="Arial" w:hAnsi="Arial" w:cs="Arial"/>
          <w:b/>
          <w:sz w:val="20"/>
          <w:szCs w:val="20"/>
        </w:rPr>
        <w:t>RECORD RETENTION</w:t>
      </w:r>
    </w:p>
    <w:p w:rsidR="00303EED" w:rsidRPr="0072677B" w:rsidRDefault="00303EED" w:rsidP="00677173">
      <w:pPr>
        <w:pStyle w:val="NoSpacing"/>
        <w:spacing w:line="276" w:lineRule="auto"/>
        <w:rPr>
          <w:rFonts w:ascii="Arial" w:hAnsi="Arial" w:cs="Arial"/>
          <w:sz w:val="20"/>
          <w:szCs w:val="20"/>
        </w:rPr>
      </w:pPr>
    </w:p>
    <w:p w:rsidR="00303EED" w:rsidRPr="0072677B" w:rsidRDefault="00303EED" w:rsidP="00677173">
      <w:pPr>
        <w:pStyle w:val="NoSpacing"/>
        <w:spacing w:line="276" w:lineRule="auto"/>
        <w:rPr>
          <w:rFonts w:ascii="Arial" w:hAnsi="Arial" w:cs="Arial"/>
          <w:sz w:val="20"/>
          <w:szCs w:val="20"/>
        </w:rPr>
      </w:pPr>
      <w:r w:rsidRPr="0072677B">
        <w:rPr>
          <w:rFonts w:ascii="Arial" w:hAnsi="Arial" w:cs="Arial"/>
          <w:sz w:val="20"/>
          <w:szCs w:val="20"/>
        </w:rPr>
        <w:t>The supporting records used in compiling the report shall be retained for three (3) years from the latest publication of the report to which they apply.  Records to be kept include, but are not limited to, copies of crime reports; the daily crime logs; records for arrests and referrals for disciplinary action, timely warning and emergency notification reports; documentation, such as letters to and from local police having to do with Clery Act compliance, letters to and from CSAs; correspondence with the Department of Education regarding Clery Act compliance; and copies of notices to student and employees</w:t>
      </w:r>
      <w:r w:rsidR="00183E4B">
        <w:rPr>
          <w:rFonts w:ascii="Arial" w:hAnsi="Arial" w:cs="Arial"/>
          <w:sz w:val="20"/>
          <w:szCs w:val="20"/>
        </w:rPr>
        <w:t xml:space="preserve"> about the availability of the A</w:t>
      </w:r>
      <w:r w:rsidRPr="0072677B">
        <w:rPr>
          <w:rFonts w:ascii="Arial" w:hAnsi="Arial" w:cs="Arial"/>
          <w:sz w:val="20"/>
          <w:szCs w:val="20"/>
        </w:rPr>
        <w:t xml:space="preserve">nnual </w:t>
      </w:r>
      <w:r w:rsidR="00183E4B">
        <w:rPr>
          <w:rFonts w:ascii="Arial" w:hAnsi="Arial" w:cs="Arial"/>
          <w:sz w:val="20"/>
          <w:szCs w:val="20"/>
        </w:rPr>
        <w:t>S</w:t>
      </w:r>
      <w:r w:rsidRPr="0072677B">
        <w:rPr>
          <w:rFonts w:ascii="Arial" w:hAnsi="Arial" w:cs="Arial"/>
          <w:sz w:val="20"/>
          <w:szCs w:val="20"/>
        </w:rPr>
        <w:t xml:space="preserve">ecurity </w:t>
      </w:r>
      <w:r w:rsidR="00183E4B">
        <w:rPr>
          <w:rFonts w:ascii="Arial" w:hAnsi="Arial" w:cs="Arial"/>
          <w:sz w:val="20"/>
          <w:szCs w:val="20"/>
        </w:rPr>
        <w:t>R</w:t>
      </w:r>
      <w:r w:rsidRPr="0072677B">
        <w:rPr>
          <w:rFonts w:ascii="Arial" w:hAnsi="Arial" w:cs="Arial"/>
          <w:sz w:val="20"/>
          <w:szCs w:val="20"/>
        </w:rPr>
        <w:t>eport.  All documentation should be dated.</w:t>
      </w:r>
      <w:r w:rsidR="00F97748">
        <w:rPr>
          <w:rFonts w:ascii="Arial" w:hAnsi="Arial" w:cs="Arial"/>
          <w:sz w:val="20"/>
          <w:szCs w:val="20"/>
        </w:rPr>
        <w:br/>
      </w:r>
    </w:p>
    <w:p w:rsidR="00F1450F" w:rsidRPr="0072677B" w:rsidRDefault="00F1450F" w:rsidP="00677173">
      <w:pPr>
        <w:pStyle w:val="NoSpacing"/>
        <w:spacing w:line="276" w:lineRule="auto"/>
        <w:rPr>
          <w:rFonts w:ascii="Arial" w:hAnsi="Arial" w:cs="Arial"/>
          <w:sz w:val="20"/>
          <w:szCs w:val="20"/>
        </w:rPr>
      </w:pPr>
    </w:p>
    <w:p w:rsidR="00F1450F" w:rsidRPr="0072677B" w:rsidRDefault="00CB2B3F" w:rsidP="00677173">
      <w:pPr>
        <w:pStyle w:val="NoSpacing"/>
        <w:spacing w:line="276" w:lineRule="auto"/>
        <w:rPr>
          <w:rFonts w:ascii="Arial" w:hAnsi="Arial" w:cs="Arial"/>
          <w:b/>
          <w:sz w:val="20"/>
          <w:szCs w:val="20"/>
        </w:rPr>
      </w:pPr>
      <w:r>
        <w:rPr>
          <w:rFonts w:ascii="Arial" w:hAnsi="Arial" w:cs="Arial"/>
          <w:b/>
          <w:sz w:val="20"/>
          <w:szCs w:val="20"/>
        </w:rPr>
        <w:t xml:space="preserve">XI. </w:t>
      </w:r>
      <w:r w:rsidR="00F1450F" w:rsidRPr="0072677B">
        <w:rPr>
          <w:rFonts w:ascii="Arial" w:hAnsi="Arial" w:cs="Arial"/>
          <w:b/>
          <w:sz w:val="20"/>
          <w:szCs w:val="20"/>
        </w:rPr>
        <w:t>POLICY REVIEW</w:t>
      </w:r>
    </w:p>
    <w:p w:rsidR="00F1450F" w:rsidRPr="0072677B" w:rsidRDefault="00F1450F" w:rsidP="00677173">
      <w:pPr>
        <w:pStyle w:val="NoSpacing"/>
        <w:spacing w:line="276" w:lineRule="auto"/>
        <w:rPr>
          <w:rFonts w:ascii="Arial" w:hAnsi="Arial" w:cs="Arial"/>
          <w:sz w:val="20"/>
          <w:szCs w:val="20"/>
        </w:rPr>
      </w:pPr>
    </w:p>
    <w:p w:rsidR="00F1450F" w:rsidRPr="0072677B" w:rsidRDefault="00F1450F" w:rsidP="00677173">
      <w:pPr>
        <w:pStyle w:val="NoSpacing"/>
        <w:spacing w:line="276" w:lineRule="auto"/>
        <w:rPr>
          <w:rFonts w:ascii="Arial" w:hAnsi="Arial" w:cs="Arial"/>
          <w:sz w:val="20"/>
          <w:szCs w:val="20"/>
        </w:rPr>
      </w:pPr>
      <w:r w:rsidRPr="0072677B">
        <w:rPr>
          <w:rFonts w:ascii="Arial" w:hAnsi="Arial" w:cs="Arial"/>
          <w:sz w:val="20"/>
          <w:szCs w:val="20"/>
        </w:rPr>
        <w:t>This policy shall be reviewed and revised as necessary every two (2) years.</w:t>
      </w:r>
    </w:p>
    <w:p w:rsidR="009E5C28" w:rsidRDefault="009E5C28" w:rsidP="00677173">
      <w:pPr>
        <w:pStyle w:val="NoSpacing"/>
        <w:spacing w:line="276" w:lineRule="auto"/>
        <w:rPr>
          <w:rFonts w:ascii="Arial" w:hAnsi="Arial" w:cs="Arial"/>
          <w:sz w:val="20"/>
          <w:szCs w:val="20"/>
        </w:rPr>
      </w:pPr>
    </w:p>
    <w:p w:rsidR="00F1450F" w:rsidRPr="0072677B" w:rsidRDefault="00F97748" w:rsidP="00677173">
      <w:pPr>
        <w:pStyle w:val="NoSpacing"/>
        <w:spacing w:line="276" w:lineRule="auto"/>
        <w:rPr>
          <w:rFonts w:ascii="Arial" w:hAnsi="Arial" w:cs="Arial"/>
          <w:sz w:val="20"/>
          <w:szCs w:val="20"/>
        </w:rPr>
      </w:pPr>
      <w:r>
        <w:rPr>
          <w:rFonts w:ascii="Arial" w:hAnsi="Arial" w:cs="Arial"/>
          <w:sz w:val="20"/>
          <w:szCs w:val="20"/>
        </w:rPr>
        <w:br/>
      </w:r>
    </w:p>
    <w:p w:rsidR="00F1450F" w:rsidRDefault="00EA3F60" w:rsidP="00677173">
      <w:pPr>
        <w:pStyle w:val="NoSpacing"/>
        <w:spacing w:line="276" w:lineRule="auto"/>
        <w:rPr>
          <w:rFonts w:ascii="Arial" w:hAnsi="Arial" w:cs="Arial"/>
          <w:b/>
          <w:sz w:val="20"/>
          <w:szCs w:val="20"/>
        </w:rPr>
      </w:pPr>
      <w:r>
        <w:rPr>
          <w:rFonts w:ascii="Arial" w:hAnsi="Arial" w:cs="Arial"/>
          <w:b/>
          <w:sz w:val="20"/>
          <w:szCs w:val="20"/>
        </w:rPr>
        <w:t>X</w:t>
      </w:r>
      <w:r w:rsidR="00CB2B3F">
        <w:rPr>
          <w:rFonts w:ascii="Arial" w:hAnsi="Arial" w:cs="Arial"/>
          <w:b/>
          <w:sz w:val="20"/>
          <w:szCs w:val="20"/>
        </w:rPr>
        <w:t xml:space="preserve">II. </w:t>
      </w:r>
      <w:r w:rsidR="00F1450F" w:rsidRPr="0072677B">
        <w:rPr>
          <w:rFonts w:ascii="Arial" w:hAnsi="Arial" w:cs="Arial"/>
          <w:b/>
          <w:sz w:val="20"/>
          <w:szCs w:val="20"/>
        </w:rPr>
        <w:t>RELATED POLICIES AND RESOURCES</w:t>
      </w:r>
    </w:p>
    <w:p w:rsidR="001D677E" w:rsidRPr="001D677E" w:rsidRDefault="001D677E" w:rsidP="00677173">
      <w:pPr>
        <w:pStyle w:val="NoSpacing"/>
        <w:spacing w:line="276" w:lineRule="auto"/>
        <w:rPr>
          <w:rFonts w:ascii="Arial" w:hAnsi="Arial" w:cs="Arial"/>
          <w:sz w:val="20"/>
          <w:szCs w:val="20"/>
        </w:rPr>
      </w:pPr>
    </w:p>
    <w:p w:rsidR="006B73C3" w:rsidRDefault="006B73C3" w:rsidP="00677173">
      <w:pPr>
        <w:pStyle w:val="NoSpacing"/>
        <w:spacing w:line="276" w:lineRule="auto"/>
        <w:rPr>
          <w:rFonts w:ascii="Arial" w:hAnsi="Arial" w:cs="Arial"/>
          <w:sz w:val="20"/>
          <w:szCs w:val="20"/>
        </w:rPr>
      </w:pPr>
    </w:p>
    <w:p w:rsidR="005F1F17" w:rsidRDefault="005F1F17" w:rsidP="00677173">
      <w:pPr>
        <w:pStyle w:val="NoSpacing"/>
        <w:spacing w:line="276" w:lineRule="auto"/>
        <w:rPr>
          <w:rFonts w:ascii="Arial" w:hAnsi="Arial" w:cs="Arial"/>
          <w:sz w:val="20"/>
          <w:szCs w:val="20"/>
        </w:rPr>
      </w:pPr>
      <w:r w:rsidRPr="00AA5B45">
        <w:rPr>
          <w:rFonts w:ascii="Arial" w:hAnsi="Arial" w:cs="Arial"/>
          <w:b/>
          <w:sz w:val="20"/>
          <w:szCs w:val="20"/>
        </w:rPr>
        <w:t>University Policies</w:t>
      </w:r>
      <w:r>
        <w:rPr>
          <w:rFonts w:ascii="Arial" w:hAnsi="Arial" w:cs="Arial"/>
          <w:sz w:val="20"/>
          <w:szCs w:val="20"/>
        </w:rPr>
        <w:t xml:space="preserve">: </w:t>
      </w:r>
      <w:hyperlink r:id="rId19" w:history="1">
        <w:r w:rsidRPr="00EB0EDC">
          <w:rPr>
            <w:rStyle w:val="Hyperlink"/>
            <w:rFonts w:ascii="Arial" w:hAnsi="Arial" w:cs="Arial"/>
            <w:sz w:val="20"/>
            <w:szCs w:val="20"/>
          </w:rPr>
          <w:t>http://www.wcu.edu/about-wcu/leadership/office-of-the-chancellor/university-policies/index.asp</w:t>
        </w:r>
      </w:hyperlink>
      <w:r>
        <w:rPr>
          <w:rFonts w:ascii="Arial" w:hAnsi="Arial" w:cs="Arial"/>
          <w:sz w:val="20"/>
          <w:szCs w:val="20"/>
        </w:rPr>
        <w:t xml:space="preserve">  </w:t>
      </w:r>
    </w:p>
    <w:p w:rsidR="005F1F17" w:rsidRDefault="005F1F17"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5F1F17" w:rsidRDefault="000E689D" w:rsidP="00677173">
      <w:pPr>
        <w:pStyle w:val="NoSpacing"/>
        <w:spacing w:line="276" w:lineRule="auto"/>
        <w:rPr>
          <w:rFonts w:ascii="Arial" w:hAnsi="Arial" w:cs="Arial"/>
          <w:sz w:val="20"/>
          <w:szCs w:val="20"/>
        </w:rPr>
      </w:pPr>
      <w:r w:rsidRPr="00AA5B45">
        <w:rPr>
          <w:rFonts w:ascii="Arial" w:hAnsi="Arial" w:cs="Arial"/>
          <w:b/>
          <w:sz w:val="20"/>
          <w:szCs w:val="20"/>
        </w:rPr>
        <w:t>University Policy #38, Illegal Drugs and Illegal Use or Abuse of Alcohol</w:t>
      </w:r>
      <w:r>
        <w:rPr>
          <w:rFonts w:ascii="Arial" w:hAnsi="Arial" w:cs="Arial"/>
          <w:sz w:val="20"/>
          <w:szCs w:val="20"/>
        </w:rPr>
        <w:t xml:space="preserve">: </w:t>
      </w:r>
      <w:hyperlink r:id="rId20" w:history="1">
        <w:r w:rsidRPr="00EB0EDC">
          <w:rPr>
            <w:rStyle w:val="Hyperlink"/>
            <w:rFonts w:ascii="Arial" w:hAnsi="Arial" w:cs="Arial"/>
            <w:sz w:val="20"/>
            <w:szCs w:val="20"/>
          </w:rPr>
          <w:t>http://www.wcu.edu/about-wcu/leadership/office-of-the-chancellor/university-policies/numerical-index/university-policy-38.asp</w:t>
        </w:r>
      </w:hyperlink>
      <w:r>
        <w:rPr>
          <w:rFonts w:ascii="Arial" w:hAnsi="Arial" w:cs="Arial"/>
          <w:sz w:val="20"/>
          <w:szCs w:val="20"/>
        </w:rPr>
        <w:t xml:space="preserve"> </w:t>
      </w:r>
    </w:p>
    <w:p w:rsidR="005F1F17" w:rsidRDefault="005F1F17" w:rsidP="00677173">
      <w:pPr>
        <w:pStyle w:val="NoSpacing"/>
        <w:spacing w:line="276" w:lineRule="auto"/>
        <w:rPr>
          <w:rFonts w:ascii="Arial" w:hAnsi="Arial" w:cs="Arial"/>
          <w:sz w:val="20"/>
          <w:szCs w:val="20"/>
        </w:rPr>
      </w:pPr>
    </w:p>
    <w:p w:rsidR="000E689D" w:rsidRDefault="000E689D"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5F1F17" w:rsidRDefault="005F1F17" w:rsidP="00677173">
      <w:pPr>
        <w:pStyle w:val="NoSpacing"/>
        <w:spacing w:line="276" w:lineRule="auto"/>
        <w:rPr>
          <w:rFonts w:ascii="Arial" w:hAnsi="Arial" w:cs="Arial"/>
          <w:sz w:val="20"/>
          <w:szCs w:val="20"/>
        </w:rPr>
      </w:pPr>
      <w:r w:rsidRPr="00AA5B45">
        <w:rPr>
          <w:rFonts w:ascii="Arial" w:hAnsi="Arial" w:cs="Arial"/>
          <w:b/>
          <w:sz w:val="20"/>
          <w:szCs w:val="20"/>
        </w:rPr>
        <w:t>Student Affairs/Student Life/Where to Go for Help</w:t>
      </w:r>
      <w:r>
        <w:rPr>
          <w:rFonts w:ascii="Arial" w:hAnsi="Arial" w:cs="Arial"/>
          <w:sz w:val="20"/>
          <w:szCs w:val="20"/>
        </w:rPr>
        <w:t xml:space="preserve">:  </w:t>
      </w:r>
      <w:hyperlink r:id="rId21" w:history="1">
        <w:r w:rsidRPr="00EB0EDC">
          <w:rPr>
            <w:rStyle w:val="Hyperlink"/>
            <w:rFonts w:ascii="Arial" w:hAnsi="Arial" w:cs="Arial"/>
            <w:sz w:val="20"/>
            <w:szCs w:val="20"/>
          </w:rPr>
          <w:t>http://www.wcu.edu/student-life/where-to-go-for-help.asp</w:t>
        </w:r>
      </w:hyperlink>
      <w:r>
        <w:rPr>
          <w:rFonts w:ascii="Arial" w:hAnsi="Arial" w:cs="Arial"/>
          <w:sz w:val="20"/>
          <w:szCs w:val="20"/>
        </w:rPr>
        <w:t xml:space="preserve"> </w:t>
      </w:r>
    </w:p>
    <w:p w:rsidR="001D677E" w:rsidRDefault="001D677E" w:rsidP="00677173">
      <w:pPr>
        <w:pStyle w:val="NoSpacing"/>
        <w:spacing w:line="276" w:lineRule="auto"/>
        <w:rPr>
          <w:rFonts w:ascii="Arial" w:hAnsi="Arial" w:cs="Arial"/>
          <w:sz w:val="20"/>
          <w:szCs w:val="20"/>
        </w:rPr>
      </w:pPr>
    </w:p>
    <w:p w:rsidR="005F1F17" w:rsidRDefault="005F1F17" w:rsidP="00677173">
      <w:pPr>
        <w:pStyle w:val="NoSpacing"/>
        <w:spacing w:line="276" w:lineRule="auto"/>
        <w:rPr>
          <w:rFonts w:ascii="Arial" w:hAnsi="Arial" w:cs="Arial"/>
          <w:sz w:val="20"/>
          <w:szCs w:val="20"/>
        </w:rPr>
      </w:pPr>
    </w:p>
    <w:p w:rsidR="005F1F17" w:rsidRDefault="00500B0F" w:rsidP="00677173">
      <w:pPr>
        <w:pStyle w:val="NoSpacing"/>
        <w:spacing w:line="276" w:lineRule="auto"/>
        <w:rPr>
          <w:rFonts w:ascii="Arial" w:hAnsi="Arial" w:cs="Arial"/>
          <w:sz w:val="20"/>
          <w:szCs w:val="20"/>
        </w:rPr>
      </w:pPr>
      <w:r w:rsidRPr="00AA5B45">
        <w:rPr>
          <w:rFonts w:ascii="Arial" w:hAnsi="Arial" w:cs="Arial"/>
          <w:b/>
          <w:sz w:val="20"/>
          <w:szCs w:val="20"/>
        </w:rPr>
        <w:t>Student Affairs/Helping Students</w:t>
      </w:r>
      <w:r>
        <w:rPr>
          <w:rFonts w:ascii="Arial" w:hAnsi="Arial" w:cs="Arial"/>
          <w:sz w:val="20"/>
          <w:szCs w:val="20"/>
        </w:rPr>
        <w:t xml:space="preserve">: </w:t>
      </w:r>
      <w:hyperlink r:id="rId22" w:history="1">
        <w:r w:rsidRPr="00EB0EDC">
          <w:rPr>
            <w:rStyle w:val="Hyperlink"/>
            <w:rFonts w:ascii="Arial" w:hAnsi="Arial" w:cs="Arial"/>
            <w:sz w:val="20"/>
            <w:szCs w:val="20"/>
          </w:rPr>
          <w:t>http://www.wcu.edu/student-life/division-of-student-affairs/student-concern-response-team/what-is-a-student-concern/helping-students/index.asp</w:t>
        </w:r>
      </w:hyperlink>
      <w:r>
        <w:rPr>
          <w:rFonts w:ascii="Arial" w:hAnsi="Arial" w:cs="Arial"/>
          <w:sz w:val="20"/>
          <w:szCs w:val="20"/>
        </w:rPr>
        <w:t xml:space="preserve"> </w:t>
      </w:r>
    </w:p>
    <w:p w:rsidR="008D5013" w:rsidRDefault="008D5013"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sidRPr="00AA5B45">
        <w:rPr>
          <w:rFonts w:ascii="Arial" w:hAnsi="Arial" w:cs="Arial"/>
          <w:b/>
          <w:sz w:val="20"/>
          <w:szCs w:val="20"/>
        </w:rPr>
        <w:t>Guide for Assisting Students in Need</w:t>
      </w:r>
      <w:r>
        <w:rPr>
          <w:rFonts w:ascii="Arial" w:hAnsi="Arial" w:cs="Arial"/>
          <w:sz w:val="20"/>
          <w:szCs w:val="20"/>
        </w:rPr>
        <w:t xml:space="preserve">:  </w:t>
      </w:r>
      <w:hyperlink r:id="rId23" w:history="1">
        <w:r w:rsidRPr="00EB0EDC">
          <w:rPr>
            <w:rStyle w:val="Hyperlink"/>
            <w:rFonts w:ascii="Arial" w:hAnsi="Arial" w:cs="Arial"/>
            <w:sz w:val="20"/>
            <w:szCs w:val="20"/>
          </w:rPr>
          <w:t>http://www.wcu.edu/WebFiles/PDFs/Helping_Students.pdf</w:t>
        </w:r>
      </w:hyperlink>
      <w:r>
        <w:rPr>
          <w:rFonts w:ascii="Arial" w:hAnsi="Arial" w:cs="Arial"/>
          <w:sz w:val="20"/>
          <w:szCs w:val="20"/>
        </w:rPr>
        <w:t xml:space="preserve"> </w:t>
      </w:r>
    </w:p>
    <w:p w:rsidR="008D5013" w:rsidRDefault="008D5013"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sidRPr="00AA5B45">
        <w:rPr>
          <w:rFonts w:ascii="Arial" w:hAnsi="Arial" w:cs="Arial"/>
          <w:b/>
          <w:sz w:val="20"/>
          <w:szCs w:val="20"/>
        </w:rPr>
        <w:t>Student Affairs/ Department of Student Community Ethics</w:t>
      </w:r>
      <w:r>
        <w:rPr>
          <w:rFonts w:ascii="Arial" w:hAnsi="Arial" w:cs="Arial"/>
          <w:sz w:val="20"/>
          <w:szCs w:val="20"/>
        </w:rPr>
        <w:t xml:space="preserve">:  </w:t>
      </w:r>
      <w:hyperlink r:id="rId24" w:history="1">
        <w:r w:rsidRPr="00EB0EDC">
          <w:rPr>
            <w:rStyle w:val="Hyperlink"/>
            <w:rFonts w:ascii="Arial" w:hAnsi="Arial" w:cs="Arial"/>
            <w:sz w:val="20"/>
            <w:szCs w:val="20"/>
          </w:rPr>
          <w:t>http://www.wcu.edu/student-life/division-of-student-affairs/departments/student-community-ethics/index.asp</w:t>
        </w:r>
      </w:hyperlink>
      <w:r>
        <w:rPr>
          <w:rFonts w:ascii="Arial" w:hAnsi="Arial" w:cs="Arial"/>
          <w:sz w:val="20"/>
          <w:szCs w:val="20"/>
        </w:rPr>
        <w:t xml:space="preserve"> </w:t>
      </w:r>
    </w:p>
    <w:p w:rsidR="00500B0F" w:rsidRDefault="00500B0F"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sidRPr="00AA5B45">
        <w:rPr>
          <w:rFonts w:ascii="Arial" w:hAnsi="Arial" w:cs="Arial"/>
          <w:b/>
          <w:sz w:val="20"/>
          <w:szCs w:val="20"/>
        </w:rPr>
        <w:t>Code of Student Conduct</w:t>
      </w:r>
      <w:r>
        <w:rPr>
          <w:rFonts w:ascii="Arial" w:hAnsi="Arial" w:cs="Arial"/>
          <w:sz w:val="20"/>
          <w:szCs w:val="20"/>
        </w:rPr>
        <w:t xml:space="preserve">:  </w:t>
      </w:r>
      <w:hyperlink r:id="rId25" w:history="1">
        <w:r w:rsidRPr="00EB0EDC">
          <w:rPr>
            <w:rStyle w:val="Hyperlink"/>
            <w:rFonts w:ascii="Arial" w:hAnsi="Arial" w:cs="Arial"/>
            <w:sz w:val="20"/>
            <w:szCs w:val="20"/>
          </w:rPr>
          <w:t>http://www.wcu.edu/student-life/division-of-student-affairs/departments/student-community-ethics/code-of-student-conduct.asp</w:t>
        </w:r>
      </w:hyperlink>
      <w:r>
        <w:rPr>
          <w:rFonts w:ascii="Arial" w:hAnsi="Arial" w:cs="Arial"/>
          <w:sz w:val="20"/>
          <w:szCs w:val="20"/>
        </w:rPr>
        <w:t xml:space="preserve"> </w:t>
      </w:r>
    </w:p>
    <w:p w:rsidR="00754F30" w:rsidRDefault="00754F30"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0E689D" w:rsidRDefault="000E689D" w:rsidP="00677173">
      <w:pPr>
        <w:pStyle w:val="NoSpacing"/>
        <w:spacing w:line="276" w:lineRule="auto"/>
        <w:rPr>
          <w:rFonts w:ascii="Arial" w:hAnsi="Arial" w:cs="Arial"/>
          <w:sz w:val="20"/>
          <w:szCs w:val="20"/>
        </w:rPr>
      </w:pPr>
      <w:r w:rsidRPr="00AA5B45">
        <w:rPr>
          <w:rFonts w:ascii="Arial" w:hAnsi="Arial" w:cs="Arial"/>
          <w:b/>
          <w:sz w:val="20"/>
          <w:szCs w:val="20"/>
        </w:rPr>
        <w:t>Emergency Preparedness</w:t>
      </w:r>
      <w:r>
        <w:rPr>
          <w:rFonts w:ascii="Arial" w:hAnsi="Arial" w:cs="Arial"/>
          <w:sz w:val="20"/>
          <w:szCs w:val="20"/>
        </w:rPr>
        <w:t xml:space="preserve">: </w:t>
      </w:r>
      <w:hyperlink r:id="rId26" w:history="1">
        <w:r w:rsidRPr="00EB0EDC">
          <w:rPr>
            <w:rStyle w:val="Hyperlink"/>
            <w:rFonts w:ascii="Arial" w:hAnsi="Arial" w:cs="Arial"/>
            <w:sz w:val="20"/>
            <w:szCs w:val="20"/>
          </w:rPr>
          <w:t>http://www.wcu.edu/about-wcu/campus-services/university-police/emergency-preparedness/</w:t>
        </w:r>
      </w:hyperlink>
      <w:r>
        <w:rPr>
          <w:rFonts w:ascii="Arial" w:hAnsi="Arial" w:cs="Arial"/>
          <w:sz w:val="20"/>
          <w:szCs w:val="20"/>
        </w:rPr>
        <w:t xml:space="preserve"> </w:t>
      </w:r>
    </w:p>
    <w:p w:rsidR="000E689D" w:rsidRDefault="000E689D" w:rsidP="00677173">
      <w:pPr>
        <w:pStyle w:val="NoSpacing"/>
        <w:spacing w:line="276" w:lineRule="auto"/>
        <w:rPr>
          <w:rFonts w:ascii="Arial" w:hAnsi="Arial" w:cs="Arial"/>
          <w:sz w:val="20"/>
          <w:szCs w:val="20"/>
        </w:rPr>
      </w:pPr>
    </w:p>
    <w:p w:rsidR="009E5C28" w:rsidRDefault="009E5C28" w:rsidP="00677173">
      <w:pPr>
        <w:pStyle w:val="NoSpacing"/>
        <w:spacing w:line="276" w:lineRule="auto"/>
        <w:rPr>
          <w:rFonts w:ascii="Arial" w:hAnsi="Arial" w:cs="Arial"/>
          <w:sz w:val="20"/>
          <w:szCs w:val="20"/>
        </w:rPr>
      </w:pPr>
    </w:p>
    <w:p w:rsidR="00BA70EB" w:rsidRDefault="00BA70EB" w:rsidP="00677173">
      <w:pPr>
        <w:pStyle w:val="NoSpacing"/>
        <w:spacing w:line="276" w:lineRule="auto"/>
        <w:rPr>
          <w:rFonts w:ascii="Arial" w:hAnsi="Arial" w:cs="Arial"/>
          <w:sz w:val="20"/>
          <w:szCs w:val="20"/>
        </w:rPr>
      </w:pPr>
    </w:p>
    <w:p w:rsidR="00754F30" w:rsidRDefault="00754F30" w:rsidP="00677173">
      <w:pPr>
        <w:pStyle w:val="NoSpacing"/>
        <w:spacing w:line="276" w:lineRule="auto"/>
        <w:rPr>
          <w:rFonts w:ascii="Arial" w:hAnsi="Arial" w:cs="Arial"/>
          <w:sz w:val="20"/>
          <w:szCs w:val="20"/>
        </w:rPr>
      </w:pPr>
      <w:r w:rsidRPr="005E0708">
        <w:rPr>
          <w:rFonts w:ascii="Arial" w:hAnsi="Arial" w:cs="Arial"/>
          <w:b/>
          <w:sz w:val="20"/>
          <w:szCs w:val="20"/>
        </w:rPr>
        <w:t>University Police</w:t>
      </w:r>
      <w:r w:rsidR="00500B0F" w:rsidRPr="005E0708">
        <w:rPr>
          <w:rFonts w:ascii="Arial" w:hAnsi="Arial" w:cs="Arial"/>
          <w:b/>
          <w:sz w:val="20"/>
          <w:szCs w:val="20"/>
        </w:rPr>
        <w:t xml:space="preserve"> Contact Information</w:t>
      </w:r>
      <w:r w:rsidR="00500B0F">
        <w:rPr>
          <w:rFonts w:ascii="Arial" w:hAnsi="Arial" w:cs="Arial"/>
          <w:sz w:val="20"/>
          <w:szCs w:val="20"/>
        </w:rPr>
        <w:t>:</w:t>
      </w:r>
      <w:r w:rsidR="00500B0F">
        <w:rPr>
          <w:rFonts w:ascii="Arial" w:hAnsi="Arial" w:cs="Arial"/>
          <w:sz w:val="20"/>
          <w:szCs w:val="20"/>
        </w:rPr>
        <w:tab/>
      </w:r>
    </w:p>
    <w:p w:rsidR="005E0708" w:rsidRDefault="005E0708"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Pr>
          <w:rFonts w:ascii="Arial" w:hAnsi="Arial" w:cs="Arial"/>
          <w:sz w:val="20"/>
          <w:szCs w:val="20"/>
        </w:rPr>
        <w:t>University Police Department</w:t>
      </w:r>
    </w:p>
    <w:p w:rsidR="00500B0F" w:rsidRDefault="00500B0F" w:rsidP="00677173">
      <w:pPr>
        <w:pStyle w:val="NoSpacing"/>
        <w:spacing w:line="276" w:lineRule="auto"/>
        <w:rPr>
          <w:rFonts w:ascii="Arial" w:hAnsi="Arial" w:cs="Arial"/>
          <w:sz w:val="20"/>
          <w:szCs w:val="20"/>
        </w:rPr>
      </w:pPr>
      <w:r>
        <w:rPr>
          <w:rFonts w:ascii="Arial" w:hAnsi="Arial" w:cs="Arial"/>
          <w:sz w:val="20"/>
          <w:szCs w:val="20"/>
        </w:rPr>
        <w:t>114 East University Way</w:t>
      </w:r>
    </w:p>
    <w:p w:rsidR="00500B0F" w:rsidRDefault="00500B0F" w:rsidP="00677173">
      <w:pPr>
        <w:pStyle w:val="NoSpacing"/>
        <w:spacing w:line="276" w:lineRule="auto"/>
        <w:rPr>
          <w:rFonts w:ascii="Arial" w:hAnsi="Arial" w:cs="Arial"/>
          <w:sz w:val="20"/>
          <w:szCs w:val="20"/>
        </w:rPr>
      </w:pPr>
      <w:r>
        <w:rPr>
          <w:rFonts w:ascii="Arial" w:hAnsi="Arial" w:cs="Arial"/>
          <w:sz w:val="20"/>
          <w:szCs w:val="20"/>
        </w:rPr>
        <w:t>Cullowhee, NC 28723</w:t>
      </w:r>
    </w:p>
    <w:p w:rsidR="00500B0F" w:rsidRDefault="00500B0F" w:rsidP="00677173">
      <w:pPr>
        <w:pStyle w:val="NoSpacing"/>
        <w:spacing w:line="276" w:lineRule="auto"/>
        <w:rPr>
          <w:rFonts w:ascii="Arial" w:hAnsi="Arial" w:cs="Arial"/>
          <w:sz w:val="20"/>
          <w:szCs w:val="20"/>
        </w:rPr>
      </w:pPr>
      <w:r>
        <w:rPr>
          <w:rFonts w:ascii="Arial" w:hAnsi="Arial" w:cs="Arial"/>
          <w:sz w:val="20"/>
          <w:szCs w:val="20"/>
        </w:rPr>
        <w:lastRenderedPageBreak/>
        <w:t>(828) 227-7301 (Police services and non-emergencies)</w:t>
      </w:r>
    </w:p>
    <w:p w:rsidR="00500B0F" w:rsidRPr="00500B0F" w:rsidRDefault="00500B0F" w:rsidP="00677173">
      <w:pPr>
        <w:pStyle w:val="NoSpacing"/>
        <w:spacing w:line="276" w:lineRule="auto"/>
        <w:rPr>
          <w:rFonts w:ascii="Arial" w:hAnsi="Arial" w:cs="Arial"/>
          <w:b/>
          <w:color w:val="FF0000"/>
          <w:sz w:val="20"/>
          <w:szCs w:val="20"/>
        </w:rPr>
      </w:pPr>
      <w:r w:rsidRPr="00500B0F">
        <w:rPr>
          <w:rFonts w:ascii="Arial" w:hAnsi="Arial" w:cs="Arial"/>
          <w:b/>
          <w:color w:val="FF0000"/>
          <w:sz w:val="20"/>
          <w:szCs w:val="20"/>
        </w:rPr>
        <w:t>(828) 227-8911 (Emergencies)</w:t>
      </w:r>
    </w:p>
    <w:p w:rsidR="00754F30" w:rsidRDefault="00754F30"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sidRPr="005E0708">
        <w:rPr>
          <w:rFonts w:ascii="Arial" w:hAnsi="Arial" w:cs="Arial"/>
          <w:b/>
          <w:sz w:val="20"/>
          <w:szCs w:val="20"/>
        </w:rPr>
        <w:t>University Police Website</w:t>
      </w:r>
      <w:r>
        <w:rPr>
          <w:rFonts w:ascii="Arial" w:hAnsi="Arial" w:cs="Arial"/>
          <w:sz w:val="20"/>
          <w:szCs w:val="20"/>
        </w:rPr>
        <w:t xml:space="preserve">:  </w:t>
      </w:r>
      <w:hyperlink r:id="rId27" w:history="1">
        <w:r w:rsidRPr="00EB0EDC">
          <w:rPr>
            <w:rStyle w:val="Hyperlink"/>
            <w:rFonts w:ascii="Arial" w:hAnsi="Arial" w:cs="Arial"/>
            <w:sz w:val="20"/>
            <w:szCs w:val="20"/>
          </w:rPr>
          <w:t>http://www.wcu.edu/about-wcu/campus-services/university-police/index.asp</w:t>
        </w:r>
      </w:hyperlink>
      <w:r>
        <w:rPr>
          <w:rFonts w:ascii="Arial" w:hAnsi="Arial" w:cs="Arial"/>
          <w:sz w:val="20"/>
          <w:szCs w:val="20"/>
        </w:rPr>
        <w:t xml:space="preserve"> </w:t>
      </w:r>
    </w:p>
    <w:p w:rsidR="008F6A32" w:rsidRDefault="008F6A32"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r w:rsidRPr="005E0708">
        <w:rPr>
          <w:rFonts w:ascii="Arial" w:hAnsi="Arial" w:cs="Arial"/>
          <w:b/>
          <w:sz w:val="20"/>
          <w:szCs w:val="20"/>
        </w:rPr>
        <w:t>Campus Safety and Crime Information</w:t>
      </w:r>
      <w:r>
        <w:rPr>
          <w:rFonts w:ascii="Arial" w:hAnsi="Arial" w:cs="Arial"/>
          <w:sz w:val="20"/>
          <w:szCs w:val="20"/>
        </w:rPr>
        <w:t xml:space="preserve">:  </w:t>
      </w:r>
      <w:hyperlink r:id="rId28" w:history="1">
        <w:r w:rsidRPr="00EB0EDC">
          <w:rPr>
            <w:rStyle w:val="Hyperlink"/>
            <w:rFonts w:ascii="Arial" w:hAnsi="Arial" w:cs="Arial"/>
            <w:sz w:val="20"/>
            <w:szCs w:val="20"/>
          </w:rPr>
          <w:t>http://www.wcu.edu/about-wcu/campus-services/university-police/campus-safety-crime-information/index.asp</w:t>
        </w:r>
      </w:hyperlink>
    </w:p>
    <w:p w:rsidR="008F6A32" w:rsidRDefault="008F6A32"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500B0F" w:rsidRPr="00500B0F" w:rsidRDefault="008F6A32" w:rsidP="00677173">
      <w:pPr>
        <w:pStyle w:val="NoSpacing"/>
        <w:spacing w:line="276" w:lineRule="auto"/>
        <w:rPr>
          <w:rFonts w:ascii="Arial" w:hAnsi="Arial" w:cs="Arial"/>
          <w:sz w:val="20"/>
          <w:szCs w:val="20"/>
        </w:rPr>
      </w:pPr>
      <w:r w:rsidRPr="005E0708">
        <w:rPr>
          <w:rFonts w:ascii="Arial" w:hAnsi="Arial" w:cs="Arial"/>
          <w:b/>
          <w:sz w:val="20"/>
          <w:szCs w:val="20"/>
        </w:rPr>
        <w:t>Daily Activity Reports</w:t>
      </w:r>
      <w:r>
        <w:rPr>
          <w:rFonts w:ascii="Arial" w:hAnsi="Arial" w:cs="Arial"/>
          <w:sz w:val="20"/>
          <w:szCs w:val="20"/>
        </w:rPr>
        <w:t xml:space="preserve">:  </w:t>
      </w:r>
      <w:hyperlink r:id="rId29" w:history="1">
        <w:r w:rsidRPr="00EB0EDC">
          <w:rPr>
            <w:rStyle w:val="Hyperlink"/>
            <w:rFonts w:ascii="Arial" w:hAnsi="Arial" w:cs="Arial"/>
            <w:sz w:val="20"/>
            <w:szCs w:val="20"/>
          </w:rPr>
          <w:t>http://www.wcu.edu/about-wcu/campus-services/university-police/daily-activity-reports.asp</w:t>
        </w:r>
      </w:hyperlink>
      <w:r>
        <w:rPr>
          <w:rFonts w:ascii="Arial" w:hAnsi="Arial" w:cs="Arial"/>
          <w:sz w:val="20"/>
          <w:szCs w:val="20"/>
        </w:rPr>
        <w:t xml:space="preserve"> </w:t>
      </w:r>
    </w:p>
    <w:p w:rsidR="008F6A32" w:rsidRDefault="008F6A32"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8F6A32" w:rsidRDefault="008F6A32" w:rsidP="00677173">
      <w:pPr>
        <w:pStyle w:val="NoSpacing"/>
        <w:spacing w:line="276" w:lineRule="auto"/>
        <w:rPr>
          <w:rFonts w:ascii="Arial" w:hAnsi="Arial" w:cs="Arial"/>
          <w:sz w:val="20"/>
          <w:szCs w:val="20"/>
        </w:rPr>
      </w:pPr>
      <w:r w:rsidRPr="005E0708">
        <w:rPr>
          <w:rFonts w:ascii="Arial" w:hAnsi="Arial" w:cs="Arial"/>
          <w:b/>
          <w:sz w:val="20"/>
          <w:szCs w:val="20"/>
        </w:rPr>
        <w:t>Clery Act Annual Safety Report</w:t>
      </w:r>
      <w:r>
        <w:rPr>
          <w:rFonts w:ascii="Arial" w:hAnsi="Arial" w:cs="Arial"/>
          <w:sz w:val="20"/>
          <w:szCs w:val="20"/>
        </w:rPr>
        <w:t xml:space="preserve">:  </w:t>
      </w:r>
      <w:hyperlink r:id="rId30" w:history="1">
        <w:r w:rsidRPr="00EB0EDC">
          <w:rPr>
            <w:rStyle w:val="Hyperlink"/>
            <w:rFonts w:ascii="Arial" w:hAnsi="Arial" w:cs="Arial"/>
            <w:sz w:val="20"/>
            <w:szCs w:val="20"/>
          </w:rPr>
          <w:t>http://www.wcu.edu/about-wcu/campus-services/university-police/campus-safety-crime-information/annual-safety-report/index.asp</w:t>
        </w:r>
      </w:hyperlink>
      <w:r>
        <w:rPr>
          <w:rFonts w:ascii="Arial" w:hAnsi="Arial" w:cs="Arial"/>
          <w:sz w:val="20"/>
          <w:szCs w:val="20"/>
        </w:rPr>
        <w:t xml:space="preserve"> </w:t>
      </w:r>
    </w:p>
    <w:p w:rsidR="008F6A32" w:rsidRDefault="008F6A32" w:rsidP="00677173">
      <w:pPr>
        <w:pStyle w:val="NoSpacing"/>
        <w:spacing w:line="276" w:lineRule="auto"/>
        <w:rPr>
          <w:rFonts w:ascii="Arial" w:hAnsi="Arial" w:cs="Arial"/>
          <w:sz w:val="20"/>
          <w:szCs w:val="20"/>
        </w:rPr>
      </w:pPr>
    </w:p>
    <w:p w:rsidR="00433330" w:rsidRDefault="00433330"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8F6A32" w:rsidRDefault="000E689D" w:rsidP="00677173">
      <w:pPr>
        <w:pStyle w:val="NoSpacing"/>
        <w:spacing w:line="276" w:lineRule="auto"/>
        <w:rPr>
          <w:rFonts w:ascii="Arial" w:hAnsi="Arial" w:cs="Arial"/>
          <w:sz w:val="20"/>
          <w:szCs w:val="20"/>
        </w:rPr>
      </w:pPr>
      <w:r w:rsidRPr="005E0708">
        <w:rPr>
          <w:rFonts w:ascii="Arial" w:hAnsi="Arial" w:cs="Arial"/>
          <w:b/>
          <w:sz w:val="20"/>
          <w:szCs w:val="20"/>
        </w:rPr>
        <w:t>NC Sex Offender Registry</w:t>
      </w:r>
      <w:r>
        <w:rPr>
          <w:rFonts w:ascii="Arial" w:hAnsi="Arial" w:cs="Arial"/>
          <w:sz w:val="20"/>
          <w:szCs w:val="20"/>
        </w:rPr>
        <w:t xml:space="preserve">:  </w:t>
      </w:r>
      <w:hyperlink r:id="rId31" w:history="1">
        <w:r w:rsidRPr="00EB0EDC">
          <w:rPr>
            <w:rStyle w:val="Hyperlink"/>
            <w:rFonts w:ascii="Arial" w:hAnsi="Arial" w:cs="Arial"/>
            <w:sz w:val="20"/>
            <w:szCs w:val="20"/>
          </w:rPr>
          <w:t>http://sexoffender.ncdoj.gov/</w:t>
        </w:r>
      </w:hyperlink>
      <w:r>
        <w:rPr>
          <w:rFonts w:ascii="Arial" w:hAnsi="Arial" w:cs="Arial"/>
          <w:sz w:val="20"/>
          <w:szCs w:val="20"/>
        </w:rPr>
        <w:t xml:space="preserve"> </w:t>
      </w:r>
    </w:p>
    <w:p w:rsidR="000E689D" w:rsidRDefault="000E689D" w:rsidP="00677173">
      <w:pPr>
        <w:pStyle w:val="NoSpacing"/>
        <w:spacing w:line="276" w:lineRule="auto"/>
        <w:rPr>
          <w:rFonts w:ascii="Arial" w:hAnsi="Arial" w:cs="Arial"/>
          <w:sz w:val="20"/>
          <w:szCs w:val="20"/>
        </w:rPr>
      </w:pPr>
    </w:p>
    <w:p w:rsidR="00500B0F" w:rsidRDefault="00500B0F" w:rsidP="00677173">
      <w:pPr>
        <w:pStyle w:val="NoSpacing"/>
        <w:spacing w:line="276" w:lineRule="auto"/>
        <w:rPr>
          <w:rFonts w:ascii="Arial" w:hAnsi="Arial" w:cs="Arial"/>
          <w:sz w:val="20"/>
          <w:szCs w:val="20"/>
        </w:rPr>
      </w:pPr>
    </w:p>
    <w:p w:rsidR="00A512B2" w:rsidRDefault="00A512B2" w:rsidP="00677173">
      <w:pPr>
        <w:pStyle w:val="NoSpacing"/>
        <w:spacing w:line="276" w:lineRule="auto"/>
        <w:rPr>
          <w:rFonts w:ascii="Arial" w:hAnsi="Arial" w:cs="Arial"/>
          <w:sz w:val="20"/>
          <w:szCs w:val="20"/>
        </w:rPr>
      </w:pPr>
    </w:p>
    <w:p w:rsidR="00A512B2" w:rsidRDefault="008F6A32" w:rsidP="00677173">
      <w:pPr>
        <w:pStyle w:val="NoSpacing"/>
        <w:spacing w:line="276" w:lineRule="auto"/>
        <w:rPr>
          <w:rFonts w:ascii="Arial" w:hAnsi="Arial" w:cs="Arial"/>
          <w:sz w:val="20"/>
          <w:szCs w:val="20"/>
        </w:rPr>
      </w:pPr>
      <w:r w:rsidRPr="005E0708">
        <w:rPr>
          <w:rFonts w:ascii="Arial" w:hAnsi="Arial" w:cs="Arial"/>
          <w:b/>
          <w:sz w:val="20"/>
          <w:szCs w:val="20"/>
        </w:rPr>
        <w:t xml:space="preserve">FBI </w:t>
      </w:r>
      <w:r w:rsidR="00A512B2" w:rsidRPr="005E0708">
        <w:rPr>
          <w:rFonts w:ascii="Arial" w:hAnsi="Arial" w:cs="Arial"/>
          <w:b/>
          <w:sz w:val="20"/>
          <w:szCs w:val="20"/>
        </w:rPr>
        <w:t>U</w:t>
      </w:r>
      <w:r w:rsidRPr="005E0708">
        <w:rPr>
          <w:rFonts w:ascii="Arial" w:hAnsi="Arial" w:cs="Arial"/>
          <w:b/>
          <w:sz w:val="20"/>
          <w:szCs w:val="20"/>
        </w:rPr>
        <w:t xml:space="preserve">niform </w:t>
      </w:r>
      <w:r w:rsidR="00A512B2" w:rsidRPr="005E0708">
        <w:rPr>
          <w:rFonts w:ascii="Arial" w:hAnsi="Arial" w:cs="Arial"/>
          <w:b/>
          <w:sz w:val="20"/>
          <w:szCs w:val="20"/>
        </w:rPr>
        <w:t>C</w:t>
      </w:r>
      <w:r w:rsidRPr="005E0708">
        <w:rPr>
          <w:rFonts w:ascii="Arial" w:hAnsi="Arial" w:cs="Arial"/>
          <w:b/>
          <w:sz w:val="20"/>
          <w:szCs w:val="20"/>
        </w:rPr>
        <w:t xml:space="preserve">rime </w:t>
      </w:r>
      <w:r w:rsidR="00A512B2" w:rsidRPr="005E0708">
        <w:rPr>
          <w:rFonts w:ascii="Arial" w:hAnsi="Arial" w:cs="Arial"/>
          <w:b/>
          <w:sz w:val="20"/>
          <w:szCs w:val="20"/>
        </w:rPr>
        <w:t>R</w:t>
      </w:r>
      <w:r w:rsidRPr="005E0708">
        <w:rPr>
          <w:rFonts w:ascii="Arial" w:hAnsi="Arial" w:cs="Arial"/>
          <w:b/>
          <w:sz w:val="20"/>
          <w:szCs w:val="20"/>
        </w:rPr>
        <w:t>eport</w:t>
      </w:r>
      <w:r>
        <w:rPr>
          <w:rFonts w:ascii="Arial" w:hAnsi="Arial" w:cs="Arial"/>
          <w:sz w:val="20"/>
          <w:szCs w:val="20"/>
        </w:rPr>
        <w:t xml:space="preserve">: </w:t>
      </w:r>
      <w:hyperlink r:id="rId32" w:history="1">
        <w:r w:rsidRPr="00EB0EDC">
          <w:rPr>
            <w:rStyle w:val="Hyperlink"/>
            <w:rFonts w:ascii="Arial" w:hAnsi="Arial" w:cs="Arial"/>
            <w:sz w:val="20"/>
            <w:szCs w:val="20"/>
          </w:rPr>
          <w:t>http://www.fbi.gov/about-us/cjis/ucr/ucr</w:t>
        </w:r>
      </w:hyperlink>
      <w:r>
        <w:rPr>
          <w:rFonts w:ascii="Arial" w:hAnsi="Arial" w:cs="Arial"/>
          <w:sz w:val="20"/>
          <w:szCs w:val="20"/>
        </w:rPr>
        <w:t xml:space="preserve"> </w:t>
      </w:r>
    </w:p>
    <w:p w:rsidR="00E10AAF" w:rsidRDefault="00E10AAF"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E10AAF" w:rsidRDefault="00E10AAF" w:rsidP="00677173">
      <w:pPr>
        <w:pStyle w:val="NoSpacing"/>
        <w:spacing w:line="276" w:lineRule="auto"/>
        <w:rPr>
          <w:rFonts w:ascii="Arial" w:hAnsi="Arial" w:cs="Arial"/>
          <w:sz w:val="20"/>
          <w:szCs w:val="20"/>
        </w:rPr>
      </w:pPr>
    </w:p>
    <w:p w:rsidR="00E10AAF" w:rsidRPr="005E0708" w:rsidRDefault="00E10AAF" w:rsidP="00677173">
      <w:pPr>
        <w:pStyle w:val="NoSpacing"/>
        <w:spacing w:line="276" w:lineRule="auto"/>
        <w:rPr>
          <w:rFonts w:ascii="Arial" w:hAnsi="Arial" w:cs="Arial"/>
          <w:b/>
          <w:sz w:val="20"/>
          <w:szCs w:val="20"/>
        </w:rPr>
      </w:pPr>
      <w:r w:rsidRPr="005E0708">
        <w:rPr>
          <w:rFonts w:ascii="Arial" w:hAnsi="Arial" w:cs="Arial"/>
          <w:b/>
          <w:sz w:val="20"/>
          <w:szCs w:val="20"/>
        </w:rPr>
        <w:t>REACH of Macon County</w:t>
      </w:r>
    </w:p>
    <w:p w:rsidR="00E10AAF" w:rsidRDefault="00E10AAF" w:rsidP="00677173">
      <w:pPr>
        <w:pStyle w:val="NoSpacing"/>
        <w:spacing w:line="276" w:lineRule="auto"/>
        <w:rPr>
          <w:rFonts w:ascii="Arial" w:hAnsi="Arial" w:cs="Arial"/>
          <w:sz w:val="20"/>
          <w:szCs w:val="20"/>
        </w:rPr>
      </w:pPr>
      <w:r>
        <w:rPr>
          <w:rFonts w:ascii="Arial" w:hAnsi="Arial" w:cs="Arial"/>
          <w:sz w:val="20"/>
          <w:szCs w:val="20"/>
        </w:rPr>
        <w:t>Macon Office: (828) 369-5544</w:t>
      </w:r>
    </w:p>
    <w:p w:rsidR="00E10AAF" w:rsidRDefault="00E10AAF" w:rsidP="00677173">
      <w:pPr>
        <w:pStyle w:val="NoSpacing"/>
        <w:spacing w:line="276" w:lineRule="auto"/>
        <w:rPr>
          <w:rFonts w:ascii="Arial" w:hAnsi="Arial" w:cs="Arial"/>
          <w:sz w:val="20"/>
          <w:szCs w:val="20"/>
        </w:rPr>
      </w:pPr>
      <w:r>
        <w:rPr>
          <w:rFonts w:ascii="Arial" w:hAnsi="Arial" w:cs="Arial"/>
          <w:sz w:val="20"/>
          <w:szCs w:val="20"/>
        </w:rPr>
        <w:t>Jackson Office: (828) 586-</w:t>
      </w:r>
      <w:r w:rsidR="00660E22">
        <w:rPr>
          <w:rFonts w:ascii="Arial" w:hAnsi="Arial" w:cs="Arial"/>
          <w:sz w:val="20"/>
          <w:szCs w:val="20"/>
        </w:rPr>
        <w:t>8969</w:t>
      </w:r>
    </w:p>
    <w:p w:rsidR="00660E22" w:rsidRDefault="008950FC" w:rsidP="00677173">
      <w:pPr>
        <w:pStyle w:val="NoSpacing"/>
        <w:spacing w:line="276" w:lineRule="auto"/>
        <w:rPr>
          <w:rFonts w:ascii="Arial" w:hAnsi="Arial" w:cs="Arial"/>
          <w:sz w:val="20"/>
          <w:szCs w:val="20"/>
        </w:rPr>
      </w:pPr>
      <w:hyperlink r:id="rId33" w:history="1">
        <w:r w:rsidR="00660E22" w:rsidRPr="00EB0EDC">
          <w:rPr>
            <w:rStyle w:val="Hyperlink"/>
            <w:rFonts w:ascii="Arial" w:hAnsi="Arial" w:cs="Arial"/>
            <w:sz w:val="20"/>
            <w:szCs w:val="20"/>
          </w:rPr>
          <w:t>http://www.reachofmaconcounty.org/home/</w:t>
        </w:r>
      </w:hyperlink>
    </w:p>
    <w:p w:rsidR="00660E22" w:rsidRDefault="00660E22" w:rsidP="00677173">
      <w:pPr>
        <w:pStyle w:val="NoSpacing"/>
        <w:spacing w:line="276" w:lineRule="auto"/>
        <w:rPr>
          <w:rFonts w:ascii="Arial" w:hAnsi="Arial" w:cs="Arial"/>
          <w:sz w:val="20"/>
          <w:szCs w:val="20"/>
        </w:rPr>
      </w:pPr>
    </w:p>
    <w:p w:rsidR="00660E22" w:rsidRDefault="00660E22" w:rsidP="00677173">
      <w:pPr>
        <w:pStyle w:val="NoSpacing"/>
        <w:spacing w:line="276" w:lineRule="auto"/>
        <w:rPr>
          <w:rFonts w:ascii="Arial" w:hAnsi="Arial" w:cs="Arial"/>
          <w:sz w:val="20"/>
          <w:szCs w:val="20"/>
        </w:rPr>
      </w:pPr>
    </w:p>
    <w:p w:rsidR="001D677E" w:rsidRDefault="001D677E" w:rsidP="00677173">
      <w:pPr>
        <w:pStyle w:val="NoSpacing"/>
        <w:spacing w:line="276" w:lineRule="auto"/>
        <w:rPr>
          <w:rFonts w:ascii="Arial" w:hAnsi="Arial" w:cs="Arial"/>
          <w:sz w:val="20"/>
          <w:szCs w:val="20"/>
        </w:rPr>
      </w:pPr>
    </w:p>
    <w:p w:rsidR="00660E22" w:rsidRPr="005E0708" w:rsidRDefault="00660E22" w:rsidP="00677173">
      <w:pPr>
        <w:pStyle w:val="NoSpacing"/>
        <w:spacing w:line="276" w:lineRule="auto"/>
        <w:rPr>
          <w:rFonts w:ascii="Arial" w:hAnsi="Arial" w:cs="Arial"/>
          <w:b/>
          <w:sz w:val="20"/>
          <w:szCs w:val="20"/>
        </w:rPr>
      </w:pPr>
      <w:r w:rsidRPr="005E0708">
        <w:rPr>
          <w:rFonts w:ascii="Arial" w:hAnsi="Arial" w:cs="Arial"/>
          <w:b/>
          <w:sz w:val="20"/>
          <w:szCs w:val="20"/>
        </w:rPr>
        <w:t>Jackson County Sheriff’s Office</w:t>
      </w:r>
    </w:p>
    <w:p w:rsidR="00660E22" w:rsidRDefault="00660E22" w:rsidP="00677173">
      <w:pPr>
        <w:spacing w:after="0"/>
        <w:rPr>
          <w:rFonts w:ascii="Arial" w:hAnsi="Arial" w:cs="Arial"/>
          <w:color w:val="000000"/>
          <w:sz w:val="20"/>
          <w:szCs w:val="20"/>
        </w:rPr>
      </w:pPr>
      <w:r>
        <w:rPr>
          <w:rFonts w:ascii="Arial" w:hAnsi="Arial" w:cs="Arial"/>
          <w:color w:val="000000"/>
          <w:sz w:val="20"/>
          <w:szCs w:val="20"/>
        </w:rPr>
        <w:t>399 Grindstaff Cove Road</w:t>
      </w:r>
    </w:p>
    <w:p w:rsidR="00660E22" w:rsidRDefault="00660E22" w:rsidP="00677173">
      <w:pPr>
        <w:spacing w:after="0"/>
        <w:rPr>
          <w:rFonts w:ascii="Arial" w:hAnsi="Arial" w:cs="Arial"/>
          <w:color w:val="000000"/>
          <w:sz w:val="20"/>
          <w:szCs w:val="20"/>
        </w:rPr>
      </w:pPr>
      <w:r>
        <w:rPr>
          <w:rFonts w:ascii="Arial" w:hAnsi="Arial" w:cs="Arial"/>
          <w:color w:val="000000"/>
          <w:sz w:val="20"/>
          <w:szCs w:val="20"/>
        </w:rPr>
        <w:t>Sylva, NC 28779</w:t>
      </w:r>
    </w:p>
    <w:p w:rsidR="00660E22" w:rsidRDefault="00660E22" w:rsidP="00677173">
      <w:pPr>
        <w:spacing w:after="0"/>
        <w:rPr>
          <w:rFonts w:ascii="Arial" w:hAnsi="Arial" w:cs="Arial"/>
          <w:vanish/>
          <w:color w:val="000000"/>
          <w:sz w:val="20"/>
          <w:szCs w:val="20"/>
        </w:rPr>
      </w:pPr>
      <w:r>
        <w:rPr>
          <w:rFonts w:ascii="Arial" w:hAnsi="Arial" w:cs="Arial"/>
          <w:vanish/>
          <w:color w:val="000000"/>
          <w:sz w:val="20"/>
          <w:szCs w:val="20"/>
        </w:rPr>
        <w:br/>
      </w:r>
      <w:hyperlink r:id="rId34" w:tgtFrame="_parent" w:history="1">
        <w:r>
          <w:rPr>
            <w:rStyle w:val="Hyperlink"/>
            <w:rFonts w:ascii="Arial" w:hAnsi="Arial" w:cs="Arial"/>
            <w:vanish/>
            <w:sz w:val="20"/>
            <w:szCs w:val="20"/>
          </w:rPr>
          <w:t>Get directions</w:t>
        </w:r>
      </w:hyperlink>
    </w:p>
    <w:p w:rsidR="00660E22" w:rsidRDefault="00660E22" w:rsidP="00677173">
      <w:pPr>
        <w:spacing w:after="0"/>
        <w:rPr>
          <w:rFonts w:ascii="Arial" w:hAnsi="Arial" w:cs="Arial"/>
          <w:vanish/>
          <w:color w:val="000000"/>
          <w:sz w:val="20"/>
          <w:szCs w:val="20"/>
        </w:rPr>
      </w:pPr>
      <w:r>
        <w:rPr>
          <w:rFonts w:ascii="Arial" w:hAnsi="Arial" w:cs="Arial"/>
          <w:vanish/>
          <w:color w:val="000000"/>
          <w:sz w:val="20"/>
          <w:szCs w:val="20"/>
        </w:rPr>
        <w:t>‎</w:t>
      </w:r>
    </w:p>
    <w:p w:rsidR="00660E22" w:rsidRDefault="00660E22" w:rsidP="00677173">
      <w:pPr>
        <w:spacing w:after="0"/>
        <w:rPr>
          <w:rFonts w:ascii="Arial" w:hAnsi="Arial" w:cs="Arial"/>
          <w:color w:val="000000"/>
          <w:sz w:val="20"/>
          <w:szCs w:val="20"/>
        </w:rPr>
      </w:pPr>
      <w:r>
        <w:rPr>
          <w:rFonts w:ascii="Arial" w:hAnsi="Arial" w:cs="Arial"/>
          <w:color w:val="000000"/>
          <w:sz w:val="20"/>
          <w:szCs w:val="20"/>
        </w:rPr>
        <w:t>(828) 586-8901</w:t>
      </w:r>
    </w:p>
    <w:p w:rsidR="00660E22" w:rsidRPr="00660E22" w:rsidRDefault="00660E22" w:rsidP="00677173">
      <w:pPr>
        <w:spacing w:after="0"/>
        <w:rPr>
          <w:rFonts w:ascii="Arial" w:hAnsi="Arial" w:cs="Arial"/>
          <w:b/>
          <w:color w:val="FF0000"/>
          <w:sz w:val="20"/>
          <w:szCs w:val="20"/>
        </w:rPr>
      </w:pPr>
      <w:r w:rsidRPr="00660E22">
        <w:rPr>
          <w:rFonts w:ascii="Arial" w:hAnsi="Arial" w:cs="Arial"/>
          <w:b/>
          <w:color w:val="FF0000"/>
          <w:sz w:val="20"/>
          <w:szCs w:val="20"/>
        </w:rPr>
        <w:t>911 (Emergency)</w:t>
      </w:r>
    </w:p>
    <w:p w:rsidR="00660E22" w:rsidRDefault="008950FC" w:rsidP="00677173">
      <w:pPr>
        <w:spacing w:after="0"/>
        <w:rPr>
          <w:rFonts w:ascii="Arial" w:hAnsi="Arial" w:cs="Arial"/>
          <w:color w:val="000000"/>
          <w:sz w:val="20"/>
          <w:szCs w:val="20"/>
        </w:rPr>
      </w:pPr>
      <w:hyperlink r:id="rId35" w:tgtFrame="_parent" w:history="1">
        <w:r w:rsidR="00660E22">
          <w:rPr>
            <w:rFonts w:ascii="Arial" w:hAnsi="Arial" w:cs="Arial"/>
            <w:color w:val="1155CC"/>
            <w:sz w:val="20"/>
            <w:szCs w:val="20"/>
          </w:rPr>
          <w:t>jacksonnc.org</w:t>
        </w:r>
      </w:hyperlink>
      <w:r w:rsidR="00660E22">
        <w:rPr>
          <w:rFonts w:ascii="Arial" w:hAnsi="Arial" w:cs="Arial"/>
          <w:color w:val="000000"/>
          <w:sz w:val="20"/>
          <w:szCs w:val="20"/>
        </w:rPr>
        <w:t xml:space="preserve"> </w:t>
      </w:r>
    </w:p>
    <w:p w:rsidR="005E0708" w:rsidRDefault="005E0708" w:rsidP="00677173">
      <w:pPr>
        <w:rPr>
          <w:rFonts w:ascii="Arial" w:hAnsi="Arial" w:cs="Arial"/>
          <w:sz w:val="20"/>
          <w:szCs w:val="20"/>
        </w:rPr>
      </w:pPr>
    </w:p>
    <w:sectPr w:rsidR="005E0708" w:rsidSect="006C732F">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99" w:rsidRDefault="007D1899" w:rsidP="006C732F">
      <w:pPr>
        <w:spacing w:after="0" w:line="240" w:lineRule="auto"/>
      </w:pPr>
      <w:r>
        <w:separator/>
      </w:r>
    </w:p>
  </w:endnote>
  <w:endnote w:type="continuationSeparator" w:id="0">
    <w:p w:rsidR="007D1899" w:rsidRDefault="007D1899" w:rsidP="006C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691"/>
      <w:docPartObj>
        <w:docPartGallery w:val="Page Numbers (Bottom of Page)"/>
        <w:docPartUnique/>
      </w:docPartObj>
    </w:sdtPr>
    <w:sdtEndPr/>
    <w:sdtContent>
      <w:p w:rsidR="00866EF7" w:rsidRDefault="008950F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66EF7" w:rsidRDefault="0086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99" w:rsidRDefault="007D1899" w:rsidP="006C732F">
      <w:pPr>
        <w:spacing w:after="0" w:line="240" w:lineRule="auto"/>
      </w:pPr>
      <w:r>
        <w:separator/>
      </w:r>
    </w:p>
  </w:footnote>
  <w:footnote w:type="continuationSeparator" w:id="0">
    <w:p w:rsidR="007D1899" w:rsidRDefault="007D1899" w:rsidP="006C7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F91"/>
    <w:multiLevelType w:val="hybridMultilevel"/>
    <w:tmpl w:val="435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A4CF8"/>
    <w:multiLevelType w:val="hybridMultilevel"/>
    <w:tmpl w:val="3676A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179"/>
    <w:multiLevelType w:val="hybridMultilevel"/>
    <w:tmpl w:val="A03E1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0E1A"/>
    <w:multiLevelType w:val="hybridMultilevel"/>
    <w:tmpl w:val="E45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059DA"/>
    <w:multiLevelType w:val="hybridMultilevel"/>
    <w:tmpl w:val="9AA40496"/>
    <w:lvl w:ilvl="0" w:tplc="DEC4B28C">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45AF"/>
    <w:multiLevelType w:val="hybridMultilevel"/>
    <w:tmpl w:val="7A16249E"/>
    <w:lvl w:ilvl="0" w:tplc="314C950A">
      <w:start w:val="1"/>
      <w:numFmt w:val="upperRoman"/>
      <w:lvlText w:val="%1."/>
      <w:lvlJc w:val="left"/>
      <w:pPr>
        <w:ind w:left="1080" w:hanging="720"/>
      </w:pPr>
      <w:rPr>
        <w:rFonts w:hint="default"/>
        <w:b/>
      </w:rPr>
    </w:lvl>
    <w:lvl w:ilvl="1" w:tplc="3F1EEE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113D1"/>
    <w:multiLevelType w:val="hybridMultilevel"/>
    <w:tmpl w:val="DFB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D7903"/>
    <w:multiLevelType w:val="hybridMultilevel"/>
    <w:tmpl w:val="7034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42F93"/>
    <w:multiLevelType w:val="hybridMultilevel"/>
    <w:tmpl w:val="9A1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46DE4"/>
    <w:multiLevelType w:val="hybridMultilevel"/>
    <w:tmpl w:val="309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01F53"/>
    <w:multiLevelType w:val="hybridMultilevel"/>
    <w:tmpl w:val="EF7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1448D"/>
    <w:multiLevelType w:val="hybridMultilevel"/>
    <w:tmpl w:val="EDCC6208"/>
    <w:lvl w:ilvl="0" w:tplc="7D1E4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EA7091"/>
    <w:multiLevelType w:val="hybridMultilevel"/>
    <w:tmpl w:val="36F4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E1E92"/>
    <w:multiLevelType w:val="hybridMultilevel"/>
    <w:tmpl w:val="DDC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96CD8"/>
    <w:multiLevelType w:val="hybridMultilevel"/>
    <w:tmpl w:val="B5C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E5C8E"/>
    <w:multiLevelType w:val="hybridMultilevel"/>
    <w:tmpl w:val="CA5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C2457"/>
    <w:multiLevelType w:val="hybridMultilevel"/>
    <w:tmpl w:val="A792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76D79"/>
    <w:multiLevelType w:val="hybridMultilevel"/>
    <w:tmpl w:val="252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548FB"/>
    <w:multiLevelType w:val="hybridMultilevel"/>
    <w:tmpl w:val="5D5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1"/>
  </w:num>
  <w:num w:numId="6">
    <w:abstractNumId w:val="5"/>
  </w:num>
  <w:num w:numId="7">
    <w:abstractNumId w:val="2"/>
  </w:num>
  <w:num w:numId="8">
    <w:abstractNumId w:val="16"/>
  </w:num>
  <w:num w:numId="9">
    <w:abstractNumId w:val="10"/>
  </w:num>
  <w:num w:numId="10">
    <w:abstractNumId w:val="9"/>
  </w:num>
  <w:num w:numId="11">
    <w:abstractNumId w:val="14"/>
  </w:num>
  <w:num w:numId="12">
    <w:abstractNumId w:val="3"/>
  </w:num>
  <w:num w:numId="13">
    <w:abstractNumId w:val="0"/>
  </w:num>
  <w:num w:numId="14">
    <w:abstractNumId w:val="8"/>
  </w:num>
  <w:num w:numId="15">
    <w:abstractNumId w:val="17"/>
  </w:num>
  <w:num w:numId="16">
    <w:abstractNumId w:val="15"/>
  </w:num>
  <w:num w:numId="17">
    <w:abstractNumId w:val="1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8F"/>
    <w:rsid w:val="00042038"/>
    <w:rsid w:val="00054DC6"/>
    <w:rsid w:val="00055A3F"/>
    <w:rsid w:val="00077772"/>
    <w:rsid w:val="00083733"/>
    <w:rsid w:val="00083F22"/>
    <w:rsid w:val="000B4E95"/>
    <w:rsid w:val="000B7991"/>
    <w:rsid w:val="000E222C"/>
    <w:rsid w:val="000E689D"/>
    <w:rsid w:val="000F3535"/>
    <w:rsid w:val="000F49AB"/>
    <w:rsid w:val="00120F30"/>
    <w:rsid w:val="00122647"/>
    <w:rsid w:val="00145860"/>
    <w:rsid w:val="00145C0D"/>
    <w:rsid w:val="00155AA2"/>
    <w:rsid w:val="001708A3"/>
    <w:rsid w:val="0018168D"/>
    <w:rsid w:val="00183E4B"/>
    <w:rsid w:val="001B40F1"/>
    <w:rsid w:val="001D1632"/>
    <w:rsid w:val="001D52E1"/>
    <w:rsid w:val="001D677E"/>
    <w:rsid w:val="001E121B"/>
    <w:rsid w:val="00204DF4"/>
    <w:rsid w:val="00207287"/>
    <w:rsid w:val="00220873"/>
    <w:rsid w:val="00233BFC"/>
    <w:rsid w:val="002363DD"/>
    <w:rsid w:val="00244D29"/>
    <w:rsid w:val="00263EB5"/>
    <w:rsid w:val="00270C46"/>
    <w:rsid w:val="00271833"/>
    <w:rsid w:val="00295B02"/>
    <w:rsid w:val="002A48D4"/>
    <w:rsid w:val="002B5BA8"/>
    <w:rsid w:val="002C1B4E"/>
    <w:rsid w:val="002C7394"/>
    <w:rsid w:val="002E6DA9"/>
    <w:rsid w:val="002F113A"/>
    <w:rsid w:val="002F1460"/>
    <w:rsid w:val="002F76D8"/>
    <w:rsid w:val="00300B7D"/>
    <w:rsid w:val="00303EED"/>
    <w:rsid w:val="0030432E"/>
    <w:rsid w:val="003657F1"/>
    <w:rsid w:val="00370B73"/>
    <w:rsid w:val="003745EB"/>
    <w:rsid w:val="003862AB"/>
    <w:rsid w:val="00393CAE"/>
    <w:rsid w:val="003B28C5"/>
    <w:rsid w:val="003B565B"/>
    <w:rsid w:val="003F058F"/>
    <w:rsid w:val="003F7091"/>
    <w:rsid w:val="003F7D1A"/>
    <w:rsid w:val="00433330"/>
    <w:rsid w:val="00447950"/>
    <w:rsid w:val="00451BE6"/>
    <w:rsid w:val="004523FE"/>
    <w:rsid w:val="00470068"/>
    <w:rsid w:val="004B0D21"/>
    <w:rsid w:val="004C61CE"/>
    <w:rsid w:val="004C72A3"/>
    <w:rsid w:val="004E4597"/>
    <w:rsid w:val="00500B0F"/>
    <w:rsid w:val="00504A67"/>
    <w:rsid w:val="00516B21"/>
    <w:rsid w:val="00536E9C"/>
    <w:rsid w:val="00551E8B"/>
    <w:rsid w:val="00557636"/>
    <w:rsid w:val="00593370"/>
    <w:rsid w:val="005A488F"/>
    <w:rsid w:val="005E0708"/>
    <w:rsid w:val="005F1F17"/>
    <w:rsid w:val="006274E3"/>
    <w:rsid w:val="00640B9C"/>
    <w:rsid w:val="00642134"/>
    <w:rsid w:val="006525DB"/>
    <w:rsid w:val="00660D9F"/>
    <w:rsid w:val="00660E22"/>
    <w:rsid w:val="0066433C"/>
    <w:rsid w:val="006647DE"/>
    <w:rsid w:val="00677173"/>
    <w:rsid w:val="0068137F"/>
    <w:rsid w:val="006A5E46"/>
    <w:rsid w:val="006B5AE3"/>
    <w:rsid w:val="006B73C3"/>
    <w:rsid w:val="006C5620"/>
    <w:rsid w:val="006C659E"/>
    <w:rsid w:val="006C679B"/>
    <w:rsid w:val="006C732F"/>
    <w:rsid w:val="006F1EA4"/>
    <w:rsid w:val="006F22CE"/>
    <w:rsid w:val="006F4748"/>
    <w:rsid w:val="00726534"/>
    <w:rsid w:val="0072677B"/>
    <w:rsid w:val="00737249"/>
    <w:rsid w:val="00744EEA"/>
    <w:rsid w:val="00747887"/>
    <w:rsid w:val="00754F30"/>
    <w:rsid w:val="007609EB"/>
    <w:rsid w:val="00764D69"/>
    <w:rsid w:val="00770686"/>
    <w:rsid w:val="00784374"/>
    <w:rsid w:val="00797DFE"/>
    <w:rsid w:val="007B70BF"/>
    <w:rsid w:val="007C5485"/>
    <w:rsid w:val="007D1899"/>
    <w:rsid w:val="007D2265"/>
    <w:rsid w:val="007D70A1"/>
    <w:rsid w:val="008140A8"/>
    <w:rsid w:val="00827E00"/>
    <w:rsid w:val="00842442"/>
    <w:rsid w:val="00846831"/>
    <w:rsid w:val="00851F75"/>
    <w:rsid w:val="00860D52"/>
    <w:rsid w:val="00862B7A"/>
    <w:rsid w:val="008656D5"/>
    <w:rsid w:val="00866EF7"/>
    <w:rsid w:val="00867823"/>
    <w:rsid w:val="00871F67"/>
    <w:rsid w:val="00885D93"/>
    <w:rsid w:val="008950FC"/>
    <w:rsid w:val="00896C7A"/>
    <w:rsid w:val="00897F63"/>
    <w:rsid w:val="008B0538"/>
    <w:rsid w:val="008D5013"/>
    <w:rsid w:val="008F47E5"/>
    <w:rsid w:val="008F6A32"/>
    <w:rsid w:val="00906B09"/>
    <w:rsid w:val="009205DF"/>
    <w:rsid w:val="009230F5"/>
    <w:rsid w:val="00924D17"/>
    <w:rsid w:val="00931600"/>
    <w:rsid w:val="009477B6"/>
    <w:rsid w:val="00967B03"/>
    <w:rsid w:val="009737BF"/>
    <w:rsid w:val="00993668"/>
    <w:rsid w:val="009A3AC6"/>
    <w:rsid w:val="009A455F"/>
    <w:rsid w:val="009D3DDB"/>
    <w:rsid w:val="009E5C28"/>
    <w:rsid w:val="009F157B"/>
    <w:rsid w:val="009F20BF"/>
    <w:rsid w:val="00A10123"/>
    <w:rsid w:val="00A131EF"/>
    <w:rsid w:val="00A27AEC"/>
    <w:rsid w:val="00A31CCA"/>
    <w:rsid w:val="00A512B2"/>
    <w:rsid w:val="00A657E2"/>
    <w:rsid w:val="00A966ED"/>
    <w:rsid w:val="00AA5B45"/>
    <w:rsid w:val="00AA5E64"/>
    <w:rsid w:val="00AC1AFB"/>
    <w:rsid w:val="00AC44D3"/>
    <w:rsid w:val="00AD3A72"/>
    <w:rsid w:val="00AE7E93"/>
    <w:rsid w:val="00AF121B"/>
    <w:rsid w:val="00B1257D"/>
    <w:rsid w:val="00B15671"/>
    <w:rsid w:val="00B22238"/>
    <w:rsid w:val="00B364EB"/>
    <w:rsid w:val="00B4394D"/>
    <w:rsid w:val="00B57B60"/>
    <w:rsid w:val="00B65D17"/>
    <w:rsid w:val="00B7321C"/>
    <w:rsid w:val="00B952EC"/>
    <w:rsid w:val="00B97FFA"/>
    <w:rsid w:val="00BA68D9"/>
    <w:rsid w:val="00BA70EB"/>
    <w:rsid w:val="00BD5ED7"/>
    <w:rsid w:val="00BF3A72"/>
    <w:rsid w:val="00C168D3"/>
    <w:rsid w:val="00C17836"/>
    <w:rsid w:val="00C34A04"/>
    <w:rsid w:val="00C36DD7"/>
    <w:rsid w:val="00C44B72"/>
    <w:rsid w:val="00C6187B"/>
    <w:rsid w:val="00C81252"/>
    <w:rsid w:val="00C831AE"/>
    <w:rsid w:val="00C915EA"/>
    <w:rsid w:val="00C937E3"/>
    <w:rsid w:val="00CA517D"/>
    <w:rsid w:val="00CB2B3F"/>
    <w:rsid w:val="00CC067F"/>
    <w:rsid w:val="00CC7855"/>
    <w:rsid w:val="00D01F1A"/>
    <w:rsid w:val="00D2516A"/>
    <w:rsid w:val="00D34991"/>
    <w:rsid w:val="00D34D73"/>
    <w:rsid w:val="00D5319B"/>
    <w:rsid w:val="00D55E5A"/>
    <w:rsid w:val="00D62459"/>
    <w:rsid w:val="00D93641"/>
    <w:rsid w:val="00DA314D"/>
    <w:rsid w:val="00DE7919"/>
    <w:rsid w:val="00DE796A"/>
    <w:rsid w:val="00E013EA"/>
    <w:rsid w:val="00E05383"/>
    <w:rsid w:val="00E10AAF"/>
    <w:rsid w:val="00E430D8"/>
    <w:rsid w:val="00E44747"/>
    <w:rsid w:val="00E8130D"/>
    <w:rsid w:val="00E82857"/>
    <w:rsid w:val="00EA3F60"/>
    <w:rsid w:val="00EA6EB2"/>
    <w:rsid w:val="00EB11DE"/>
    <w:rsid w:val="00EC40BC"/>
    <w:rsid w:val="00EC76EF"/>
    <w:rsid w:val="00ED43F1"/>
    <w:rsid w:val="00ED6DAD"/>
    <w:rsid w:val="00EE1030"/>
    <w:rsid w:val="00EE1AD6"/>
    <w:rsid w:val="00EE72A7"/>
    <w:rsid w:val="00F07EFE"/>
    <w:rsid w:val="00F1450F"/>
    <w:rsid w:val="00F41DCF"/>
    <w:rsid w:val="00F75318"/>
    <w:rsid w:val="00F8296A"/>
    <w:rsid w:val="00F86C40"/>
    <w:rsid w:val="00F93EAE"/>
    <w:rsid w:val="00F97748"/>
    <w:rsid w:val="00FB3656"/>
    <w:rsid w:val="00FC7507"/>
    <w:rsid w:val="00FF4018"/>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88F"/>
    <w:pPr>
      <w:spacing w:after="0" w:line="240" w:lineRule="auto"/>
    </w:pPr>
  </w:style>
  <w:style w:type="paragraph" w:styleId="ListParagraph">
    <w:name w:val="List Paragraph"/>
    <w:basedOn w:val="Normal"/>
    <w:uiPriority w:val="34"/>
    <w:qFormat/>
    <w:rsid w:val="00EC76EF"/>
    <w:pPr>
      <w:ind w:left="720"/>
      <w:contextualSpacing/>
    </w:pPr>
  </w:style>
  <w:style w:type="paragraph" w:styleId="BalloonText">
    <w:name w:val="Balloon Text"/>
    <w:basedOn w:val="Normal"/>
    <w:link w:val="BalloonTextChar"/>
    <w:uiPriority w:val="99"/>
    <w:semiHidden/>
    <w:unhideWhenUsed/>
    <w:rsid w:val="00F9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48"/>
    <w:rPr>
      <w:rFonts w:ascii="Tahoma" w:hAnsi="Tahoma" w:cs="Tahoma"/>
      <w:sz w:val="16"/>
      <w:szCs w:val="16"/>
    </w:rPr>
  </w:style>
  <w:style w:type="paragraph" w:styleId="Header">
    <w:name w:val="header"/>
    <w:basedOn w:val="Normal"/>
    <w:link w:val="HeaderChar"/>
    <w:uiPriority w:val="99"/>
    <w:semiHidden/>
    <w:unhideWhenUsed/>
    <w:rsid w:val="006C7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32F"/>
  </w:style>
  <w:style w:type="paragraph" w:styleId="Footer">
    <w:name w:val="footer"/>
    <w:basedOn w:val="Normal"/>
    <w:link w:val="FooterChar"/>
    <w:uiPriority w:val="99"/>
    <w:unhideWhenUsed/>
    <w:rsid w:val="006C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2F"/>
  </w:style>
  <w:style w:type="character" w:styleId="Hyperlink">
    <w:name w:val="Hyperlink"/>
    <w:basedOn w:val="DefaultParagraphFont"/>
    <w:uiPriority w:val="99"/>
    <w:unhideWhenUsed/>
    <w:rsid w:val="005F1F17"/>
    <w:rPr>
      <w:color w:val="592C88"/>
      <w:u w:val="single"/>
    </w:rPr>
  </w:style>
  <w:style w:type="paragraph" w:styleId="FootnoteText">
    <w:name w:val="footnote text"/>
    <w:basedOn w:val="Normal"/>
    <w:link w:val="FootnoteTextChar"/>
    <w:uiPriority w:val="99"/>
    <w:semiHidden/>
    <w:unhideWhenUsed/>
    <w:rsid w:val="00E05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383"/>
    <w:rPr>
      <w:sz w:val="20"/>
      <w:szCs w:val="20"/>
    </w:rPr>
  </w:style>
  <w:style w:type="character" w:styleId="FootnoteReference">
    <w:name w:val="footnote reference"/>
    <w:basedOn w:val="DefaultParagraphFont"/>
    <w:uiPriority w:val="99"/>
    <w:semiHidden/>
    <w:unhideWhenUsed/>
    <w:rsid w:val="00E05383"/>
    <w:rPr>
      <w:vertAlign w:val="superscript"/>
    </w:rPr>
  </w:style>
  <w:style w:type="paragraph" w:customStyle="1" w:styleId="Default">
    <w:name w:val="Default"/>
    <w:rsid w:val="00D349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88F"/>
    <w:pPr>
      <w:spacing w:after="0" w:line="240" w:lineRule="auto"/>
    </w:pPr>
  </w:style>
  <w:style w:type="paragraph" w:styleId="ListParagraph">
    <w:name w:val="List Paragraph"/>
    <w:basedOn w:val="Normal"/>
    <w:uiPriority w:val="34"/>
    <w:qFormat/>
    <w:rsid w:val="00EC76EF"/>
    <w:pPr>
      <w:ind w:left="720"/>
      <w:contextualSpacing/>
    </w:pPr>
  </w:style>
  <w:style w:type="paragraph" w:styleId="BalloonText">
    <w:name w:val="Balloon Text"/>
    <w:basedOn w:val="Normal"/>
    <w:link w:val="BalloonTextChar"/>
    <w:uiPriority w:val="99"/>
    <w:semiHidden/>
    <w:unhideWhenUsed/>
    <w:rsid w:val="00F9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48"/>
    <w:rPr>
      <w:rFonts w:ascii="Tahoma" w:hAnsi="Tahoma" w:cs="Tahoma"/>
      <w:sz w:val="16"/>
      <w:szCs w:val="16"/>
    </w:rPr>
  </w:style>
  <w:style w:type="paragraph" w:styleId="Header">
    <w:name w:val="header"/>
    <w:basedOn w:val="Normal"/>
    <w:link w:val="HeaderChar"/>
    <w:uiPriority w:val="99"/>
    <w:semiHidden/>
    <w:unhideWhenUsed/>
    <w:rsid w:val="006C7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32F"/>
  </w:style>
  <w:style w:type="paragraph" w:styleId="Footer">
    <w:name w:val="footer"/>
    <w:basedOn w:val="Normal"/>
    <w:link w:val="FooterChar"/>
    <w:uiPriority w:val="99"/>
    <w:unhideWhenUsed/>
    <w:rsid w:val="006C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2F"/>
  </w:style>
  <w:style w:type="character" w:styleId="Hyperlink">
    <w:name w:val="Hyperlink"/>
    <w:basedOn w:val="DefaultParagraphFont"/>
    <w:uiPriority w:val="99"/>
    <w:unhideWhenUsed/>
    <w:rsid w:val="005F1F17"/>
    <w:rPr>
      <w:color w:val="592C88"/>
      <w:u w:val="single"/>
    </w:rPr>
  </w:style>
  <w:style w:type="paragraph" w:styleId="FootnoteText">
    <w:name w:val="footnote text"/>
    <w:basedOn w:val="Normal"/>
    <w:link w:val="FootnoteTextChar"/>
    <w:uiPriority w:val="99"/>
    <w:semiHidden/>
    <w:unhideWhenUsed/>
    <w:rsid w:val="00E05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383"/>
    <w:rPr>
      <w:sz w:val="20"/>
      <w:szCs w:val="20"/>
    </w:rPr>
  </w:style>
  <w:style w:type="character" w:styleId="FootnoteReference">
    <w:name w:val="footnote reference"/>
    <w:basedOn w:val="DefaultParagraphFont"/>
    <w:uiPriority w:val="99"/>
    <w:semiHidden/>
    <w:unhideWhenUsed/>
    <w:rsid w:val="00E05383"/>
    <w:rPr>
      <w:vertAlign w:val="superscript"/>
    </w:rPr>
  </w:style>
  <w:style w:type="paragraph" w:customStyle="1" w:styleId="Default">
    <w:name w:val="Default"/>
    <w:rsid w:val="00D349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2099">
      <w:bodyDiv w:val="1"/>
      <w:marLeft w:val="0"/>
      <w:marRight w:val="0"/>
      <w:marTop w:val="0"/>
      <w:marBottom w:val="0"/>
      <w:divBdr>
        <w:top w:val="none" w:sz="0" w:space="0" w:color="auto"/>
        <w:left w:val="none" w:sz="0" w:space="0" w:color="auto"/>
        <w:bottom w:val="none" w:sz="0" w:space="0" w:color="auto"/>
        <w:right w:val="none" w:sz="0" w:space="0" w:color="auto"/>
      </w:divBdr>
      <w:divsChild>
        <w:div w:id="1549875513">
          <w:marLeft w:val="0"/>
          <w:marRight w:val="0"/>
          <w:marTop w:val="0"/>
          <w:marBottom w:val="0"/>
          <w:divBdr>
            <w:top w:val="none" w:sz="0" w:space="0" w:color="auto"/>
            <w:left w:val="none" w:sz="0" w:space="0" w:color="auto"/>
            <w:bottom w:val="none" w:sz="0" w:space="0" w:color="auto"/>
            <w:right w:val="none" w:sz="0" w:space="0" w:color="auto"/>
          </w:divBdr>
          <w:divsChild>
            <w:div w:id="1757242591">
              <w:marLeft w:val="0"/>
              <w:marRight w:val="0"/>
              <w:marTop w:val="0"/>
              <w:marBottom w:val="0"/>
              <w:divBdr>
                <w:top w:val="none" w:sz="0" w:space="0" w:color="auto"/>
                <w:left w:val="none" w:sz="0" w:space="0" w:color="auto"/>
                <w:bottom w:val="none" w:sz="0" w:space="0" w:color="auto"/>
                <w:right w:val="none" w:sz="0" w:space="0" w:color="auto"/>
              </w:divBdr>
              <w:divsChild>
                <w:div w:id="520974220">
                  <w:marLeft w:val="0"/>
                  <w:marRight w:val="0"/>
                  <w:marTop w:val="0"/>
                  <w:marBottom w:val="0"/>
                  <w:divBdr>
                    <w:top w:val="none" w:sz="0" w:space="0" w:color="auto"/>
                    <w:left w:val="none" w:sz="0" w:space="0" w:color="auto"/>
                    <w:bottom w:val="none" w:sz="0" w:space="0" w:color="auto"/>
                    <w:right w:val="none" w:sz="0" w:space="0" w:color="auto"/>
                  </w:divBdr>
                  <w:divsChild>
                    <w:div w:id="1072656042">
                      <w:marLeft w:val="0"/>
                      <w:marRight w:val="0"/>
                      <w:marTop w:val="0"/>
                      <w:marBottom w:val="0"/>
                      <w:divBdr>
                        <w:top w:val="none" w:sz="0" w:space="0" w:color="auto"/>
                        <w:left w:val="none" w:sz="0" w:space="0" w:color="auto"/>
                        <w:bottom w:val="none" w:sz="0" w:space="0" w:color="auto"/>
                        <w:right w:val="none" w:sz="0" w:space="0" w:color="auto"/>
                      </w:divBdr>
                      <w:divsChild>
                        <w:div w:id="1537616877">
                          <w:marLeft w:val="0"/>
                          <w:marRight w:val="0"/>
                          <w:marTop w:val="0"/>
                          <w:marBottom w:val="0"/>
                          <w:divBdr>
                            <w:top w:val="none" w:sz="0" w:space="0" w:color="auto"/>
                            <w:left w:val="none" w:sz="0" w:space="0" w:color="auto"/>
                            <w:bottom w:val="none" w:sz="0" w:space="0" w:color="auto"/>
                            <w:right w:val="none" w:sz="0" w:space="0" w:color="auto"/>
                          </w:divBdr>
                          <w:divsChild>
                            <w:div w:id="1559896065">
                              <w:marLeft w:val="0"/>
                              <w:marRight w:val="0"/>
                              <w:marTop w:val="0"/>
                              <w:marBottom w:val="0"/>
                              <w:divBdr>
                                <w:top w:val="none" w:sz="0" w:space="0" w:color="auto"/>
                                <w:left w:val="none" w:sz="0" w:space="0" w:color="auto"/>
                                <w:bottom w:val="none" w:sz="0" w:space="0" w:color="auto"/>
                                <w:right w:val="none" w:sz="0" w:space="0" w:color="auto"/>
                              </w:divBdr>
                              <w:divsChild>
                                <w:div w:id="1410808141">
                                  <w:marLeft w:val="0"/>
                                  <w:marRight w:val="0"/>
                                  <w:marTop w:val="0"/>
                                  <w:marBottom w:val="0"/>
                                  <w:divBdr>
                                    <w:top w:val="none" w:sz="0" w:space="0" w:color="auto"/>
                                    <w:left w:val="none" w:sz="0" w:space="0" w:color="auto"/>
                                    <w:bottom w:val="none" w:sz="0" w:space="0" w:color="auto"/>
                                    <w:right w:val="none" w:sz="0" w:space="0" w:color="auto"/>
                                  </w:divBdr>
                                  <w:divsChild>
                                    <w:div w:id="661548025">
                                      <w:marLeft w:val="0"/>
                                      <w:marRight w:val="0"/>
                                      <w:marTop w:val="0"/>
                                      <w:marBottom w:val="0"/>
                                      <w:divBdr>
                                        <w:top w:val="none" w:sz="0" w:space="0" w:color="auto"/>
                                        <w:left w:val="none" w:sz="0" w:space="0" w:color="auto"/>
                                        <w:bottom w:val="none" w:sz="0" w:space="0" w:color="auto"/>
                                        <w:right w:val="none" w:sz="0" w:space="0" w:color="auto"/>
                                      </w:divBdr>
                                      <w:divsChild>
                                        <w:div w:id="932399187">
                                          <w:marLeft w:val="0"/>
                                          <w:marRight w:val="0"/>
                                          <w:marTop w:val="0"/>
                                          <w:marBottom w:val="0"/>
                                          <w:divBdr>
                                            <w:top w:val="none" w:sz="0" w:space="0" w:color="auto"/>
                                            <w:left w:val="none" w:sz="0" w:space="0" w:color="auto"/>
                                            <w:bottom w:val="none" w:sz="0" w:space="0" w:color="auto"/>
                                            <w:right w:val="none" w:sz="0" w:space="0" w:color="auto"/>
                                          </w:divBdr>
                                          <w:divsChild>
                                            <w:div w:id="1714310404">
                                              <w:marLeft w:val="0"/>
                                              <w:marRight w:val="0"/>
                                              <w:marTop w:val="0"/>
                                              <w:marBottom w:val="0"/>
                                              <w:divBdr>
                                                <w:top w:val="none" w:sz="0" w:space="0" w:color="auto"/>
                                                <w:left w:val="none" w:sz="0" w:space="0" w:color="auto"/>
                                                <w:bottom w:val="none" w:sz="0" w:space="0" w:color="auto"/>
                                                <w:right w:val="none" w:sz="0" w:space="0" w:color="auto"/>
                                              </w:divBdr>
                                              <w:divsChild>
                                                <w:div w:id="2095738413">
                                                  <w:marLeft w:val="0"/>
                                                  <w:marRight w:val="0"/>
                                                  <w:marTop w:val="0"/>
                                                  <w:marBottom w:val="0"/>
                                                  <w:divBdr>
                                                    <w:top w:val="none" w:sz="0" w:space="0" w:color="auto"/>
                                                    <w:left w:val="none" w:sz="0" w:space="0" w:color="auto"/>
                                                    <w:bottom w:val="none" w:sz="0" w:space="0" w:color="auto"/>
                                                    <w:right w:val="none" w:sz="0" w:space="0" w:color="auto"/>
                                                  </w:divBdr>
                                                  <w:divsChild>
                                                    <w:div w:id="1521698884">
                                                      <w:marLeft w:val="0"/>
                                                      <w:marRight w:val="0"/>
                                                      <w:marTop w:val="0"/>
                                                      <w:marBottom w:val="0"/>
                                                      <w:divBdr>
                                                        <w:top w:val="none" w:sz="0" w:space="0" w:color="auto"/>
                                                        <w:left w:val="none" w:sz="0" w:space="0" w:color="auto"/>
                                                        <w:bottom w:val="none" w:sz="0" w:space="0" w:color="auto"/>
                                                        <w:right w:val="none" w:sz="0" w:space="0" w:color="auto"/>
                                                      </w:divBdr>
                                                      <w:divsChild>
                                                        <w:div w:id="786047868">
                                                          <w:marLeft w:val="0"/>
                                                          <w:marRight w:val="0"/>
                                                          <w:marTop w:val="0"/>
                                                          <w:marBottom w:val="0"/>
                                                          <w:divBdr>
                                                            <w:top w:val="none" w:sz="0" w:space="0" w:color="auto"/>
                                                            <w:left w:val="none" w:sz="0" w:space="0" w:color="auto"/>
                                                            <w:bottom w:val="none" w:sz="0" w:space="0" w:color="auto"/>
                                                            <w:right w:val="none" w:sz="0" w:space="0" w:color="auto"/>
                                                          </w:divBdr>
                                                          <w:divsChild>
                                                            <w:div w:id="1669282778">
                                                              <w:marLeft w:val="0"/>
                                                              <w:marRight w:val="0"/>
                                                              <w:marTop w:val="0"/>
                                                              <w:marBottom w:val="0"/>
                                                              <w:divBdr>
                                                                <w:top w:val="none" w:sz="0" w:space="0" w:color="auto"/>
                                                                <w:left w:val="none" w:sz="0" w:space="0" w:color="auto"/>
                                                                <w:bottom w:val="none" w:sz="0" w:space="0" w:color="auto"/>
                                                                <w:right w:val="none" w:sz="0" w:space="0" w:color="auto"/>
                                                              </w:divBdr>
                                                              <w:divsChild>
                                                                <w:div w:id="814906850">
                                                                  <w:marLeft w:val="0"/>
                                                                  <w:marRight w:val="0"/>
                                                                  <w:marTop w:val="0"/>
                                                                  <w:marBottom w:val="0"/>
                                                                  <w:divBdr>
                                                                    <w:top w:val="none" w:sz="0" w:space="0" w:color="auto"/>
                                                                    <w:left w:val="none" w:sz="0" w:space="0" w:color="auto"/>
                                                                    <w:bottom w:val="none" w:sz="0" w:space="0" w:color="auto"/>
                                                                    <w:right w:val="none" w:sz="0" w:space="0" w:color="auto"/>
                                                                  </w:divBdr>
                                                                  <w:divsChild>
                                                                    <w:div w:id="775365825">
                                                                      <w:marLeft w:val="0"/>
                                                                      <w:marRight w:val="0"/>
                                                                      <w:marTop w:val="0"/>
                                                                      <w:marBottom w:val="0"/>
                                                                      <w:divBdr>
                                                                        <w:top w:val="none" w:sz="0" w:space="0" w:color="auto"/>
                                                                        <w:left w:val="none" w:sz="0" w:space="0" w:color="auto"/>
                                                                        <w:bottom w:val="none" w:sz="0" w:space="0" w:color="auto"/>
                                                                        <w:right w:val="none" w:sz="0" w:space="0" w:color="auto"/>
                                                                      </w:divBdr>
                                                                    </w:div>
                                                                    <w:div w:id="405998140">
                                                                      <w:marLeft w:val="0"/>
                                                                      <w:marRight w:val="0"/>
                                                                      <w:marTop w:val="0"/>
                                                                      <w:marBottom w:val="0"/>
                                                                      <w:divBdr>
                                                                        <w:top w:val="none" w:sz="0" w:space="0" w:color="auto"/>
                                                                        <w:left w:val="none" w:sz="0" w:space="0" w:color="auto"/>
                                                                        <w:bottom w:val="none" w:sz="0" w:space="0" w:color="auto"/>
                                                                        <w:right w:val="none" w:sz="0" w:space="0" w:color="auto"/>
                                                                      </w:divBdr>
                                                                    </w:div>
                                                                    <w:div w:id="619803330">
                                                                      <w:marLeft w:val="0"/>
                                                                      <w:marRight w:val="0"/>
                                                                      <w:marTop w:val="0"/>
                                                                      <w:marBottom w:val="0"/>
                                                                      <w:divBdr>
                                                                        <w:top w:val="none" w:sz="0" w:space="0" w:color="auto"/>
                                                                        <w:left w:val="none" w:sz="0" w:space="0" w:color="auto"/>
                                                                        <w:bottom w:val="none" w:sz="0" w:space="0" w:color="auto"/>
                                                                        <w:right w:val="none" w:sz="0" w:space="0" w:color="auto"/>
                                                                      </w:divBdr>
                                                                    </w:div>
                                                                  </w:divsChild>
                                                                </w:div>
                                                                <w:div w:id="2021158875">
                                                                  <w:marLeft w:val="0"/>
                                                                  <w:marRight w:val="0"/>
                                                                  <w:marTop w:val="0"/>
                                                                  <w:marBottom w:val="0"/>
                                                                  <w:divBdr>
                                                                    <w:top w:val="none" w:sz="0" w:space="0" w:color="auto"/>
                                                                    <w:left w:val="none" w:sz="0" w:space="0" w:color="auto"/>
                                                                    <w:bottom w:val="none" w:sz="0" w:space="0" w:color="auto"/>
                                                                    <w:right w:val="none" w:sz="0" w:space="0" w:color="auto"/>
                                                                  </w:divBdr>
                                                                </w:div>
                                                                <w:div w:id="560599182">
                                                                  <w:marLeft w:val="0"/>
                                                                  <w:marRight w:val="0"/>
                                                                  <w:marTop w:val="0"/>
                                                                  <w:marBottom w:val="0"/>
                                                                  <w:divBdr>
                                                                    <w:top w:val="none" w:sz="0" w:space="0" w:color="auto"/>
                                                                    <w:left w:val="none" w:sz="0" w:space="0" w:color="auto"/>
                                                                    <w:bottom w:val="none" w:sz="0" w:space="0" w:color="auto"/>
                                                                    <w:right w:val="none" w:sz="0" w:space="0" w:color="auto"/>
                                                                  </w:divBdr>
                                                                  <w:divsChild>
                                                                    <w:div w:id="1513299387">
                                                                      <w:marLeft w:val="0"/>
                                                                      <w:marRight w:val="0"/>
                                                                      <w:marTop w:val="0"/>
                                                                      <w:marBottom w:val="0"/>
                                                                      <w:divBdr>
                                                                        <w:top w:val="none" w:sz="0" w:space="0" w:color="auto"/>
                                                                        <w:left w:val="none" w:sz="0" w:space="0" w:color="auto"/>
                                                                        <w:bottom w:val="none" w:sz="0" w:space="0" w:color="auto"/>
                                                                        <w:right w:val="none" w:sz="0" w:space="0" w:color="auto"/>
                                                                      </w:divBdr>
                                                                    </w:div>
                                                                  </w:divsChild>
                                                                </w:div>
                                                                <w:div w:id="580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cu.edu/about-wcu/leadership/office-of-the-chancellor/university-policies/numerical-index/university-policy-38.asp" TargetMode="External"/><Relationship Id="rId18" Type="http://schemas.openxmlformats.org/officeDocument/2006/relationships/hyperlink" Target="http://www.wcu.edu/about-wcu/campus-services/university-police/" TargetMode="External"/><Relationship Id="rId26" Type="http://schemas.openxmlformats.org/officeDocument/2006/relationships/hyperlink" Target="http://www.wcu.edu/about-wcu/campus-services/university-police/emergency-preparedness/" TargetMode="External"/><Relationship Id="rId3" Type="http://schemas.openxmlformats.org/officeDocument/2006/relationships/styles" Target="styles.xml"/><Relationship Id="rId21" Type="http://schemas.openxmlformats.org/officeDocument/2006/relationships/hyperlink" Target="http://www.wcu.edu/student-life/where-to-go-for-help.asp" TargetMode="External"/><Relationship Id="rId34" Type="http://schemas.openxmlformats.org/officeDocument/2006/relationships/hyperlink" Target="https://maps.google.com/maps?ie=UTF8&amp;cid=14436977964649832826&amp;q=Jackson+County+Sheriff's+Offic&amp;gl=US&amp;hl=en&amp;t=m&amp;ll=35.3813,-83.22459&amp;spn=0.005598,0.009849&amp;z=16&amp;iwloc=A&amp;output=embed" TargetMode="External"/><Relationship Id="rId7" Type="http://schemas.openxmlformats.org/officeDocument/2006/relationships/footnotes" Target="footnotes.xml"/><Relationship Id="rId12" Type="http://schemas.openxmlformats.org/officeDocument/2006/relationships/hyperlink" Target="http://www.wcu.edu/about-wcu/campus-services/university-police/index.asp" TargetMode="External"/><Relationship Id="rId17" Type="http://schemas.openxmlformats.org/officeDocument/2006/relationships/hyperlink" Target="http://sexoffender.ncdoj.gov/" TargetMode="External"/><Relationship Id="rId25" Type="http://schemas.openxmlformats.org/officeDocument/2006/relationships/hyperlink" Target="http://www.wcu.edu/student-life/division-of-student-affairs/departments/student-community-ethics/code-of-student-conduct.asp" TargetMode="External"/><Relationship Id="rId33" Type="http://schemas.openxmlformats.org/officeDocument/2006/relationships/hyperlink" Target="http://www.reachofmaconcounty.org/ho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cu.edu/about-wcu/campus-services/university-police/campus-safety-crime-information/index.asp" TargetMode="External"/><Relationship Id="rId20" Type="http://schemas.openxmlformats.org/officeDocument/2006/relationships/hyperlink" Target="http://www.wcu.edu/about-wcu/leadership/office-of-the-chancellor/university-policies/numerical-index/university-policy-38.asp" TargetMode="External"/><Relationship Id="rId29" Type="http://schemas.openxmlformats.org/officeDocument/2006/relationships/hyperlink" Target="http://www.wcu.edu/about-wcu/campus-services/university-police/daily-activity-report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about-wcu/campus-services/university-police/campus-safety-crime-information/" TargetMode="External"/><Relationship Id="rId24" Type="http://schemas.openxmlformats.org/officeDocument/2006/relationships/hyperlink" Target="http://www.wcu.edu/student-life/division-of-student-affairs/departments/student-community-ethics/index.asp" TargetMode="External"/><Relationship Id="rId32" Type="http://schemas.openxmlformats.org/officeDocument/2006/relationships/hyperlink" Target="http://www.fbi.gov/about-us/cjis/ucr/uc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cu.edu/student-life/division-of-student-affairs/departments/student-community-ethics/code-of-student-conduct.asp" TargetMode="External"/><Relationship Id="rId23" Type="http://schemas.openxmlformats.org/officeDocument/2006/relationships/hyperlink" Target="http://www.wcu.edu/WebFiles/PDFs/Helping_Students.pdf" TargetMode="External"/><Relationship Id="rId28" Type="http://schemas.openxmlformats.org/officeDocument/2006/relationships/hyperlink" Target="http://www.wcu.edu/about-wcu/campus-services/university-police/campus-safety-crime-information/index.asp" TargetMode="External"/><Relationship Id="rId36" Type="http://schemas.openxmlformats.org/officeDocument/2006/relationships/footer" Target="footer1.xml"/><Relationship Id="rId10" Type="http://schemas.openxmlformats.org/officeDocument/2006/relationships/hyperlink" Target="http://www.wcu.edu/about-wcu/leadership/office-of-the-chancellor/university-policies/numerical-index/university-policy-82.asp" TargetMode="External"/><Relationship Id="rId19" Type="http://schemas.openxmlformats.org/officeDocument/2006/relationships/hyperlink" Target="http://www.wcu.edu/about-wcu/leadership/office-of-the-chancellor/university-policies/index.asp" TargetMode="External"/><Relationship Id="rId31" Type="http://schemas.openxmlformats.org/officeDocument/2006/relationships/hyperlink" Target="http://sexoffender.ncdoj.gov/" TargetMode="External"/><Relationship Id="rId4" Type="http://schemas.microsoft.com/office/2007/relationships/stylesWithEffects" Target="stylesWithEffects.xml"/><Relationship Id="rId9" Type="http://schemas.openxmlformats.org/officeDocument/2006/relationships/hyperlink" Target="http://www.wcu.edu/about-wcu/campus-services/university-police/index.asp" TargetMode="External"/><Relationship Id="rId14" Type="http://schemas.openxmlformats.org/officeDocument/2006/relationships/hyperlink" Target="http://www.wcu.edu/about-wcu/leadership/office-of-the-chancellor/university-policies/numerical-index/university-policy-53.asp" TargetMode="External"/><Relationship Id="rId22" Type="http://schemas.openxmlformats.org/officeDocument/2006/relationships/hyperlink" Target="http://www.wcu.edu/student-life/division-of-student-affairs/student-concern-response-team/what-is-a-student-concern/helping-students/index.asp" TargetMode="External"/><Relationship Id="rId27" Type="http://schemas.openxmlformats.org/officeDocument/2006/relationships/hyperlink" Target="http://www.wcu.edu/about-wcu/campus-services/university-police/index.asp" TargetMode="External"/><Relationship Id="rId30" Type="http://schemas.openxmlformats.org/officeDocument/2006/relationships/hyperlink" Target="http://www.wcu.edu/about-wcu/campus-services/university-police/campus-safety-crime-information/annual-safety-report/index.asp" TargetMode="External"/><Relationship Id="rId35" Type="http://schemas.openxmlformats.org/officeDocument/2006/relationships/hyperlink" Target="http://maps.google.com/local_url?dq=Jackson+County+Sheriff's+Offic&amp;q=http://www.sheriff.jacksonnc.org/&amp;oi=miw&amp;sa=X&amp;ct=miw_link&amp;cd=1&amp;cad=homepage,cid:14436977964649832826&amp;ei=tra4UbuIE4yDtwfKhYHQBQ&amp;s=ANYYN7nvDRqj2T6Ho7_KpW1pWq00oN3w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1177-00CD-4EE5-9C26-1A23EAEA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3995</Words>
  <Characters>22778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2013-07-31T15:21:00Z</cp:lastPrinted>
  <dcterms:created xsi:type="dcterms:W3CDTF">2013-08-06T18:29:00Z</dcterms:created>
  <dcterms:modified xsi:type="dcterms:W3CDTF">2013-08-06T18:29:00Z</dcterms:modified>
</cp:coreProperties>
</file>