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0D" w:rsidRDefault="005040C3" w:rsidP="00CD760D">
      <w:pPr>
        <w:jc w:val="center"/>
        <w:rPr>
          <w:b/>
        </w:rPr>
      </w:pPr>
      <w:r w:rsidRPr="005040C3">
        <w:rPr>
          <w:b/>
        </w:rPr>
        <w:t>Faculty Senate Agenda</w:t>
      </w:r>
    </w:p>
    <w:p w:rsidR="005040C3" w:rsidRPr="00CD760D" w:rsidRDefault="00CD760D" w:rsidP="00CD760D">
      <w:pPr>
        <w:jc w:val="center"/>
        <w:rPr>
          <w:b/>
        </w:rPr>
      </w:pPr>
      <w:r w:rsidRPr="00CD760D">
        <w:t>Thurs</w:t>
      </w:r>
      <w:r w:rsidR="005040C3">
        <w:t xml:space="preserve">day, </w:t>
      </w:r>
      <w:r>
        <w:t xml:space="preserve">October </w:t>
      </w:r>
      <w:r w:rsidR="00BA6B55">
        <w:t>15</w:t>
      </w:r>
      <w:r w:rsidR="005040C3">
        <w:t>, 2009</w:t>
      </w:r>
    </w:p>
    <w:p w:rsidR="005040C3" w:rsidRDefault="00E23CCF" w:rsidP="005040C3">
      <w:pPr>
        <w:jc w:val="center"/>
      </w:pPr>
      <w:r>
        <w:t xml:space="preserve">3:00 p.m. in the </w:t>
      </w:r>
      <w:r w:rsidR="005040C3">
        <w:t>UC Multipurpose Room</w:t>
      </w:r>
    </w:p>
    <w:p w:rsidR="005040C3" w:rsidRDefault="005040C3" w:rsidP="005040C3">
      <w:pPr>
        <w:jc w:val="center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Administrative Procedures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Roll Call</w:t>
      </w:r>
    </w:p>
    <w:p w:rsidR="002A28C8" w:rsidRDefault="002A28C8" w:rsidP="002A28C8">
      <w:pPr>
        <w:pStyle w:val="ListParagraph"/>
        <w:ind w:left="1440"/>
      </w:pPr>
    </w:p>
    <w:p w:rsidR="002A28C8" w:rsidRDefault="002A28C8" w:rsidP="002A28C8">
      <w:pPr>
        <w:pStyle w:val="ListParagraph"/>
        <w:numPr>
          <w:ilvl w:val="0"/>
          <w:numId w:val="1"/>
        </w:numPr>
      </w:pPr>
      <w:r>
        <w:t xml:space="preserve">External Reports 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Faculty Assembly: David Claxton and Beverly Collins</w:t>
      </w:r>
    </w:p>
    <w:p w:rsidR="002A28C8" w:rsidRDefault="002A28C8" w:rsidP="002A28C8">
      <w:pPr>
        <w:pStyle w:val="ListParagraph"/>
        <w:numPr>
          <w:ilvl w:val="1"/>
          <w:numId w:val="1"/>
        </w:numPr>
      </w:pPr>
      <w:r>
        <w:t>Staff Senate:</w:t>
      </w:r>
      <w:r w:rsidR="00AF63F0">
        <w:t xml:space="preserve"> </w:t>
      </w:r>
      <w:r w:rsidR="00BA6B55">
        <w:t>Reminder of Food Drive</w:t>
      </w:r>
    </w:p>
    <w:p w:rsidR="002A28C8" w:rsidRDefault="002A28C8" w:rsidP="002A28C8">
      <w:pPr>
        <w:pStyle w:val="ListParagraph"/>
        <w:ind w:left="1080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Council Reports</w:t>
      </w:r>
    </w:p>
    <w:p w:rsidR="002A28C8" w:rsidRDefault="002A28C8" w:rsidP="002A28C8">
      <w:pPr>
        <w:pStyle w:val="ListParagraph"/>
        <w:ind w:left="1440"/>
      </w:pPr>
    </w:p>
    <w:p w:rsidR="005040C3" w:rsidRDefault="005040C3" w:rsidP="005040C3">
      <w:pPr>
        <w:pStyle w:val="ListParagraph"/>
        <w:numPr>
          <w:ilvl w:val="0"/>
          <w:numId w:val="1"/>
        </w:numPr>
      </w:pPr>
      <w:r>
        <w:t>Other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Old Business</w:t>
      </w:r>
    </w:p>
    <w:p w:rsidR="00BA6B55" w:rsidRDefault="00BA6B55" w:rsidP="00BA6B55">
      <w:pPr>
        <w:pStyle w:val="ListParagraph"/>
        <w:numPr>
          <w:ilvl w:val="2"/>
          <w:numId w:val="1"/>
        </w:numPr>
      </w:pPr>
      <w:r>
        <w:t>Resolution Regarding Adherence to Article IV of the Constitution -- Update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New Business</w:t>
      </w:r>
    </w:p>
    <w:p w:rsidR="00236CA7" w:rsidRDefault="008C0969" w:rsidP="00236CA7">
      <w:pPr>
        <w:pStyle w:val="ListParagraph"/>
        <w:numPr>
          <w:ilvl w:val="2"/>
          <w:numId w:val="1"/>
        </w:numPr>
      </w:pPr>
      <w:r>
        <w:t xml:space="preserve">Resolution </w:t>
      </w:r>
      <w:r w:rsidR="00BA6B55">
        <w:t>on General Education</w:t>
      </w:r>
    </w:p>
    <w:p w:rsidR="002A28C8" w:rsidRDefault="002A28C8" w:rsidP="002A28C8">
      <w:pPr>
        <w:pStyle w:val="ListParagraph"/>
        <w:ind w:left="1440"/>
      </w:pPr>
    </w:p>
    <w:p w:rsidR="005040C3" w:rsidRDefault="002A28C8" w:rsidP="005040C3">
      <w:pPr>
        <w:pStyle w:val="ListParagraph"/>
        <w:numPr>
          <w:ilvl w:val="0"/>
          <w:numId w:val="1"/>
        </w:numPr>
      </w:pPr>
      <w:r>
        <w:t xml:space="preserve">Senate </w:t>
      </w:r>
      <w:r w:rsidR="005040C3">
        <w:t>Reports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Administrative Report: Provost Kyle Carter</w:t>
      </w:r>
    </w:p>
    <w:p w:rsidR="005040C3" w:rsidRDefault="005040C3" w:rsidP="005040C3">
      <w:pPr>
        <w:pStyle w:val="ListParagraph"/>
        <w:numPr>
          <w:ilvl w:val="1"/>
          <w:numId w:val="1"/>
        </w:numPr>
      </w:pPr>
      <w:r>
        <w:t>Chair Report: Richard Beam</w:t>
      </w:r>
    </w:p>
    <w:sectPr w:rsidR="005040C3" w:rsidSect="001B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E55FD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0C3"/>
    <w:rsid w:val="00137E4E"/>
    <w:rsid w:val="001B7B70"/>
    <w:rsid w:val="00236CA7"/>
    <w:rsid w:val="002A28C8"/>
    <w:rsid w:val="0036048A"/>
    <w:rsid w:val="00466451"/>
    <w:rsid w:val="004939E5"/>
    <w:rsid w:val="005040C3"/>
    <w:rsid w:val="0062443D"/>
    <w:rsid w:val="007200DB"/>
    <w:rsid w:val="00725457"/>
    <w:rsid w:val="00861296"/>
    <w:rsid w:val="008C0969"/>
    <w:rsid w:val="008D5B45"/>
    <w:rsid w:val="00AF63F0"/>
    <w:rsid w:val="00B65A53"/>
    <w:rsid w:val="00BA6B55"/>
    <w:rsid w:val="00CD760D"/>
    <w:rsid w:val="00D715AE"/>
    <w:rsid w:val="00E23CCF"/>
    <w:rsid w:val="00ED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McNelis</dc:creator>
  <cp:keywords/>
  <dc:description/>
  <cp:lastModifiedBy>Erin McNelis</cp:lastModifiedBy>
  <cp:revision>3</cp:revision>
  <dcterms:created xsi:type="dcterms:W3CDTF">2009-10-12T20:52:00Z</dcterms:created>
  <dcterms:modified xsi:type="dcterms:W3CDTF">2009-10-12T20:54:00Z</dcterms:modified>
</cp:coreProperties>
</file>