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66" w:rsidRPr="006726E3" w:rsidRDefault="006F1F0F" w:rsidP="006726E3">
      <w:pPr>
        <w:jc w:val="center"/>
        <w:rPr>
          <w:rFonts w:ascii="Arial" w:hAnsi="Arial" w:cs="Arial"/>
          <w:color w:val="FF0000"/>
          <w:sz w:val="24"/>
          <w:szCs w:val="24"/>
        </w:rPr>
      </w:pPr>
      <w:bookmarkStart w:id="0" w:name="_GoBack"/>
      <w:bookmarkEnd w:id="0"/>
      <w:r w:rsidRPr="00167ADB">
        <w:rPr>
          <w:rFonts w:ascii="Arial" w:hAnsi="Arial" w:cs="Arial"/>
          <w:b/>
          <w:sz w:val="24"/>
          <w:szCs w:val="24"/>
          <w:u w:val="single"/>
        </w:rPr>
        <w:t>Academic Integrity Policy</w:t>
      </w:r>
    </w:p>
    <w:p w:rsidR="00C33066" w:rsidRPr="006726E3" w:rsidRDefault="00C33066" w:rsidP="006726E3">
      <w:pPr>
        <w:pStyle w:val="ListParagraph"/>
        <w:numPr>
          <w:ilvl w:val="0"/>
          <w:numId w:val="7"/>
        </w:numPr>
        <w:ind w:left="720"/>
        <w:rPr>
          <w:rFonts w:ascii="Arial" w:hAnsi="Arial" w:cs="Arial"/>
          <w:b/>
          <w:sz w:val="24"/>
          <w:szCs w:val="24"/>
          <w:u w:val="single"/>
        </w:rPr>
      </w:pPr>
      <w:r w:rsidRPr="006726E3">
        <w:rPr>
          <w:rFonts w:ascii="Arial" w:hAnsi="Arial" w:cs="Arial"/>
          <w:b/>
          <w:sz w:val="24"/>
          <w:szCs w:val="24"/>
          <w:u w:val="single"/>
        </w:rPr>
        <w:t>General</w:t>
      </w:r>
    </w:p>
    <w:p w:rsidR="006F1F0F" w:rsidRPr="004D3C51" w:rsidRDefault="006F1F0F" w:rsidP="006726E3">
      <w:pPr>
        <w:ind w:left="720"/>
        <w:rPr>
          <w:rFonts w:ascii="Arial" w:hAnsi="Arial" w:cs="Arial"/>
          <w:sz w:val="24"/>
          <w:szCs w:val="24"/>
        </w:rPr>
      </w:pPr>
      <w:r w:rsidRPr="00167ADB">
        <w:rPr>
          <w:rFonts w:ascii="Arial" w:hAnsi="Arial" w:cs="Arial"/>
          <w:sz w:val="24"/>
          <w:szCs w:val="24"/>
        </w:rPr>
        <w:t xml:space="preserve">This policy addresses academic integrity violations of undergraduate and graduate students. </w:t>
      </w:r>
    </w:p>
    <w:p w:rsidR="006F1F0F" w:rsidRPr="004D3C51" w:rsidRDefault="006F1F0F" w:rsidP="006726E3">
      <w:pPr>
        <w:ind w:left="720"/>
        <w:rPr>
          <w:rFonts w:ascii="Arial" w:hAnsi="Arial" w:cs="Arial"/>
          <w:sz w:val="24"/>
          <w:szCs w:val="24"/>
        </w:rPr>
      </w:pPr>
      <w:r w:rsidRPr="004D3C51">
        <w:rPr>
          <w:rFonts w:ascii="Arial" w:hAnsi="Arial" w:cs="Arial"/>
          <w:sz w:val="24"/>
          <w:szCs w:val="24"/>
        </w:rPr>
        <w:t xml:space="preserve">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w:t>
      </w:r>
      <w:r w:rsidR="00C33066">
        <w:rPr>
          <w:rFonts w:ascii="Arial" w:hAnsi="Arial" w:cs="Arial"/>
          <w:sz w:val="24"/>
          <w:szCs w:val="24"/>
        </w:rPr>
        <w:t>Western Carolina University Code of Student Conduct (Code)</w:t>
      </w:r>
      <w:r w:rsidR="003C0494" w:rsidRPr="004D3C51">
        <w:rPr>
          <w:rFonts w:ascii="Arial" w:hAnsi="Arial" w:cs="Arial"/>
          <w:sz w:val="24"/>
          <w:szCs w:val="24"/>
        </w:rPr>
        <w:t>.  T</w:t>
      </w:r>
      <w:r w:rsidR="00C259ED" w:rsidRPr="004D3C51">
        <w:rPr>
          <w:rFonts w:ascii="Arial" w:hAnsi="Arial" w:cs="Arial"/>
          <w:sz w:val="24"/>
          <w:szCs w:val="24"/>
        </w:rPr>
        <w:t xml:space="preserve">he Department of Student Community Ethics (DSCE) </w:t>
      </w:r>
      <w:r w:rsidR="003C0494" w:rsidRPr="004D3C51">
        <w:rPr>
          <w:rFonts w:ascii="Arial" w:hAnsi="Arial" w:cs="Arial"/>
          <w:sz w:val="24"/>
          <w:szCs w:val="24"/>
        </w:rPr>
        <w:t xml:space="preserve">shall apply the </w:t>
      </w:r>
      <w:r w:rsidR="00C33066">
        <w:rPr>
          <w:rFonts w:ascii="Arial" w:hAnsi="Arial" w:cs="Arial"/>
          <w:sz w:val="24"/>
          <w:szCs w:val="24"/>
        </w:rPr>
        <w:t>Code</w:t>
      </w:r>
      <w:r w:rsidR="003C0494" w:rsidRPr="004D3C51">
        <w:rPr>
          <w:rFonts w:ascii="Arial" w:hAnsi="Arial" w:cs="Arial"/>
          <w:sz w:val="24"/>
          <w:szCs w:val="24"/>
        </w:rPr>
        <w:t xml:space="preserve"> pursuant to policy and procedure.</w:t>
      </w:r>
      <w:r w:rsidR="00C259ED" w:rsidRPr="004D3C51">
        <w:rPr>
          <w:rFonts w:ascii="Arial" w:hAnsi="Arial" w:cs="Arial"/>
          <w:sz w:val="24"/>
          <w:szCs w:val="24"/>
        </w:rPr>
        <w:t xml:space="preserve">  </w:t>
      </w:r>
    </w:p>
    <w:p w:rsidR="00C33066" w:rsidRDefault="00C33066" w:rsidP="006726E3">
      <w:pPr>
        <w:ind w:left="720"/>
        <w:rPr>
          <w:rFonts w:ascii="Arial" w:hAnsi="Arial" w:cs="Arial"/>
          <w:sz w:val="24"/>
          <w:szCs w:val="24"/>
        </w:rPr>
      </w:pPr>
      <w:r>
        <w:rPr>
          <w:rFonts w:ascii="Arial" w:hAnsi="Arial" w:cs="Arial"/>
          <w:sz w:val="24"/>
          <w:szCs w:val="24"/>
        </w:rPr>
        <w:t>Instructor</w:t>
      </w:r>
      <w:r w:rsidR="003C0494" w:rsidRPr="004D3C51">
        <w:rPr>
          <w:rFonts w:ascii="Arial" w:hAnsi="Arial" w:cs="Arial"/>
          <w:sz w:val="24"/>
          <w:szCs w:val="24"/>
        </w:rPr>
        <w:t>s have the right to determine the appropriate academic sanction(s) for violations of the Academic Integrity Policy within their courses, up to and including a final grade of “F” in the course.</w:t>
      </w:r>
      <w:r w:rsidRPr="00C33066">
        <w:rPr>
          <w:rFonts w:ascii="Arial" w:hAnsi="Arial" w:cs="Arial"/>
          <w:sz w:val="24"/>
          <w:szCs w:val="24"/>
        </w:rPr>
        <w:t xml:space="preserve"> </w:t>
      </w:r>
    </w:p>
    <w:p w:rsidR="00C33066" w:rsidRPr="004342AE" w:rsidRDefault="00C33066" w:rsidP="006726E3">
      <w:pPr>
        <w:ind w:left="720"/>
        <w:rPr>
          <w:rFonts w:ascii="Arial" w:hAnsi="Arial" w:cs="Arial"/>
          <w:sz w:val="24"/>
          <w:szCs w:val="24"/>
        </w:rPr>
      </w:pPr>
      <w:r w:rsidRPr="004342AE">
        <w:rPr>
          <w:rFonts w:ascii="Arial" w:hAnsi="Arial" w:cs="Arial"/>
          <w:sz w:val="24"/>
          <w:szCs w:val="24"/>
        </w:rPr>
        <w:t xml:space="preserve">Any violation of </w:t>
      </w:r>
      <w:r>
        <w:rPr>
          <w:rFonts w:ascii="Arial" w:hAnsi="Arial" w:cs="Arial"/>
          <w:sz w:val="24"/>
          <w:szCs w:val="24"/>
        </w:rPr>
        <w:t>this</w:t>
      </w:r>
      <w:r w:rsidRPr="004342AE">
        <w:rPr>
          <w:rFonts w:ascii="Arial" w:hAnsi="Arial" w:cs="Arial"/>
          <w:sz w:val="24"/>
          <w:szCs w:val="24"/>
        </w:rPr>
        <w:t xml:space="preserve"> Academic Integrity </w:t>
      </w:r>
      <w:r>
        <w:rPr>
          <w:rFonts w:ascii="Arial" w:hAnsi="Arial" w:cs="Arial"/>
          <w:sz w:val="24"/>
          <w:szCs w:val="24"/>
        </w:rPr>
        <w:t>P</w:t>
      </w:r>
      <w:r w:rsidRPr="004342AE">
        <w:rPr>
          <w:rFonts w:ascii="Arial" w:hAnsi="Arial" w:cs="Arial"/>
          <w:sz w:val="24"/>
          <w:szCs w:val="24"/>
        </w:rPr>
        <w:t>olicy, including a first offense, may place the student in jeopardy of suspension from the university, as such; a violation of the Academic Integrity Policy shall be deemed a “</w:t>
      </w:r>
      <w:r>
        <w:rPr>
          <w:rFonts w:ascii="Arial" w:hAnsi="Arial" w:cs="Arial"/>
          <w:sz w:val="24"/>
          <w:szCs w:val="24"/>
        </w:rPr>
        <w:t>S</w:t>
      </w:r>
      <w:r w:rsidRPr="004342AE">
        <w:rPr>
          <w:rFonts w:ascii="Arial" w:hAnsi="Arial" w:cs="Arial"/>
          <w:sz w:val="24"/>
          <w:szCs w:val="24"/>
        </w:rPr>
        <w:t xml:space="preserve">erious </w:t>
      </w:r>
      <w:r>
        <w:rPr>
          <w:rFonts w:ascii="Arial" w:hAnsi="Arial" w:cs="Arial"/>
          <w:sz w:val="24"/>
          <w:szCs w:val="24"/>
        </w:rPr>
        <w:t>V</w:t>
      </w:r>
      <w:r w:rsidRPr="004342AE">
        <w:rPr>
          <w:rFonts w:ascii="Arial" w:hAnsi="Arial" w:cs="Arial"/>
          <w:sz w:val="24"/>
          <w:szCs w:val="24"/>
        </w:rPr>
        <w:t xml:space="preserve">iolation” as defined by the </w:t>
      </w:r>
      <w:r>
        <w:rPr>
          <w:rFonts w:ascii="Arial" w:hAnsi="Arial" w:cs="Arial"/>
          <w:sz w:val="24"/>
          <w:szCs w:val="24"/>
        </w:rPr>
        <w:t>Code</w:t>
      </w:r>
      <w:r w:rsidRPr="004342AE">
        <w:rPr>
          <w:rFonts w:ascii="Arial" w:hAnsi="Arial" w:cs="Arial"/>
          <w:sz w:val="24"/>
          <w:szCs w:val="24"/>
        </w:rPr>
        <w:t xml:space="preserve">.  Disciplinary records for any act of academic dishonesty are retained by the DSCE for at least eight (8) years from the date of final adjudication (per the </w:t>
      </w:r>
      <w:r>
        <w:rPr>
          <w:rFonts w:ascii="Arial" w:hAnsi="Arial" w:cs="Arial"/>
          <w:sz w:val="24"/>
          <w:szCs w:val="24"/>
        </w:rPr>
        <w:t>Code</w:t>
      </w:r>
      <w:r w:rsidRPr="004342AE">
        <w:rPr>
          <w:rFonts w:ascii="Arial" w:hAnsi="Arial" w:cs="Arial"/>
          <w:sz w:val="24"/>
          <w:szCs w:val="24"/>
        </w:rPr>
        <w:t xml:space="preserve">, Section XX). These records are available to prospective employers and other educational institutions in accordance with applicable federal and state regulations. Students may inspect their conduct files in accordance with </w:t>
      </w:r>
      <w:r w:rsidRPr="004342AE">
        <w:rPr>
          <w:rFonts w:ascii="Arial" w:hAnsi="Arial" w:cs="Arial"/>
          <w:sz w:val="24"/>
          <w:szCs w:val="24"/>
          <w:u w:val="single"/>
        </w:rPr>
        <w:t>University Policy #74 – Records Requests</w:t>
      </w:r>
      <w:r w:rsidRPr="004342AE">
        <w:rPr>
          <w:rFonts w:ascii="Arial" w:hAnsi="Arial" w:cs="Arial"/>
          <w:sz w:val="24"/>
          <w:szCs w:val="24"/>
        </w:rPr>
        <w:t>.</w:t>
      </w:r>
    </w:p>
    <w:p w:rsidR="003C0494" w:rsidRPr="006726E3" w:rsidRDefault="00C33066" w:rsidP="006726E3">
      <w:pPr>
        <w:pStyle w:val="ListParagraph"/>
        <w:numPr>
          <w:ilvl w:val="0"/>
          <w:numId w:val="7"/>
        </w:numPr>
        <w:ind w:left="720"/>
        <w:rPr>
          <w:rFonts w:ascii="Arial" w:hAnsi="Arial" w:cs="Arial"/>
          <w:b/>
          <w:sz w:val="24"/>
          <w:szCs w:val="24"/>
          <w:u w:val="single"/>
        </w:rPr>
      </w:pPr>
      <w:r w:rsidRPr="006726E3">
        <w:rPr>
          <w:rFonts w:ascii="Arial" w:hAnsi="Arial" w:cs="Arial"/>
          <w:b/>
          <w:sz w:val="24"/>
          <w:szCs w:val="24"/>
          <w:u w:val="single"/>
        </w:rPr>
        <w:t>Definitions</w:t>
      </w:r>
      <w:r>
        <w:rPr>
          <w:rFonts w:ascii="Arial" w:hAnsi="Arial" w:cs="Arial"/>
          <w:b/>
          <w:sz w:val="24"/>
          <w:szCs w:val="24"/>
          <w:u w:val="single"/>
        </w:rPr>
        <w:br/>
      </w:r>
    </w:p>
    <w:p w:rsidR="006F1F0F" w:rsidRPr="006726E3" w:rsidRDefault="006F1F0F" w:rsidP="006726E3">
      <w:pPr>
        <w:pStyle w:val="ListParagraph"/>
        <w:rPr>
          <w:rFonts w:ascii="Arial" w:hAnsi="Arial" w:cs="Arial"/>
          <w:sz w:val="24"/>
          <w:szCs w:val="24"/>
        </w:rPr>
      </w:pPr>
      <w:r w:rsidRPr="004D3C51">
        <w:rPr>
          <w:rFonts w:ascii="Arial" w:hAnsi="Arial" w:cs="Arial"/>
          <w:b/>
          <w:sz w:val="24"/>
          <w:szCs w:val="24"/>
          <w:u w:val="single"/>
        </w:rPr>
        <w:t>Cheating</w:t>
      </w:r>
      <w:r w:rsidRPr="004D3C51">
        <w:rPr>
          <w:rFonts w:ascii="Arial" w:hAnsi="Arial" w:cs="Arial"/>
          <w:sz w:val="24"/>
          <w:szCs w:val="24"/>
        </w:rPr>
        <w:t xml:space="preserve"> - Using or attempting to use unauthorized materials, information, or study aids in any academic exercise. </w:t>
      </w:r>
      <w:r w:rsidR="00C33066" w:rsidRPr="006726E3">
        <w:rPr>
          <w:rFonts w:ascii="Arial" w:hAnsi="Arial" w:cs="Arial"/>
          <w:b/>
          <w:sz w:val="24"/>
          <w:szCs w:val="24"/>
          <w:u w:val="single"/>
        </w:rPr>
        <w:br/>
      </w:r>
      <w:r w:rsidRPr="006726E3">
        <w:rPr>
          <w:rFonts w:ascii="Arial" w:hAnsi="Arial" w:cs="Arial"/>
          <w:b/>
          <w:sz w:val="24"/>
          <w:szCs w:val="24"/>
          <w:u w:val="single"/>
        </w:rPr>
        <w:t>Fabrication</w:t>
      </w:r>
      <w:r w:rsidRPr="006726E3">
        <w:rPr>
          <w:rFonts w:ascii="Arial" w:hAnsi="Arial" w:cs="Arial"/>
          <w:sz w:val="24"/>
          <w:szCs w:val="24"/>
        </w:rPr>
        <w:t xml:space="preserve"> – Creating and/or falsifying information or cit</w:t>
      </w:r>
      <w:r w:rsidR="006726E3" w:rsidRPr="006726E3">
        <w:rPr>
          <w:rFonts w:ascii="Arial" w:hAnsi="Arial" w:cs="Arial"/>
          <w:sz w:val="24"/>
          <w:szCs w:val="24"/>
        </w:rPr>
        <w:t>ation in any academic exercise.</w:t>
      </w:r>
      <w:r w:rsidR="00C33066" w:rsidRPr="006726E3">
        <w:rPr>
          <w:rFonts w:ascii="Arial" w:hAnsi="Arial" w:cs="Arial"/>
          <w:b/>
          <w:sz w:val="24"/>
          <w:szCs w:val="24"/>
          <w:u w:val="single"/>
        </w:rPr>
        <w:br/>
      </w:r>
      <w:r w:rsidRPr="006726E3">
        <w:rPr>
          <w:rFonts w:ascii="Arial" w:hAnsi="Arial" w:cs="Arial"/>
          <w:b/>
          <w:sz w:val="24"/>
          <w:szCs w:val="24"/>
          <w:u w:val="single"/>
        </w:rPr>
        <w:t>Plagiarism</w:t>
      </w:r>
      <w:r w:rsidRPr="006726E3">
        <w:rPr>
          <w:rFonts w:ascii="Arial" w:hAnsi="Arial" w:cs="Arial"/>
          <w:sz w:val="24"/>
          <w:szCs w:val="24"/>
        </w:rPr>
        <w:t xml:space="preserve"> - Representing the words or ideas of someone else as one’s own in any academic exercise. </w:t>
      </w:r>
    </w:p>
    <w:p w:rsidR="006F1F0F" w:rsidRDefault="006F1F0F" w:rsidP="006726E3">
      <w:pPr>
        <w:pStyle w:val="ListParagraph"/>
        <w:rPr>
          <w:rFonts w:ascii="Arial" w:hAnsi="Arial" w:cs="Arial"/>
          <w:sz w:val="24"/>
          <w:szCs w:val="24"/>
        </w:rPr>
      </w:pPr>
      <w:r w:rsidRPr="004D3C51">
        <w:rPr>
          <w:rFonts w:ascii="Arial" w:hAnsi="Arial" w:cs="Arial"/>
          <w:b/>
          <w:sz w:val="24"/>
          <w:szCs w:val="24"/>
          <w:u w:val="single"/>
        </w:rPr>
        <w:t>Facilitation</w:t>
      </w:r>
      <w:r w:rsidRPr="004D3C51">
        <w:rPr>
          <w:rFonts w:ascii="Arial" w:hAnsi="Arial" w:cs="Arial"/>
          <w:sz w:val="24"/>
          <w:szCs w:val="24"/>
        </w:rPr>
        <w:t xml:space="preserve"> - Helping or attempting to help someone to commit a violation of the Academic Integrity Policy in any academic exercise (e.g. allowing another to copy information during an examination) </w:t>
      </w:r>
      <w:r w:rsidR="00C33066">
        <w:rPr>
          <w:rFonts w:ascii="Arial" w:hAnsi="Arial" w:cs="Arial"/>
          <w:sz w:val="24"/>
          <w:szCs w:val="24"/>
        </w:rPr>
        <w:br/>
      </w:r>
    </w:p>
    <w:p w:rsidR="004D3C51" w:rsidRPr="006726E3" w:rsidRDefault="004D3C51" w:rsidP="006726E3">
      <w:pPr>
        <w:pStyle w:val="ListParagraph"/>
        <w:numPr>
          <w:ilvl w:val="0"/>
          <w:numId w:val="7"/>
        </w:numPr>
        <w:ind w:left="720"/>
        <w:rPr>
          <w:rFonts w:ascii="Arial" w:hAnsi="Arial" w:cs="Arial"/>
          <w:b/>
          <w:sz w:val="24"/>
          <w:szCs w:val="24"/>
          <w:u w:val="single"/>
        </w:rPr>
      </w:pPr>
      <w:r w:rsidRPr="006726E3">
        <w:rPr>
          <w:rFonts w:ascii="Arial" w:hAnsi="Arial" w:cs="Arial"/>
          <w:b/>
          <w:sz w:val="24"/>
          <w:szCs w:val="24"/>
          <w:u w:val="single"/>
        </w:rPr>
        <w:lastRenderedPageBreak/>
        <w:t xml:space="preserve">Academic Integrity Board </w:t>
      </w:r>
      <w:r>
        <w:rPr>
          <w:rFonts w:ascii="Arial" w:hAnsi="Arial" w:cs="Arial"/>
          <w:b/>
          <w:sz w:val="24"/>
          <w:szCs w:val="24"/>
          <w:u w:val="single"/>
        </w:rPr>
        <w:br/>
      </w:r>
    </w:p>
    <w:p w:rsidR="004D3C51" w:rsidRDefault="004D3C51" w:rsidP="006726E3">
      <w:pPr>
        <w:pStyle w:val="ListParagraph"/>
        <w:rPr>
          <w:rFonts w:ascii="Arial" w:hAnsi="Arial" w:cs="Arial"/>
          <w:sz w:val="24"/>
          <w:szCs w:val="24"/>
        </w:rPr>
      </w:pPr>
      <w:r w:rsidRPr="00A120AA">
        <w:rPr>
          <w:rFonts w:ascii="Arial" w:hAnsi="Arial" w:cs="Arial"/>
          <w:sz w:val="24"/>
          <w:szCs w:val="24"/>
        </w:rPr>
        <w:t xml:space="preserve">The Academic Integrity Board </w:t>
      </w:r>
      <w:r>
        <w:rPr>
          <w:rFonts w:ascii="Arial" w:hAnsi="Arial" w:cs="Arial"/>
          <w:sz w:val="24"/>
          <w:szCs w:val="24"/>
        </w:rPr>
        <w:t xml:space="preserve">and/or </w:t>
      </w:r>
      <w:r w:rsidRPr="00A120AA">
        <w:rPr>
          <w:rFonts w:ascii="Arial" w:hAnsi="Arial" w:cs="Arial"/>
          <w:sz w:val="24"/>
          <w:szCs w:val="24"/>
        </w:rPr>
        <w:t>Graduate Academic Integrity Board</w:t>
      </w:r>
      <w:r>
        <w:rPr>
          <w:rFonts w:ascii="Arial" w:hAnsi="Arial" w:cs="Arial"/>
          <w:sz w:val="24"/>
          <w:szCs w:val="24"/>
        </w:rPr>
        <w:t xml:space="preserve"> (collectively referred to as </w:t>
      </w:r>
      <w:r w:rsidR="009F6631">
        <w:rPr>
          <w:rFonts w:ascii="Arial" w:hAnsi="Arial" w:cs="Arial"/>
          <w:sz w:val="24"/>
          <w:szCs w:val="24"/>
        </w:rPr>
        <w:t xml:space="preserve">the </w:t>
      </w:r>
      <w:r>
        <w:rPr>
          <w:rFonts w:ascii="Arial" w:hAnsi="Arial" w:cs="Arial"/>
          <w:sz w:val="24"/>
          <w:szCs w:val="24"/>
        </w:rPr>
        <w:t>“</w:t>
      </w:r>
      <w:r w:rsidR="00C5025A">
        <w:rPr>
          <w:rFonts w:ascii="Arial" w:hAnsi="Arial" w:cs="Arial"/>
          <w:sz w:val="24"/>
          <w:szCs w:val="24"/>
        </w:rPr>
        <w:t xml:space="preserve">Hearing </w:t>
      </w:r>
      <w:r>
        <w:rPr>
          <w:rFonts w:ascii="Arial" w:hAnsi="Arial" w:cs="Arial"/>
          <w:sz w:val="24"/>
          <w:szCs w:val="24"/>
        </w:rPr>
        <w:t>Board”)</w:t>
      </w:r>
      <w:r w:rsidRPr="00A120AA">
        <w:rPr>
          <w:rFonts w:ascii="Arial" w:hAnsi="Arial" w:cs="Arial"/>
          <w:sz w:val="24"/>
          <w:szCs w:val="24"/>
        </w:rPr>
        <w:t xml:space="preserve"> will consist of no less than (1) student and (2) </w:t>
      </w:r>
      <w:r>
        <w:rPr>
          <w:rFonts w:ascii="Arial" w:hAnsi="Arial" w:cs="Arial"/>
          <w:sz w:val="24"/>
          <w:szCs w:val="24"/>
        </w:rPr>
        <w:t xml:space="preserve">instructors.  All </w:t>
      </w:r>
      <w:r w:rsidR="00C5025A">
        <w:rPr>
          <w:rFonts w:ascii="Arial" w:hAnsi="Arial" w:cs="Arial"/>
          <w:sz w:val="24"/>
          <w:szCs w:val="24"/>
        </w:rPr>
        <w:t xml:space="preserve">Hearing </w:t>
      </w:r>
      <w:r>
        <w:rPr>
          <w:rFonts w:ascii="Arial" w:hAnsi="Arial" w:cs="Arial"/>
          <w:sz w:val="24"/>
          <w:szCs w:val="24"/>
        </w:rPr>
        <w:t>B</w:t>
      </w:r>
      <w:r w:rsidRPr="00A120AA">
        <w:rPr>
          <w:rFonts w:ascii="Arial" w:hAnsi="Arial" w:cs="Arial"/>
          <w:sz w:val="24"/>
          <w:szCs w:val="24"/>
        </w:rPr>
        <w:t xml:space="preserve">oard members must be trained by the DSCE prior to service in an Academic Integrity Hearing.  The </w:t>
      </w:r>
      <w:r w:rsidR="00C5025A">
        <w:rPr>
          <w:rFonts w:ascii="Arial" w:hAnsi="Arial" w:cs="Arial"/>
          <w:sz w:val="24"/>
          <w:szCs w:val="24"/>
        </w:rPr>
        <w:t>Hearing</w:t>
      </w:r>
      <w:r w:rsidRPr="00A120AA">
        <w:rPr>
          <w:rFonts w:ascii="Arial" w:hAnsi="Arial" w:cs="Arial"/>
          <w:sz w:val="24"/>
          <w:szCs w:val="24"/>
        </w:rPr>
        <w:t xml:space="preserve"> Board will be chaired by a WCU </w:t>
      </w:r>
      <w:r>
        <w:rPr>
          <w:rFonts w:ascii="Arial" w:hAnsi="Arial" w:cs="Arial"/>
          <w:sz w:val="24"/>
          <w:szCs w:val="24"/>
        </w:rPr>
        <w:t>instructor</w:t>
      </w:r>
      <w:r w:rsidR="00C5025A">
        <w:rPr>
          <w:rFonts w:ascii="Arial" w:hAnsi="Arial" w:cs="Arial"/>
          <w:sz w:val="24"/>
          <w:szCs w:val="24"/>
        </w:rPr>
        <w:t>.  E</w:t>
      </w:r>
      <w:r w:rsidRPr="00A120AA">
        <w:rPr>
          <w:rFonts w:ascii="Arial" w:hAnsi="Arial" w:cs="Arial"/>
          <w:sz w:val="24"/>
          <w:szCs w:val="24"/>
        </w:rPr>
        <w:t xml:space="preserve">ach college dean will appoint two (2) </w:t>
      </w:r>
      <w:r>
        <w:rPr>
          <w:rFonts w:ascii="Arial" w:hAnsi="Arial" w:cs="Arial"/>
          <w:sz w:val="24"/>
          <w:szCs w:val="24"/>
        </w:rPr>
        <w:t>instructor</w:t>
      </w:r>
      <w:r w:rsidRPr="00A120AA">
        <w:rPr>
          <w:rFonts w:ascii="Arial" w:hAnsi="Arial" w:cs="Arial"/>
          <w:sz w:val="24"/>
          <w:szCs w:val="24"/>
        </w:rPr>
        <w:t xml:space="preserve">s from his/her college to comprise the pool of faculty hearing </w:t>
      </w:r>
      <w:r w:rsidR="006726E3">
        <w:rPr>
          <w:rFonts w:ascii="Arial" w:hAnsi="Arial" w:cs="Arial"/>
          <w:sz w:val="24"/>
          <w:szCs w:val="24"/>
        </w:rPr>
        <w:t>board members</w:t>
      </w:r>
      <w:r w:rsidRPr="00A120AA">
        <w:rPr>
          <w:rFonts w:ascii="Arial" w:hAnsi="Arial" w:cs="Arial"/>
          <w:sz w:val="24"/>
          <w:szCs w:val="24"/>
        </w:rPr>
        <w:t>.</w:t>
      </w:r>
      <w:r w:rsidR="006726E3">
        <w:rPr>
          <w:rFonts w:ascii="Arial" w:hAnsi="Arial" w:cs="Arial"/>
          <w:sz w:val="24"/>
          <w:szCs w:val="24"/>
        </w:rPr>
        <w:t xml:space="preserve">  The DSCE shall select an instructor from the pool of faculty hearing board members to staff the </w:t>
      </w:r>
      <w:r w:rsidR="00C5025A">
        <w:rPr>
          <w:rFonts w:ascii="Arial" w:hAnsi="Arial" w:cs="Arial"/>
          <w:sz w:val="24"/>
          <w:szCs w:val="24"/>
        </w:rPr>
        <w:t xml:space="preserve">Hearing </w:t>
      </w:r>
      <w:r w:rsidR="006726E3">
        <w:rPr>
          <w:rFonts w:ascii="Arial" w:hAnsi="Arial" w:cs="Arial"/>
          <w:sz w:val="24"/>
          <w:szCs w:val="24"/>
        </w:rPr>
        <w:t xml:space="preserve">Board.  The DSCE shall select the student from an approved pool to staff the </w:t>
      </w:r>
      <w:r w:rsidR="00C5025A">
        <w:rPr>
          <w:rFonts w:ascii="Arial" w:hAnsi="Arial" w:cs="Arial"/>
          <w:sz w:val="24"/>
          <w:szCs w:val="24"/>
        </w:rPr>
        <w:t xml:space="preserve">Hearing </w:t>
      </w:r>
      <w:r w:rsidR="006726E3">
        <w:rPr>
          <w:rFonts w:ascii="Arial" w:hAnsi="Arial" w:cs="Arial"/>
          <w:sz w:val="24"/>
          <w:szCs w:val="24"/>
        </w:rPr>
        <w:t>Board.</w:t>
      </w:r>
    </w:p>
    <w:p w:rsidR="004D3C51" w:rsidRDefault="004D3C51" w:rsidP="006726E3">
      <w:pPr>
        <w:pStyle w:val="ListParagraph"/>
        <w:rPr>
          <w:rFonts w:ascii="Arial" w:hAnsi="Arial" w:cs="Arial"/>
          <w:sz w:val="24"/>
          <w:szCs w:val="24"/>
        </w:rPr>
      </w:pPr>
    </w:p>
    <w:p w:rsidR="006F1F0F" w:rsidRPr="004D3C51" w:rsidRDefault="006F1F0F" w:rsidP="006726E3">
      <w:pPr>
        <w:pStyle w:val="ListParagraph"/>
        <w:numPr>
          <w:ilvl w:val="0"/>
          <w:numId w:val="7"/>
        </w:numPr>
        <w:ind w:left="720"/>
        <w:rPr>
          <w:rFonts w:ascii="Arial" w:hAnsi="Arial" w:cs="Arial"/>
          <w:b/>
          <w:sz w:val="24"/>
          <w:szCs w:val="24"/>
          <w:u w:val="single"/>
        </w:rPr>
      </w:pPr>
      <w:r w:rsidRPr="004D3C51">
        <w:rPr>
          <w:rFonts w:ascii="Arial" w:hAnsi="Arial" w:cs="Arial"/>
          <w:b/>
          <w:sz w:val="24"/>
          <w:szCs w:val="24"/>
          <w:u w:val="single"/>
        </w:rPr>
        <w:t xml:space="preserve">Undergraduate </w:t>
      </w:r>
      <w:r w:rsidR="00C259ED" w:rsidRPr="004D3C51">
        <w:rPr>
          <w:rFonts w:ascii="Arial" w:hAnsi="Arial" w:cs="Arial"/>
          <w:b/>
          <w:sz w:val="24"/>
          <w:szCs w:val="24"/>
          <w:u w:val="single"/>
        </w:rPr>
        <w:t xml:space="preserve">and </w:t>
      </w:r>
      <w:r w:rsidRPr="004D3C51">
        <w:rPr>
          <w:rFonts w:ascii="Arial" w:hAnsi="Arial" w:cs="Arial"/>
          <w:b/>
          <w:sz w:val="24"/>
          <w:szCs w:val="24"/>
          <w:u w:val="single"/>
        </w:rPr>
        <w:t xml:space="preserve">Graduate </w:t>
      </w:r>
      <w:r w:rsidR="003C0494" w:rsidRPr="004D3C51">
        <w:rPr>
          <w:rFonts w:ascii="Arial" w:hAnsi="Arial" w:cs="Arial"/>
          <w:b/>
          <w:sz w:val="24"/>
          <w:szCs w:val="24"/>
          <w:u w:val="single"/>
        </w:rPr>
        <w:t xml:space="preserve">Academic Dishonesty </w:t>
      </w:r>
      <w:r w:rsidRPr="004D3C51">
        <w:rPr>
          <w:rFonts w:ascii="Arial" w:hAnsi="Arial" w:cs="Arial"/>
          <w:b/>
          <w:sz w:val="24"/>
          <w:szCs w:val="24"/>
          <w:u w:val="single"/>
        </w:rPr>
        <w:t>Process:</w:t>
      </w:r>
      <w:r w:rsidR="00C33066">
        <w:rPr>
          <w:rFonts w:ascii="Arial" w:hAnsi="Arial" w:cs="Arial"/>
          <w:b/>
          <w:sz w:val="24"/>
          <w:szCs w:val="24"/>
          <w:u w:val="single"/>
        </w:rPr>
        <w:br/>
      </w:r>
    </w:p>
    <w:p w:rsidR="006F1F0F" w:rsidRPr="004D3C51" w:rsidRDefault="006F1F0F" w:rsidP="006726E3">
      <w:pPr>
        <w:pStyle w:val="ListParagraph"/>
        <w:numPr>
          <w:ilvl w:val="0"/>
          <w:numId w:val="8"/>
        </w:numPr>
      </w:pPr>
      <w:r w:rsidRPr="006726E3">
        <w:rPr>
          <w:rFonts w:ascii="Arial" w:hAnsi="Arial" w:cs="Arial"/>
          <w:sz w:val="24"/>
          <w:szCs w:val="24"/>
        </w:rPr>
        <w:t>Within five (5) days of the instructor’s knowledge of the alleged violation of the Academic Integrity Policy, the instructor will inform his/her department head (</w:t>
      </w:r>
      <w:r w:rsidR="00C259ED" w:rsidRPr="006726E3">
        <w:rPr>
          <w:rFonts w:ascii="Arial" w:hAnsi="Arial" w:cs="Arial"/>
          <w:sz w:val="24"/>
          <w:szCs w:val="24"/>
        </w:rPr>
        <w:t xml:space="preserve">or </w:t>
      </w:r>
      <w:r w:rsidRPr="006726E3">
        <w:rPr>
          <w:rFonts w:ascii="Arial" w:hAnsi="Arial" w:cs="Arial"/>
          <w:sz w:val="24"/>
          <w:szCs w:val="24"/>
        </w:rPr>
        <w:t>Associate Dean of the Graduate School</w:t>
      </w:r>
      <w:r w:rsidR="00C259ED" w:rsidRPr="006726E3">
        <w:rPr>
          <w:rFonts w:ascii="Arial" w:hAnsi="Arial" w:cs="Arial"/>
          <w:sz w:val="24"/>
          <w:szCs w:val="24"/>
        </w:rPr>
        <w:t xml:space="preserve"> as applicable</w:t>
      </w:r>
      <w:r w:rsidRPr="006726E3">
        <w:rPr>
          <w:rFonts w:ascii="Arial" w:hAnsi="Arial" w:cs="Arial"/>
          <w:sz w:val="24"/>
          <w:szCs w:val="24"/>
        </w:rPr>
        <w:t>) in writing of the allegation and proposed sanction(s)</w:t>
      </w:r>
      <w:r w:rsidR="00555FD4" w:rsidRPr="006726E3">
        <w:rPr>
          <w:rFonts w:ascii="Arial" w:hAnsi="Arial" w:cs="Arial"/>
          <w:sz w:val="24"/>
          <w:szCs w:val="24"/>
        </w:rPr>
        <w:t xml:space="preserve"> and shall complete an Academic Integrity Violation Form</w:t>
      </w:r>
      <w:r w:rsidR="00C33066">
        <w:rPr>
          <w:rFonts w:ascii="Arial" w:hAnsi="Arial" w:cs="Arial"/>
          <w:sz w:val="24"/>
          <w:szCs w:val="24"/>
        </w:rPr>
        <w:t xml:space="preserve"> (AIV Form)</w:t>
      </w:r>
      <w:r w:rsidRPr="006726E3">
        <w:rPr>
          <w:rFonts w:ascii="Arial" w:hAnsi="Arial" w:cs="Arial"/>
          <w:sz w:val="24"/>
          <w:szCs w:val="24"/>
        </w:rPr>
        <w:t>.</w:t>
      </w:r>
      <w:r w:rsidR="00C259ED" w:rsidRPr="006726E3">
        <w:rPr>
          <w:rFonts w:ascii="Arial" w:hAnsi="Arial" w:cs="Arial"/>
          <w:sz w:val="24"/>
          <w:szCs w:val="24"/>
        </w:rPr>
        <w:t xml:space="preserve"> </w:t>
      </w:r>
      <w:r w:rsidR="00C2005F" w:rsidRPr="006726E3">
        <w:br/>
      </w:r>
    </w:p>
    <w:p w:rsidR="006F1F0F" w:rsidRPr="006726E3" w:rsidRDefault="003C0494" w:rsidP="006726E3">
      <w:pPr>
        <w:pStyle w:val="ListParagraph"/>
        <w:numPr>
          <w:ilvl w:val="0"/>
          <w:numId w:val="8"/>
        </w:numPr>
        <w:rPr>
          <w:rFonts w:ascii="Arial" w:hAnsi="Arial" w:cs="Arial"/>
          <w:sz w:val="24"/>
          <w:szCs w:val="24"/>
        </w:rPr>
      </w:pPr>
      <w:r w:rsidRPr="004D3C51">
        <w:rPr>
          <w:rFonts w:ascii="Arial" w:hAnsi="Arial" w:cs="Arial"/>
          <w:sz w:val="24"/>
          <w:szCs w:val="24"/>
        </w:rPr>
        <w:t xml:space="preserve">Within ten (10) days of the instructor’s knowledge of the alleged violation of the Academic Integrity Policy, the </w:t>
      </w:r>
      <w:r w:rsidR="00C33066">
        <w:rPr>
          <w:rFonts w:ascii="Arial" w:hAnsi="Arial" w:cs="Arial"/>
          <w:sz w:val="24"/>
          <w:szCs w:val="24"/>
        </w:rPr>
        <w:t>instructor</w:t>
      </w:r>
      <w:r w:rsidR="006F1F0F" w:rsidRPr="006726E3">
        <w:rPr>
          <w:rFonts w:ascii="Arial" w:hAnsi="Arial" w:cs="Arial"/>
          <w:sz w:val="24"/>
          <w:szCs w:val="24"/>
        </w:rPr>
        <w:t xml:space="preserve"> </w:t>
      </w:r>
      <w:r w:rsidR="000161C9" w:rsidRPr="006726E3">
        <w:rPr>
          <w:rFonts w:ascii="Arial" w:hAnsi="Arial" w:cs="Arial"/>
          <w:sz w:val="24"/>
          <w:szCs w:val="24"/>
        </w:rPr>
        <w:t>will inform the student of the allegation</w:t>
      </w:r>
      <w:r w:rsidRPr="004D3C51">
        <w:rPr>
          <w:rFonts w:ascii="Arial" w:hAnsi="Arial" w:cs="Arial"/>
          <w:sz w:val="24"/>
          <w:szCs w:val="24"/>
        </w:rPr>
        <w:t>, including proposed sanctions,</w:t>
      </w:r>
      <w:r w:rsidR="000161C9" w:rsidRPr="006726E3">
        <w:rPr>
          <w:rFonts w:ascii="Arial" w:hAnsi="Arial" w:cs="Arial"/>
          <w:sz w:val="24"/>
          <w:szCs w:val="24"/>
        </w:rPr>
        <w:t xml:space="preserve"> in writing</w:t>
      </w:r>
      <w:r w:rsidRPr="004D3C51">
        <w:rPr>
          <w:rFonts w:ascii="Arial" w:hAnsi="Arial" w:cs="Arial"/>
          <w:sz w:val="24"/>
          <w:szCs w:val="24"/>
        </w:rPr>
        <w:t xml:space="preserve"> </w:t>
      </w:r>
      <w:r w:rsidR="00555FD4" w:rsidRPr="006726E3">
        <w:rPr>
          <w:rFonts w:ascii="Arial" w:hAnsi="Arial" w:cs="Arial"/>
          <w:sz w:val="24"/>
          <w:szCs w:val="24"/>
        </w:rPr>
        <w:t xml:space="preserve">and shall provide the student with a copy of the </w:t>
      </w:r>
      <w:r w:rsidR="00265679" w:rsidRPr="004D3C51">
        <w:rPr>
          <w:rFonts w:ascii="Arial" w:hAnsi="Arial" w:cs="Arial"/>
          <w:sz w:val="24"/>
          <w:szCs w:val="24"/>
        </w:rPr>
        <w:t>AIV Form</w:t>
      </w:r>
      <w:r w:rsidRPr="004D3C51">
        <w:rPr>
          <w:rFonts w:ascii="Arial" w:hAnsi="Arial" w:cs="Arial"/>
          <w:sz w:val="24"/>
          <w:szCs w:val="24"/>
        </w:rPr>
        <w:t xml:space="preserve">.  </w:t>
      </w:r>
      <w:r w:rsidR="00555FD4" w:rsidRPr="006726E3">
        <w:rPr>
          <w:rFonts w:ascii="Arial" w:hAnsi="Arial" w:cs="Arial"/>
          <w:sz w:val="24"/>
          <w:szCs w:val="24"/>
        </w:rPr>
        <w:t xml:space="preserve"> </w:t>
      </w:r>
      <w:r w:rsidR="005A5746" w:rsidRPr="006726E3">
        <w:rPr>
          <w:rFonts w:ascii="Arial" w:hAnsi="Arial" w:cs="Arial"/>
          <w:sz w:val="24"/>
          <w:szCs w:val="24"/>
        </w:rPr>
        <w:t xml:space="preserve">The </w:t>
      </w:r>
      <w:r w:rsidR="00C33066">
        <w:rPr>
          <w:rFonts w:ascii="Arial" w:hAnsi="Arial" w:cs="Arial"/>
          <w:sz w:val="24"/>
          <w:szCs w:val="24"/>
        </w:rPr>
        <w:t>instructor</w:t>
      </w:r>
      <w:r w:rsidR="005A5746" w:rsidRPr="006726E3">
        <w:rPr>
          <w:rFonts w:ascii="Arial" w:hAnsi="Arial" w:cs="Arial"/>
          <w:sz w:val="24"/>
          <w:szCs w:val="24"/>
        </w:rPr>
        <w:t xml:space="preserve"> will inform the student that he/she may request a meeting</w:t>
      </w:r>
      <w:r w:rsidR="005A5746" w:rsidRPr="004D3C51">
        <w:rPr>
          <w:rStyle w:val="FootnoteReference"/>
          <w:rFonts w:ascii="Arial" w:hAnsi="Arial" w:cs="Arial"/>
          <w:sz w:val="24"/>
          <w:szCs w:val="24"/>
        </w:rPr>
        <w:footnoteReference w:id="1"/>
      </w:r>
      <w:r w:rsidR="005A5746" w:rsidRPr="006726E3">
        <w:rPr>
          <w:rFonts w:ascii="Arial" w:hAnsi="Arial" w:cs="Arial"/>
          <w:sz w:val="24"/>
          <w:szCs w:val="24"/>
        </w:rPr>
        <w:t xml:space="preserve"> with the </w:t>
      </w:r>
      <w:r w:rsidR="00C33066">
        <w:rPr>
          <w:rFonts w:ascii="Arial" w:hAnsi="Arial" w:cs="Arial"/>
          <w:sz w:val="24"/>
          <w:szCs w:val="24"/>
        </w:rPr>
        <w:t>instructor</w:t>
      </w:r>
      <w:r w:rsidR="005A5746" w:rsidRPr="006726E3">
        <w:rPr>
          <w:rFonts w:ascii="Arial" w:hAnsi="Arial" w:cs="Arial"/>
          <w:sz w:val="24"/>
          <w:szCs w:val="24"/>
        </w:rPr>
        <w:t xml:space="preserve"> to discuss the allegation.  </w:t>
      </w:r>
      <w:r w:rsidR="004C41AF" w:rsidRPr="006726E3">
        <w:rPr>
          <w:rFonts w:ascii="Arial" w:hAnsi="Arial" w:cs="Arial"/>
          <w:sz w:val="24"/>
          <w:szCs w:val="24"/>
        </w:rPr>
        <w:t xml:space="preserve">If the student does not request a meeting with the </w:t>
      </w:r>
      <w:r w:rsidR="00C33066">
        <w:rPr>
          <w:rFonts w:ascii="Arial" w:hAnsi="Arial" w:cs="Arial"/>
          <w:sz w:val="24"/>
          <w:szCs w:val="24"/>
        </w:rPr>
        <w:t>instructor</w:t>
      </w:r>
      <w:r w:rsidR="00555FD4" w:rsidRPr="006726E3">
        <w:rPr>
          <w:rFonts w:ascii="Arial" w:hAnsi="Arial" w:cs="Arial"/>
          <w:sz w:val="24"/>
          <w:szCs w:val="24"/>
        </w:rPr>
        <w:t xml:space="preserve"> within </w:t>
      </w:r>
      <w:r w:rsidR="00C2005F" w:rsidRPr="004D3C51">
        <w:rPr>
          <w:rFonts w:ascii="Arial" w:hAnsi="Arial" w:cs="Arial"/>
          <w:sz w:val="24"/>
          <w:szCs w:val="24"/>
        </w:rPr>
        <w:t>five</w:t>
      </w:r>
      <w:r w:rsidR="00555FD4" w:rsidRPr="006726E3">
        <w:rPr>
          <w:rFonts w:ascii="Arial" w:hAnsi="Arial" w:cs="Arial"/>
          <w:sz w:val="24"/>
          <w:szCs w:val="24"/>
        </w:rPr>
        <w:t xml:space="preserve"> (</w:t>
      </w:r>
      <w:r w:rsidR="00C2005F" w:rsidRPr="004D3C51">
        <w:rPr>
          <w:rFonts w:ascii="Arial" w:hAnsi="Arial" w:cs="Arial"/>
          <w:sz w:val="24"/>
          <w:szCs w:val="24"/>
        </w:rPr>
        <w:t>5</w:t>
      </w:r>
      <w:r w:rsidR="00555FD4" w:rsidRPr="006726E3">
        <w:rPr>
          <w:rFonts w:ascii="Arial" w:hAnsi="Arial" w:cs="Arial"/>
          <w:sz w:val="24"/>
          <w:szCs w:val="24"/>
        </w:rPr>
        <w:t>) days of the written allegation and proposed sanction(s)</w:t>
      </w:r>
      <w:r w:rsidR="004C41AF" w:rsidRPr="006726E3">
        <w:rPr>
          <w:rFonts w:ascii="Arial" w:hAnsi="Arial" w:cs="Arial"/>
          <w:sz w:val="24"/>
          <w:szCs w:val="24"/>
        </w:rPr>
        <w:t>, the student shall be deemed to have mutually resolved the allegation and shall be bound by the sanction</w:t>
      </w:r>
      <w:r w:rsidR="00555FD4" w:rsidRPr="006726E3">
        <w:rPr>
          <w:rFonts w:ascii="Arial" w:hAnsi="Arial" w:cs="Arial"/>
          <w:sz w:val="24"/>
          <w:szCs w:val="24"/>
        </w:rPr>
        <w:t xml:space="preserve"> and not subject to further review and/or appeal</w:t>
      </w:r>
      <w:r w:rsidRPr="004D3C51">
        <w:rPr>
          <w:rFonts w:ascii="Arial" w:hAnsi="Arial" w:cs="Arial"/>
          <w:sz w:val="24"/>
          <w:szCs w:val="24"/>
        </w:rPr>
        <w:t xml:space="preserve"> including </w:t>
      </w:r>
      <w:r w:rsidR="004C41AF" w:rsidRPr="006726E3">
        <w:rPr>
          <w:rFonts w:ascii="Arial" w:hAnsi="Arial" w:cs="Arial"/>
          <w:sz w:val="24"/>
          <w:szCs w:val="24"/>
        </w:rPr>
        <w:t xml:space="preserve">any hearing before the </w:t>
      </w:r>
      <w:r w:rsidR="00C5025A">
        <w:rPr>
          <w:rFonts w:ascii="Arial" w:hAnsi="Arial" w:cs="Arial"/>
          <w:sz w:val="24"/>
          <w:szCs w:val="24"/>
        </w:rPr>
        <w:t>Hearing Board</w:t>
      </w:r>
      <w:r w:rsidR="004C41AF" w:rsidRPr="006726E3">
        <w:rPr>
          <w:rFonts w:ascii="Arial" w:hAnsi="Arial" w:cs="Arial"/>
          <w:sz w:val="24"/>
          <w:szCs w:val="24"/>
        </w:rPr>
        <w:t xml:space="preserve">.  </w:t>
      </w:r>
      <w:r w:rsidR="00C2005F" w:rsidRPr="006726E3">
        <w:rPr>
          <w:rFonts w:ascii="Arial" w:hAnsi="Arial" w:cs="Arial"/>
          <w:sz w:val="24"/>
          <w:szCs w:val="24"/>
        </w:rPr>
        <w:br/>
      </w:r>
    </w:p>
    <w:p w:rsidR="00C2005F" w:rsidRPr="004D3C51" w:rsidRDefault="005A5746" w:rsidP="006726E3">
      <w:pPr>
        <w:pStyle w:val="ListParagraph"/>
        <w:numPr>
          <w:ilvl w:val="0"/>
          <w:numId w:val="8"/>
        </w:numPr>
        <w:rPr>
          <w:rFonts w:ascii="Arial" w:hAnsi="Arial" w:cs="Arial"/>
          <w:sz w:val="24"/>
          <w:szCs w:val="24"/>
        </w:rPr>
      </w:pPr>
      <w:r w:rsidRPr="006726E3">
        <w:rPr>
          <w:rFonts w:ascii="Arial" w:hAnsi="Arial" w:cs="Arial"/>
          <w:sz w:val="24"/>
          <w:szCs w:val="24"/>
        </w:rPr>
        <w:t xml:space="preserve">Within five (5) days of the meeting with the </w:t>
      </w:r>
      <w:r w:rsidR="00C33066">
        <w:rPr>
          <w:rFonts w:ascii="Arial" w:hAnsi="Arial" w:cs="Arial"/>
          <w:sz w:val="24"/>
          <w:szCs w:val="24"/>
        </w:rPr>
        <w:t>instructor</w:t>
      </w:r>
      <w:r w:rsidRPr="006726E3">
        <w:rPr>
          <w:rFonts w:ascii="Arial" w:hAnsi="Arial" w:cs="Arial"/>
          <w:sz w:val="24"/>
          <w:szCs w:val="24"/>
        </w:rPr>
        <w:t xml:space="preserve">, the student shall either </w:t>
      </w:r>
      <w:r w:rsidR="003E4036" w:rsidRPr="006726E3">
        <w:rPr>
          <w:rFonts w:ascii="Arial" w:hAnsi="Arial" w:cs="Arial"/>
          <w:sz w:val="24"/>
          <w:szCs w:val="24"/>
        </w:rPr>
        <w:t xml:space="preserve">dispute the </w:t>
      </w:r>
      <w:r w:rsidR="006F1F0F" w:rsidRPr="006726E3">
        <w:rPr>
          <w:rFonts w:ascii="Arial" w:hAnsi="Arial" w:cs="Arial"/>
          <w:sz w:val="24"/>
          <w:szCs w:val="24"/>
        </w:rPr>
        <w:t>allegation</w:t>
      </w:r>
      <w:r w:rsidR="003E4036" w:rsidRPr="006726E3">
        <w:rPr>
          <w:rFonts w:ascii="Arial" w:hAnsi="Arial" w:cs="Arial"/>
          <w:sz w:val="24"/>
          <w:szCs w:val="24"/>
        </w:rPr>
        <w:t>(s)</w:t>
      </w:r>
      <w:r w:rsidR="006F1F0F" w:rsidRPr="006726E3">
        <w:rPr>
          <w:rFonts w:ascii="Arial" w:hAnsi="Arial" w:cs="Arial"/>
          <w:sz w:val="24"/>
          <w:szCs w:val="24"/>
        </w:rPr>
        <w:t xml:space="preserve"> and proposed sanction(s) from the </w:t>
      </w:r>
      <w:r w:rsidR="00C33066">
        <w:rPr>
          <w:rFonts w:ascii="Arial" w:hAnsi="Arial" w:cs="Arial"/>
          <w:sz w:val="24"/>
          <w:szCs w:val="24"/>
        </w:rPr>
        <w:t>instructor</w:t>
      </w:r>
      <w:r w:rsidR="005D30EE" w:rsidRPr="006726E3">
        <w:rPr>
          <w:rFonts w:ascii="Arial" w:hAnsi="Arial" w:cs="Arial"/>
          <w:sz w:val="24"/>
          <w:szCs w:val="24"/>
        </w:rPr>
        <w:t xml:space="preserve"> or shall accept the allegation(s) and proposed sanction(s).  No action by the student within five (5) days of the meeting shall constitute a waiver of the student’s rights pursuant to this Academic Integrity Policy</w:t>
      </w:r>
      <w:r w:rsidR="00167ADB">
        <w:rPr>
          <w:rFonts w:ascii="Arial" w:hAnsi="Arial" w:cs="Arial"/>
          <w:sz w:val="24"/>
          <w:szCs w:val="24"/>
        </w:rPr>
        <w:t xml:space="preserve"> and the </w:t>
      </w:r>
      <w:r w:rsidR="00C33066">
        <w:rPr>
          <w:rFonts w:ascii="Arial" w:hAnsi="Arial" w:cs="Arial"/>
          <w:sz w:val="24"/>
          <w:szCs w:val="24"/>
        </w:rPr>
        <w:t>Code</w:t>
      </w:r>
      <w:r w:rsidR="005D30EE" w:rsidRPr="006726E3">
        <w:rPr>
          <w:rFonts w:ascii="Arial" w:hAnsi="Arial" w:cs="Arial"/>
          <w:sz w:val="24"/>
          <w:szCs w:val="24"/>
        </w:rPr>
        <w:t xml:space="preserve">.  If the student disputes the allegation(s), the </w:t>
      </w:r>
      <w:r w:rsidR="004C41AF" w:rsidRPr="006726E3">
        <w:rPr>
          <w:rFonts w:ascii="Arial" w:hAnsi="Arial" w:cs="Arial"/>
          <w:sz w:val="24"/>
          <w:szCs w:val="24"/>
        </w:rPr>
        <w:t xml:space="preserve">student </w:t>
      </w:r>
      <w:r w:rsidR="005D30EE" w:rsidRPr="006726E3">
        <w:rPr>
          <w:rFonts w:ascii="Arial" w:hAnsi="Arial" w:cs="Arial"/>
          <w:sz w:val="24"/>
          <w:szCs w:val="24"/>
        </w:rPr>
        <w:t xml:space="preserve">shall </w:t>
      </w:r>
      <w:r w:rsidR="003E4036" w:rsidRPr="006726E3">
        <w:rPr>
          <w:rFonts w:ascii="Arial" w:hAnsi="Arial" w:cs="Arial"/>
          <w:sz w:val="24"/>
          <w:szCs w:val="24"/>
        </w:rPr>
        <w:t xml:space="preserve">request </w:t>
      </w:r>
      <w:r w:rsidR="006F1F0F" w:rsidRPr="006726E3">
        <w:rPr>
          <w:rFonts w:ascii="Arial" w:hAnsi="Arial" w:cs="Arial"/>
          <w:sz w:val="24"/>
          <w:szCs w:val="24"/>
        </w:rPr>
        <w:t xml:space="preserve">a hearing </w:t>
      </w:r>
      <w:r w:rsidR="003E4036" w:rsidRPr="006726E3">
        <w:rPr>
          <w:rFonts w:ascii="Arial" w:hAnsi="Arial" w:cs="Arial"/>
          <w:sz w:val="24"/>
          <w:szCs w:val="24"/>
        </w:rPr>
        <w:t xml:space="preserve">before </w:t>
      </w:r>
      <w:r w:rsidR="006F1F0F" w:rsidRPr="006726E3">
        <w:rPr>
          <w:rFonts w:ascii="Arial" w:hAnsi="Arial" w:cs="Arial"/>
          <w:sz w:val="24"/>
          <w:szCs w:val="24"/>
        </w:rPr>
        <w:t xml:space="preserve">the </w:t>
      </w:r>
      <w:r w:rsidR="00C5025A">
        <w:rPr>
          <w:rFonts w:ascii="Arial" w:hAnsi="Arial" w:cs="Arial"/>
          <w:sz w:val="24"/>
          <w:szCs w:val="24"/>
        </w:rPr>
        <w:t>Hearing Board</w:t>
      </w:r>
      <w:r w:rsidR="006F1F0F" w:rsidRPr="006726E3">
        <w:rPr>
          <w:rFonts w:ascii="Arial" w:hAnsi="Arial" w:cs="Arial"/>
          <w:sz w:val="24"/>
          <w:szCs w:val="24"/>
        </w:rPr>
        <w:t xml:space="preserve">. </w:t>
      </w:r>
      <w:r w:rsidR="00167ADB">
        <w:rPr>
          <w:rFonts w:ascii="Arial" w:hAnsi="Arial" w:cs="Arial"/>
          <w:sz w:val="24"/>
          <w:szCs w:val="24"/>
        </w:rPr>
        <w:t>In all cases,</w:t>
      </w:r>
      <w:r w:rsidR="003E4036" w:rsidRPr="006726E3">
        <w:rPr>
          <w:rFonts w:ascii="Arial" w:hAnsi="Arial" w:cs="Arial"/>
          <w:sz w:val="24"/>
          <w:szCs w:val="24"/>
        </w:rPr>
        <w:t xml:space="preserve"> </w:t>
      </w:r>
      <w:r w:rsidR="006F1F0F" w:rsidRPr="006726E3">
        <w:rPr>
          <w:rFonts w:ascii="Arial" w:hAnsi="Arial" w:cs="Arial"/>
          <w:sz w:val="24"/>
          <w:szCs w:val="24"/>
        </w:rPr>
        <w:t xml:space="preserve">the </w:t>
      </w:r>
      <w:r w:rsidR="00C33066">
        <w:rPr>
          <w:rFonts w:ascii="Arial" w:hAnsi="Arial" w:cs="Arial"/>
          <w:sz w:val="24"/>
          <w:szCs w:val="24"/>
        </w:rPr>
        <w:t>instructor</w:t>
      </w:r>
      <w:r w:rsidR="006F1F0F" w:rsidRPr="006726E3">
        <w:rPr>
          <w:rFonts w:ascii="Arial" w:hAnsi="Arial" w:cs="Arial"/>
          <w:sz w:val="24"/>
          <w:szCs w:val="24"/>
        </w:rPr>
        <w:t xml:space="preserve"> </w:t>
      </w:r>
      <w:r w:rsidR="003E4036" w:rsidRPr="006726E3">
        <w:rPr>
          <w:rFonts w:ascii="Arial" w:hAnsi="Arial" w:cs="Arial"/>
          <w:sz w:val="24"/>
          <w:szCs w:val="24"/>
        </w:rPr>
        <w:t>shall</w:t>
      </w:r>
      <w:r w:rsidR="00555FD4" w:rsidRPr="006726E3">
        <w:rPr>
          <w:rFonts w:ascii="Arial" w:hAnsi="Arial" w:cs="Arial"/>
          <w:sz w:val="24"/>
          <w:szCs w:val="24"/>
        </w:rPr>
        <w:t xml:space="preserve"> submit a copy</w:t>
      </w:r>
      <w:r w:rsidR="00C2005F" w:rsidRPr="004D3C51">
        <w:rPr>
          <w:rFonts w:ascii="Arial" w:hAnsi="Arial" w:cs="Arial"/>
          <w:sz w:val="24"/>
          <w:szCs w:val="24"/>
        </w:rPr>
        <w:t xml:space="preserve"> of</w:t>
      </w:r>
      <w:r w:rsidR="00555FD4" w:rsidRPr="006726E3">
        <w:rPr>
          <w:rFonts w:ascii="Arial" w:hAnsi="Arial" w:cs="Arial"/>
          <w:sz w:val="24"/>
          <w:szCs w:val="24"/>
        </w:rPr>
        <w:t xml:space="preserve"> </w:t>
      </w:r>
      <w:r w:rsidR="006F1F0F" w:rsidRPr="006726E3">
        <w:rPr>
          <w:rFonts w:ascii="Arial" w:hAnsi="Arial" w:cs="Arial"/>
          <w:sz w:val="24"/>
          <w:szCs w:val="24"/>
        </w:rPr>
        <w:t>any</w:t>
      </w:r>
      <w:r w:rsidR="00CD2E4F" w:rsidRPr="006726E3">
        <w:rPr>
          <w:rFonts w:ascii="Arial" w:hAnsi="Arial" w:cs="Arial"/>
          <w:sz w:val="24"/>
          <w:szCs w:val="24"/>
        </w:rPr>
        <w:t xml:space="preserve"> and all</w:t>
      </w:r>
      <w:r w:rsidR="006F1F0F" w:rsidRPr="006726E3">
        <w:rPr>
          <w:rFonts w:ascii="Arial" w:hAnsi="Arial" w:cs="Arial"/>
          <w:sz w:val="24"/>
          <w:szCs w:val="24"/>
        </w:rPr>
        <w:t xml:space="preserve"> </w:t>
      </w:r>
      <w:r w:rsidR="006F1F0F" w:rsidRPr="006726E3">
        <w:rPr>
          <w:rFonts w:ascii="Arial" w:hAnsi="Arial" w:cs="Arial"/>
          <w:sz w:val="24"/>
          <w:szCs w:val="24"/>
        </w:rPr>
        <w:lastRenderedPageBreak/>
        <w:t xml:space="preserve">documentation </w:t>
      </w:r>
      <w:r w:rsidR="00C2005F" w:rsidRPr="004D3C51">
        <w:rPr>
          <w:rFonts w:ascii="Arial" w:hAnsi="Arial" w:cs="Arial"/>
          <w:sz w:val="24"/>
          <w:szCs w:val="24"/>
        </w:rPr>
        <w:t>in support of the allegation(s) and sanction(s) to the DSCE</w:t>
      </w:r>
      <w:r w:rsidR="00555FD4" w:rsidRPr="006726E3">
        <w:rPr>
          <w:rFonts w:ascii="Arial" w:hAnsi="Arial" w:cs="Arial"/>
          <w:sz w:val="24"/>
          <w:szCs w:val="24"/>
        </w:rPr>
        <w:t>.</w:t>
      </w:r>
      <w:r w:rsidR="008871B7" w:rsidRPr="006726E3">
        <w:rPr>
          <w:rFonts w:ascii="Arial" w:hAnsi="Arial" w:cs="Arial"/>
          <w:sz w:val="24"/>
          <w:szCs w:val="24"/>
        </w:rPr>
        <w:t xml:space="preserve"> </w:t>
      </w:r>
      <w:r w:rsidR="00C2005F" w:rsidRPr="004D3C51">
        <w:rPr>
          <w:rFonts w:ascii="Arial" w:hAnsi="Arial" w:cs="Arial"/>
          <w:sz w:val="24"/>
          <w:szCs w:val="24"/>
        </w:rPr>
        <w:br/>
      </w:r>
    </w:p>
    <w:p w:rsidR="008871B7" w:rsidRPr="006726E3" w:rsidRDefault="008871B7" w:rsidP="006726E3">
      <w:pPr>
        <w:pStyle w:val="ListParagraph"/>
        <w:numPr>
          <w:ilvl w:val="0"/>
          <w:numId w:val="8"/>
        </w:numPr>
        <w:rPr>
          <w:rFonts w:ascii="Arial" w:hAnsi="Arial" w:cs="Arial"/>
          <w:sz w:val="24"/>
          <w:szCs w:val="24"/>
        </w:rPr>
      </w:pPr>
      <w:r w:rsidRPr="006726E3">
        <w:rPr>
          <w:rFonts w:ascii="Arial" w:hAnsi="Arial" w:cs="Arial"/>
          <w:sz w:val="24"/>
          <w:szCs w:val="24"/>
        </w:rPr>
        <w:t xml:space="preserve">Upon receipt of the </w:t>
      </w:r>
      <w:r w:rsidR="00265679" w:rsidRPr="006726E3">
        <w:rPr>
          <w:rFonts w:ascii="Arial" w:hAnsi="Arial" w:cs="Arial"/>
          <w:sz w:val="24"/>
          <w:szCs w:val="24"/>
        </w:rPr>
        <w:t>AIV Form</w:t>
      </w:r>
      <w:r w:rsidR="00167ADB">
        <w:rPr>
          <w:rFonts w:ascii="Arial" w:hAnsi="Arial" w:cs="Arial"/>
          <w:sz w:val="24"/>
          <w:szCs w:val="24"/>
        </w:rPr>
        <w:t xml:space="preserve"> (</w:t>
      </w:r>
      <w:r w:rsidR="00C2005F" w:rsidRPr="006726E3">
        <w:rPr>
          <w:rFonts w:ascii="Arial" w:hAnsi="Arial" w:cs="Arial"/>
          <w:sz w:val="24"/>
          <w:szCs w:val="24"/>
        </w:rPr>
        <w:t>and supporting documentation</w:t>
      </w:r>
      <w:r w:rsidR="00167ADB">
        <w:rPr>
          <w:rFonts w:ascii="Arial" w:hAnsi="Arial" w:cs="Arial"/>
          <w:sz w:val="24"/>
          <w:szCs w:val="24"/>
        </w:rPr>
        <w:t>) and</w:t>
      </w:r>
      <w:r w:rsidR="006726E3">
        <w:rPr>
          <w:rFonts w:ascii="Arial" w:hAnsi="Arial" w:cs="Arial"/>
          <w:sz w:val="24"/>
          <w:szCs w:val="24"/>
        </w:rPr>
        <w:t>/or</w:t>
      </w:r>
      <w:r w:rsidR="00167ADB">
        <w:rPr>
          <w:rFonts w:ascii="Arial" w:hAnsi="Arial" w:cs="Arial"/>
          <w:sz w:val="24"/>
          <w:szCs w:val="24"/>
        </w:rPr>
        <w:t xml:space="preserve"> a hearing request</w:t>
      </w:r>
      <w:r w:rsidRPr="006726E3">
        <w:rPr>
          <w:rFonts w:ascii="Arial" w:hAnsi="Arial" w:cs="Arial"/>
          <w:sz w:val="24"/>
          <w:szCs w:val="24"/>
        </w:rPr>
        <w:t xml:space="preserve">, the DSCE will proceed as described in Section XIII of the </w:t>
      </w:r>
      <w:r w:rsidR="00C33066">
        <w:rPr>
          <w:rFonts w:ascii="Arial" w:hAnsi="Arial" w:cs="Arial"/>
          <w:sz w:val="24"/>
          <w:szCs w:val="24"/>
        </w:rPr>
        <w:t>Code</w:t>
      </w:r>
      <w:r w:rsidR="00265679" w:rsidRPr="006726E3">
        <w:rPr>
          <w:rFonts w:ascii="Arial" w:hAnsi="Arial" w:cs="Arial"/>
          <w:sz w:val="24"/>
          <w:szCs w:val="24"/>
        </w:rPr>
        <w:t xml:space="preserve"> (Section XIII)</w:t>
      </w:r>
      <w:r w:rsidRPr="006726E3">
        <w:rPr>
          <w:rFonts w:ascii="Arial" w:hAnsi="Arial" w:cs="Arial"/>
          <w:sz w:val="24"/>
          <w:szCs w:val="24"/>
        </w:rPr>
        <w:t>.  The summons meeting</w:t>
      </w:r>
      <w:r w:rsidR="00793962" w:rsidRPr="006726E3">
        <w:rPr>
          <w:rFonts w:ascii="Arial" w:hAnsi="Arial" w:cs="Arial"/>
          <w:sz w:val="24"/>
          <w:szCs w:val="24"/>
        </w:rPr>
        <w:t>,</w:t>
      </w:r>
      <w:r w:rsidRPr="006726E3">
        <w:rPr>
          <w:rFonts w:ascii="Arial" w:hAnsi="Arial" w:cs="Arial"/>
          <w:sz w:val="24"/>
          <w:szCs w:val="24"/>
        </w:rPr>
        <w:t xml:space="preserve"> as described in Section XIII</w:t>
      </w:r>
      <w:r w:rsidR="00793962" w:rsidRPr="006726E3">
        <w:rPr>
          <w:rFonts w:ascii="Arial" w:hAnsi="Arial" w:cs="Arial"/>
          <w:sz w:val="24"/>
          <w:szCs w:val="24"/>
        </w:rPr>
        <w:t>,</w:t>
      </w:r>
      <w:r w:rsidRPr="006726E3">
        <w:rPr>
          <w:rFonts w:ascii="Arial" w:hAnsi="Arial" w:cs="Arial"/>
          <w:sz w:val="24"/>
          <w:szCs w:val="24"/>
        </w:rPr>
        <w:t xml:space="preserve"> shall be considered a Hearing Orientation Meeting for </w:t>
      </w:r>
      <w:r w:rsidR="00167ADB">
        <w:rPr>
          <w:rFonts w:ascii="Arial" w:hAnsi="Arial" w:cs="Arial"/>
          <w:sz w:val="24"/>
          <w:szCs w:val="24"/>
        </w:rPr>
        <w:t xml:space="preserve">allegations of violation of this </w:t>
      </w:r>
      <w:r w:rsidRPr="006726E3">
        <w:rPr>
          <w:rFonts w:ascii="Arial" w:hAnsi="Arial" w:cs="Arial"/>
          <w:sz w:val="24"/>
          <w:szCs w:val="24"/>
        </w:rPr>
        <w:t>Academic Integrity Policy.  If the student</w:t>
      </w:r>
      <w:r w:rsidR="00C33066">
        <w:rPr>
          <w:rFonts w:ascii="Arial" w:hAnsi="Arial" w:cs="Arial"/>
          <w:sz w:val="24"/>
          <w:szCs w:val="24"/>
        </w:rPr>
        <w:t xml:space="preserve"> – now the Respondent - </w:t>
      </w:r>
      <w:r w:rsidRPr="006726E3">
        <w:rPr>
          <w:rFonts w:ascii="Arial" w:hAnsi="Arial" w:cs="Arial"/>
          <w:sz w:val="24"/>
          <w:szCs w:val="24"/>
        </w:rPr>
        <w:t xml:space="preserve">appears at the Hearing Orientation </w:t>
      </w:r>
      <w:r w:rsidR="00C33066">
        <w:rPr>
          <w:rFonts w:ascii="Arial" w:hAnsi="Arial" w:cs="Arial"/>
          <w:sz w:val="24"/>
          <w:szCs w:val="24"/>
        </w:rPr>
        <w:t>M</w:t>
      </w:r>
      <w:r w:rsidRPr="006726E3">
        <w:rPr>
          <w:rFonts w:ascii="Arial" w:hAnsi="Arial" w:cs="Arial"/>
          <w:sz w:val="24"/>
          <w:szCs w:val="24"/>
        </w:rPr>
        <w:t xml:space="preserve">eeting, a hearing date will be scheduled in compliance with hearing procedures set forth in the Code (excluding the composition of the </w:t>
      </w:r>
      <w:r w:rsidR="009F6631">
        <w:rPr>
          <w:rFonts w:ascii="Arial" w:hAnsi="Arial" w:cs="Arial"/>
          <w:sz w:val="24"/>
          <w:szCs w:val="24"/>
        </w:rPr>
        <w:t>Hearing</w:t>
      </w:r>
      <w:r w:rsidRPr="006726E3">
        <w:rPr>
          <w:rFonts w:ascii="Arial" w:hAnsi="Arial" w:cs="Arial"/>
          <w:sz w:val="24"/>
          <w:szCs w:val="24"/>
        </w:rPr>
        <w:t xml:space="preserve"> Board).  If the </w:t>
      </w:r>
      <w:r w:rsidR="00C33066">
        <w:rPr>
          <w:rFonts w:ascii="Arial" w:hAnsi="Arial" w:cs="Arial"/>
          <w:sz w:val="24"/>
          <w:szCs w:val="24"/>
        </w:rPr>
        <w:t>Respondent</w:t>
      </w:r>
      <w:r w:rsidRPr="006726E3">
        <w:rPr>
          <w:rFonts w:ascii="Arial" w:hAnsi="Arial" w:cs="Arial"/>
          <w:sz w:val="24"/>
          <w:szCs w:val="24"/>
        </w:rPr>
        <w:t xml:space="preserve"> does not appear at the Hearing Orientation meeting, the meeting </w:t>
      </w:r>
      <w:r w:rsidR="00CD2E4F" w:rsidRPr="006726E3">
        <w:rPr>
          <w:rFonts w:ascii="Arial" w:hAnsi="Arial" w:cs="Arial"/>
          <w:sz w:val="24"/>
          <w:szCs w:val="24"/>
        </w:rPr>
        <w:t>may</w:t>
      </w:r>
      <w:r w:rsidRPr="006726E3">
        <w:rPr>
          <w:rFonts w:ascii="Arial" w:hAnsi="Arial" w:cs="Arial"/>
          <w:sz w:val="24"/>
          <w:szCs w:val="24"/>
        </w:rPr>
        <w:t xml:space="preserve"> be held in absentia and a hearing date will be set </w:t>
      </w:r>
      <w:r w:rsidR="003E4036" w:rsidRPr="006726E3">
        <w:rPr>
          <w:rFonts w:ascii="Arial" w:hAnsi="Arial" w:cs="Arial"/>
          <w:sz w:val="24"/>
          <w:szCs w:val="24"/>
        </w:rPr>
        <w:t xml:space="preserve">as </w:t>
      </w:r>
      <w:r w:rsidR="00C33066">
        <w:rPr>
          <w:rFonts w:ascii="Arial" w:hAnsi="Arial" w:cs="Arial"/>
          <w:sz w:val="24"/>
          <w:szCs w:val="24"/>
        </w:rPr>
        <w:t>specified</w:t>
      </w:r>
      <w:r w:rsidR="003E4036" w:rsidRPr="006726E3">
        <w:rPr>
          <w:rFonts w:ascii="Arial" w:hAnsi="Arial" w:cs="Arial"/>
          <w:sz w:val="24"/>
          <w:szCs w:val="24"/>
        </w:rPr>
        <w:t xml:space="preserve"> by the Code</w:t>
      </w:r>
      <w:r w:rsidRPr="006726E3">
        <w:rPr>
          <w:rFonts w:ascii="Arial" w:hAnsi="Arial" w:cs="Arial"/>
          <w:sz w:val="24"/>
          <w:szCs w:val="24"/>
        </w:rPr>
        <w:t xml:space="preserve">.  The date of the hearing will not be fewer than ten (10) days after the Hearing Orientation </w:t>
      </w:r>
      <w:r w:rsidR="00C33066">
        <w:rPr>
          <w:rFonts w:ascii="Arial" w:hAnsi="Arial" w:cs="Arial"/>
          <w:sz w:val="24"/>
          <w:szCs w:val="24"/>
        </w:rPr>
        <w:t>M</w:t>
      </w:r>
      <w:r w:rsidRPr="006726E3">
        <w:rPr>
          <w:rFonts w:ascii="Arial" w:hAnsi="Arial" w:cs="Arial"/>
          <w:sz w:val="24"/>
          <w:szCs w:val="24"/>
        </w:rPr>
        <w:t xml:space="preserve">eeting.  The </w:t>
      </w:r>
      <w:r w:rsidR="00C33066">
        <w:rPr>
          <w:rFonts w:ascii="Arial" w:hAnsi="Arial" w:cs="Arial"/>
          <w:sz w:val="24"/>
          <w:szCs w:val="24"/>
        </w:rPr>
        <w:t>Respondent</w:t>
      </w:r>
      <w:r w:rsidRPr="006726E3">
        <w:rPr>
          <w:rFonts w:ascii="Arial" w:hAnsi="Arial" w:cs="Arial"/>
          <w:sz w:val="24"/>
          <w:szCs w:val="24"/>
        </w:rPr>
        <w:t xml:space="preserve"> will be notified of the hearing date, time, and location.  If the </w:t>
      </w:r>
      <w:r w:rsidR="00C33066">
        <w:rPr>
          <w:rFonts w:ascii="Arial" w:hAnsi="Arial" w:cs="Arial"/>
          <w:sz w:val="24"/>
          <w:szCs w:val="24"/>
        </w:rPr>
        <w:t>Respondent</w:t>
      </w:r>
      <w:r w:rsidRPr="006726E3">
        <w:rPr>
          <w:rFonts w:ascii="Arial" w:hAnsi="Arial" w:cs="Arial"/>
          <w:sz w:val="24"/>
          <w:szCs w:val="24"/>
        </w:rPr>
        <w:t xml:space="preserve"> fails to appear at the hearing, it </w:t>
      </w:r>
      <w:r w:rsidR="00CD2E4F" w:rsidRPr="006726E3">
        <w:rPr>
          <w:rFonts w:ascii="Arial" w:hAnsi="Arial" w:cs="Arial"/>
          <w:sz w:val="24"/>
          <w:szCs w:val="24"/>
        </w:rPr>
        <w:t>may</w:t>
      </w:r>
      <w:r w:rsidRPr="006726E3">
        <w:rPr>
          <w:rFonts w:ascii="Arial" w:hAnsi="Arial" w:cs="Arial"/>
          <w:sz w:val="24"/>
          <w:szCs w:val="24"/>
        </w:rPr>
        <w:t xml:space="preserve"> be held in absentia pursuant to Section XIII and Section XVII of the Code.  </w:t>
      </w:r>
      <w:r w:rsidR="00265679" w:rsidRPr="006726E3">
        <w:rPr>
          <w:rFonts w:ascii="Arial" w:hAnsi="Arial" w:cs="Arial"/>
          <w:sz w:val="24"/>
          <w:szCs w:val="24"/>
        </w:rPr>
        <w:t xml:space="preserve">Failure to receive the notifications and respond will not constitute grounds for dismissal of charges, cancellation or negation of a hearing before </w:t>
      </w:r>
      <w:r w:rsidR="009F6631" w:rsidRPr="006726E3">
        <w:rPr>
          <w:rFonts w:ascii="Arial" w:hAnsi="Arial" w:cs="Arial"/>
          <w:sz w:val="24"/>
          <w:szCs w:val="24"/>
        </w:rPr>
        <w:t>a</w:t>
      </w:r>
      <w:r w:rsidR="00265679" w:rsidRPr="006726E3">
        <w:rPr>
          <w:rFonts w:ascii="Arial" w:hAnsi="Arial" w:cs="Arial"/>
          <w:sz w:val="24"/>
          <w:szCs w:val="24"/>
        </w:rPr>
        <w:t xml:space="preserve"> </w:t>
      </w:r>
      <w:r w:rsidR="009F6631">
        <w:rPr>
          <w:rFonts w:ascii="Arial" w:hAnsi="Arial" w:cs="Arial"/>
          <w:sz w:val="24"/>
          <w:szCs w:val="24"/>
        </w:rPr>
        <w:t>Hearing</w:t>
      </w:r>
      <w:r w:rsidR="00265679" w:rsidRPr="006726E3">
        <w:rPr>
          <w:rFonts w:ascii="Arial" w:hAnsi="Arial" w:cs="Arial"/>
          <w:sz w:val="24"/>
          <w:szCs w:val="24"/>
        </w:rPr>
        <w:t xml:space="preserve"> Board, or appeal of findings or sanctions. </w:t>
      </w:r>
      <w:r w:rsidRPr="006726E3">
        <w:rPr>
          <w:rFonts w:ascii="Arial" w:hAnsi="Arial" w:cs="Arial"/>
          <w:sz w:val="24"/>
          <w:szCs w:val="24"/>
        </w:rPr>
        <w:t xml:space="preserve">The </w:t>
      </w:r>
      <w:r w:rsidR="00C33066">
        <w:rPr>
          <w:rFonts w:ascii="Arial" w:hAnsi="Arial" w:cs="Arial"/>
          <w:sz w:val="24"/>
          <w:szCs w:val="24"/>
        </w:rPr>
        <w:t>Respondent</w:t>
      </w:r>
      <w:r w:rsidRPr="006726E3">
        <w:rPr>
          <w:rFonts w:ascii="Arial" w:hAnsi="Arial" w:cs="Arial"/>
          <w:sz w:val="24"/>
          <w:szCs w:val="24"/>
        </w:rPr>
        <w:t xml:space="preserve"> can waive minimum notice of a hearing; however, extensions are at the sole discretion of the DSCE. </w:t>
      </w:r>
    </w:p>
    <w:p w:rsidR="00EF3A98" w:rsidRPr="004D3C51" w:rsidRDefault="00C33066" w:rsidP="006726E3">
      <w:pPr>
        <w:ind w:left="1080"/>
        <w:rPr>
          <w:rFonts w:ascii="Arial" w:hAnsi="Arial" w:cs="Arial"/>
          <w:sz w:val="24"/>
          <w:szCs w:val="24"/>
        </w:rPr>
      </w:pPr>
      <w:r>
        <w:rPr>
          <w:rFonts w:ascii="Arial" w:hAnsi="Arial" w:cs="Arial"/>
          <w:sz w:val="24"/>
          <w:szCs w:val="24"/>
        </w:rPr>
        <w:t>The Respondent</w:t>
      </w:r>
      <w:r w:rsidR="00167ADB">
        <w:rPr>
          <w:rFonts w:ascii="Arial" w:hAnsi="Arial" w:cs="Arial"/>
          <w:sz w:val="24"/>
          <w:szCs w:val="24"/>
        </w:rPr>
        <w:t xml:space="preserve"> </w:t>
      </w:r>
      <w:r w:rsidR="00EF3A98" w:rsidRPr="004D3C51">
        <w:rPr>
          <w:rFonts w:ascii="Arial" w:hAnsi="Arial" w:cs="Arial"/>
          <w:sz w:val="24"/>
          <w:szCs w:val="24"/>
        </w:rPr>
        <w:t>should remain enrolled in the course related to the case until all hearing timelines</w:t>
      </w:r>
      <w:r w:rsidR="00167ADB">
        <w:rPr>
          <w:rFonts w:ascii="Arial" w:hAnsi="Arial" w:cs="Arial"/>
          <w:sz w:val="24"/>
          <w:szCs w:val="24"/>
        </w:rPr>
        <w:t>,</w:t>
      </w:r>
      <w:r w:rsidR="00EF3A98" w:rsidRPr="004D3C51">
        <w:rPr>
          <w:rFonts w:ascii="Arial" w:hAnsi="Arial" w:cs="Arial"/>
          <w:sz w:val="24"/>
          <w:szCs w:val="24"/>
        </w:rPr>
        <w:t xml:space="preserve"> </w:t>
      </w:r>
      <w:r w:rsidR="00167ADB">
        <w:rPr>
          <w:rFonts w:ascii="Arial" w:hAnsi="Arial" w:cs="Arial"/>
          <w:sz w:val="24"/>
          <w:szCs w:val="24"/>
        </w:rPr>
        <w:t>n</w:t>
      </w:r>
      <w:r w:rsidR="00EF3A98" w:rsidRPr="004D3C51">
        <w:rPr>
          <w:rFonts w:ascii="Arial" w:hAnsi="Arial" w:cs="Arial"/>
          <w:sz w:val="24"/>
          <w:szCs w:val="24"/>
        </w:rPr>
        <w:t>otifications</w:t>
      </w:r>
      <w:r w:rsidR="00167ADB">
        <w:rPr>
          <w:rFonts w:ascii="Arial" w:hAnsi="Arial" w:cs="Arial"/>
          <w:sz w:val="24"/>
          <w:szCs w:val="24"/>
        </w:rPr>
        <w:t>, and appeals</w:t>
      </w:r>
      <w:r w:rsidR="00EF3A98" w:rsidRPr="004D3C51">
        <w:rPr>
          <w:rFonts w:ascii="Arial" w:hAnsi="Arial" w:cs="Arial"/>
          <w:sz w:val="24"/>
          <w:szCs w:val="24"/>
        </w:rPr>
        <w:t xml:space="preserve"> have been completed.</w:t>
      </w:r>
    </w:p>
    <w:p w:rsidR="006F1F0F" w:rsidRPr="006726E3" w:rsidRDefault="006F1F0F" w:rsidP="006726E3">
      <w:pPr>
        <w:pStyle w:val="ListParagraph"/>
        <w:ind w:left="1080"/>
        <w:rPr>
          <w:rFonts w:ascii="Arial" w:hAnsi="Arial" w:cs="Arial"/>
          <w:sz w:val="24"/>
          <w:szCs w:val="24"/>
        </w:rPr>
      </w:pPr>
      <w:r w:rsidRPr="006726E3">
        <w:rPr>
          <w:rFonts w:ascii="Arial" w:hAnsi="Arial" w:cs="Arial"/>
          <w:sz w:val="24"/>
          <w:szCs w:val="24"/>
        </w:rPr>
        <w:t xml:space="preserve">Hearings shall be conducted by the </w:t>
      </w:r>
      <w:r w:rsidR="00C5025A">
        <w:rPr>
          <w:rFonts w:ascii="Arial" w:hAnsi="Arial" w:cs="Arial"/>
          <w:sz w:val="24"/>
          <w:szCs w:val="24"/>
        </w:rPr>
        <w:t xml:space="preserve">Hearing Board </w:t>
      </w:r>
      <w:r w:rsidR="00167ADB" w:rsidRPr="004D3C51">
        <w:rPr>
          <w:rFonts w:ascii="Arial" w:hAnsi="Arial" w:cs="Arial"/>
          <w:sz w:val="24"/>
          <w:szCs w:val="24"/>
        </w:rPr>
        <w:t>pursuant</w:t>
      </w:r>
      <w:r w:rsidR="00167ADB" w:rsidRPr="006726E3">
        <w:rPr>
          <w:rFonts w:ascii="Arial" w:hAnsi="Arial" w:cs="Arial"/>
          <w:sz w:val="24"/>
          <w:szCs w:val="24"/>
        </w:rPr>
        <w:t xml:space="preserve"> </w:t>
      </w:r>
      <w:r w:rsidRPr="006726E3">
        <w:rPr>
          <w:rFonts w:ascii="Arial" w:hAnsi="Arial" w:cs="Arial"/>
          <w:sz w:val="24"/>
          <w:szCs w:val="24"/>
        </w:rPr>
        <w:t xml:space="preserve">to the </w:t>
      </w:r>
      <w:r w:rsidR="00DC0F5F" w:rsidRPr="006726E3">
        <w:rPr>
          <w:rFonts w:ascii="Arial" w:hAnsi="Arial" w:cs="Arial"/>
          <w:sz w:val="24"/>
          <w:szCs w:val="24"/>
        </w:rPr>
        <w:t xml:space="preserve">procedure specified in the </w:t>
      </w:r>
      <w:r w:rsidR="00C33066">
        <w:rPr>
          <w:rFonts w:ascii="Arial" w:hAnsi="Arial" w:cs="Arial"/>
          <w:sz w:val="24"/>
          <w:szCs w:val="24"/>
        </w:rPr>
        <w:t>Code</w:t>
      </w:r>
      <w:r w:rsidR="0034429E" w:rsidRPr="004D3C51">
        <w:rPr>
          <w:rFonts w:ascii="Arial" w:hAnsi="Arial" w:cs="Arial"/>
          <w:sz w:val="24"/>
          <w:szCs w:val="24"/>
        </w:rPr>
        <w:t xml:space="preserve"> or as </w:t>
      </w:r>
      <w:r w:rsidR="00167ADB" w:rsidRPr="004D3C51">
        <w:rPr>
          <w:rFonts w:ascii="Arial" w:hAnsi="Arial" w:cs="Arial"/>
          <w:sz w:val="24"/>
          <w:szCs w:val="24"/>
        </w:rPr>
        <w:t xml:space="preserve">otherwise </w:t>
      </w:r>
      <w:r w:rsidR="0034429E" w:rsidRPr="004D3C51">
        <w:rPr>
          <w:rFonts w:ascii="Arial" w:hAnsi="Arial" w:cs="Arial"/>
          <w:sz w:val="24"/>
          <w:szCs w:val="24"/>
        </w:rPr>
        <w:t xml:space="preserve">noted </w:t>
      </w:r>
      <w:r w:rsidR="00EF4891">
        <w:rPr>
          <w:rFonts w:ascii="Arial" w:hAnsi="Arial" w:cs="Arial"/>
          <w:sz w:val="24"/>
          <w:szCs w:val="24"/>
        </w:rPr>
        <w:t>in</w:t>
      </w:r>
      <w:r w:rsidR="006726E3">
        <w:rPr>
          <w:rFonts w:ascii="Arial" w:hAnsi="Arial" w:cs="Arial"/>
          <w:sz w:val="24"/>
          <w:szCs w:val="24"/>
        </w:rPr>
        <w:t xml:space="preserve"> this Academic Integrity Policy.</w:t>
      </w:r>
      <w:r w:rsidR="0034429E" w:rsidRPr="006726E3">
        <w:rPr>
          <w:rFonts w:ascii="Arial" w:hAnsi="Arial" w:cs="Arial"/>
          <w:sz w:val="24"/>
          <w:szCs w:val="24"/>
        </w:rPr>
        <w:br/>
      </w:r>
    </w:p>
    <w:p w:rsidR="00C5025A" w:rsidRPr="00EC4B2B" w:rsidRDefault="00C5025A" w:rsidP="006726E3">
      <w:pPr>
        <w:pStyle w:val="ListParagraph"/>
        <w:numPr>
          <w:ilvl w:val="0"/>
          <w:numId w:val="8"/>
        </w:numPr>
        <w:rPr>
          <w:rFonts w:ascii="Arial" w:hAnsi="Arial" w:cs="Arial"/>
          <w:sz w:val="24"/>
          <w:szCs w:val="24"/>
        </w:rPr>
      </w:pPr>
      <w:r w:rsidRPr="00EC4B2B">
        <w:rPr>
          <w:rFonts w:ascii="Arial" w:hAnsi="Arial" w:cs="Arial"/>
          <w:sz w:val="24"/>
          <w:szCs w:val="24"/>
        </w:rPr>
        <w:t>Hearing Board Outcomes</w:t>
      </w:r>
      <w:r w:rsidR="009F6631" w:rsidRPr="00EC4B2B">
        <w:rPr>
          <w:rFonts w:ascii="Arial" w:hAnsi="Arial" w:cs="Arial"/>
          <w:sz w:val="24"/>
          <w:szCs w:val="24"/>
        </w:rPr>
        <w:t>:</w:t>
      </w:r>
    </w:p>
    <w:p w:rsidR="00C5025A" w:rsidRPr="00EC4B2B" w:rsidRDefault="00C5025A" w:rsidP="00C5025A">
      <w:pPr>
        <w:pStyle w:val="ListParagraph"/>
        <w:numPr>
          <w:ilvl w:val="1"/>
          <w:numId w:val="8"/>
        </w:numPr>
        <w:rPr>
          <w:rFonts w:ascii="Arial" w:hAnsi="Arial" w:cs="Arial"/>
          <w:sz w:val="24"/>
          <w:szCs w:val="24"/>
        </w:rPr>
      </w:pPr>
      <w:r w:rsidRPr="00EC4B2B">
        <w:rPr>
          <w:rFonts w:ascii="Arial" w:hAnsi="Arial" w:cs="Arial"/>
          <w:sz w:val="24"/>
          <w:szCs w:val="24"/>
        </w:rPr>
        <w:t xml:space="preserve">A decision by the Hearing Board on responsibility or non-responsibility for the alleged violation(s) shall be made in private and shall be made by a majority vote, based solely on the information presented at the hearing.  </w:t>
      </w:r>
    </w:p>
    <w:p w:rsidR="00C5025A" w:rsidRPr="00EC4B2B" w:rsidRDefault="00C5025A" w:rsidP="00C5025A">
      <w:pPr>
        <w:pStyle w:val="ListParagraph"/>
        <w:numPr>
          <w:ilvl w:val="1"/>
          <w:numId w:val="8"/>
        </w:numPr>
        <w:rPr>
          <w:rFonts w:ascii="Arial" w:hAnsi="Arial" w:cs="Arial"/>
          <w:sz w:val="24"/>
          <w:szCs w:val="24"/>
        </w:rPr>
      </w:pPr>
      <w:r w:rsidRPr="00EC4B2B">
        <w:rPr>
          <w:rFonts w:ascii="Arial" w:hAnsi="Arial" w:cs="Arial"/>
          <w:sz w:val="24"/>
          <w:szCs w:val="24"/>
        </w:rPr>
        <w:t>A finding of responsibility on any charge shall be followed by a confirmation of the sanctions levied by the instructor or a determination of appropriate sanction(s) to replace the sanctions levied by the instructor.  The prior history of the Respondent, with respect to academic integrity and/or this Academic Integrity Policy may be considered in determining the appropriate sanction(s).</w:t>
      </w:r>
    </w:p>
    <w:p w:rsidR="006726E3" w:rsidRPr="00EC4B2B" w:rsidRDefault="00C5025A" w:rsidP="00C5025A">
      <w:pPr>
        <w:pStyle w:val="ListParagraph"/>
        <w:numPr>
          <w:ilvl w:val="1"/>
          <w:numId w:val="8"/>
        </w:numPr>
        <w:rPr>
          <w:rFonts w:ascii="Arial" w:hAnsi="Arial" w:cs="Arial"/>
          <w:sz w:val="24"/>
          <w:szCs w:val="24"/>
        </w:rPr>
      </w:pPr>
      <w:r w:rsidRPr="00EC4B2B">
        <w:rPr>
          <w:rFonts w:ascii="Arial" w:hAnsi="Arial" w:cs="Arial"/>
          <w:sz w:val="24"/>
          <w:szCs w:val="24"/>
        </w:rPr>
        <w:t xml:space="preserve">After private deliberation, the Hearing Body will announce their decision to the Respondent. </w:t>
      </w:r>
      <w:r w:rsidR="006F1F0F" w:rsidRPr="00EC4B2B">
        <w:rPr>
          <w:rFonts w:ascii="Arial" w:hAnsi="Arial" w:cs="Arial"/>
          <w:sz w:val="24"/>
          <w:szCs w:val="24"/>
        </w:rPr>
        <w:t xml:space="preserve"> </w:t>
      </w:r>
      <w:r w:rsidRPr="00EC4B2B">
        <w:rPr>
          <w:rFonts w:ascii="Arial" w:hAnsi="Arial" w:cs="Arial"/>
          <w:sz w:val="24"/>
          <w:szCs w:val="24"/>
        </w:rPr>
        <w:t xml:space="preserve">If the Hearing Body determines that expulsion is an appropriate sanction, a recommendation to that effect </w:t>
      </w:r>
      <w:r w:rsidRPr="00EC4B2B">
        <w:rPr>
          <w:rFonts w:ascii="Arial" w:hAnsi="Arial" w:cs="Arial"/>
          <w:sz w:val="24"/>
          <w:szCs w:val="24"/>
        </w:rPr>
        <w:lastRenderedPageBreak/>
        <w:t>will be forwarded to the Vice Chancellor for Academic Affairs for a final administrative decision.</w:t>
      </w:r>
    </w:p>
    <w:p w:rsidR="006F1F0F" w:rsidRPr="009F6631" w:rsidRDefault="00C5025A" w:rsidP="006726E3">
      <w:pPr>
        <w:pStyle w:val="ListParagraph"/>
        <w:numPr>
          <w:ilvl w:val="1"/>
          <w:numId w:val="8"/>
        </w:numPr>
        <w:rPr>
          <w:rFonts w:ascii="Arial" w:hAnsi="Arial" w:cs="Arial"/>
          <w:sz w:val="24"/>
          <w:szCs w:val="24"/>
        </w:rPr>
      </w:pPr>
      <w:r w:rsidRPr="00EC4B2B">
        <w:rPr>
          <w:rFonts w:ascii="Arial" w:hAnsi="Arial" w:cs="Arial"/>
          <w:sz w:val="24"/>
          <w:szCs w:val="24"/>
        </w:rPr>
        <w:t>The final outcome(s) of the hearing must be transmitted to the Respondent in writing within ten (10) days of the hearing.  This decision letter must contain a brief summary of the information upon which the decision is based, a summary of the hearing board’s findings, all sanctions imposed, and it shall specify appeal rights, including the time in which to appeal and the permitted grounds for the appeal.</w:t>
      </w:r>
      <w:r w:rsidR="00EF4891" w:rsidRPr="009F6631">
        <w:rPr>
          <w:rFonts w:ascii="Arial" w:hAnsi="Arial" w:cs="Arial"/>
          <w:sz w:val="24"/>
          <w:szCs w:val="24"/>
        </w:rPr>
        <w:br/>
      </w:r>
    </w:p>
    <w:p w:rsidR="006F1F0F" w:rsidRPr="004D3C51" w:rsidRDefault="006F1F0F" w:rsidP="006726E3">
      <w:pPr>
        <w:pStyle w:val="ListParagraph"/>
        <w:numPr>
          <w:ilvl w:val="0"/>
          <w:numId w:val="8"/>
        </w:numPr>
        <w:rPr>
          <w:rFonts w:ascii="Arial" w:hAnsi="Arial" w:cs="Arial"/>
          <w:sz w:val="24"/>
          <w:szCs w:val="24"/>
        </w:rPr>
      </w:pPr>
      <w:r w:rsidRPr="004D3C51">
        <w:rPr>
          <w:rFonts w:ascii="Arial" w:hAnsi="Arial" w:cs="Arial"/>
          <w:sz w:val="24"/>
          <w:szCs w:val="24"/>
        </w:rPr>
        <w:t xml:space="preserve">Upon final resolution of a case involving suspension or expulsion, the DSCE will inform the appropriate dean, department head (Graduate Program Director), </w:t>
      </w:r>
      <w:r w:rsidR="00EF3A98" w:rsidRPr="004D3C51">
        <w:rPr>
          <w:rFonts w:ascii="Arial" w:hAnsi="Arial" w:cs="Arial"/>
          <w:sz w:val="24"/>
          <w:szCs w:val="24"/>
        </w:rPr>
        <w:t xml:space="preserve">the </w:t>
      </w:r>
      <w:r w:rsidR="00EF4891" w:rsidRPr="006726E3">
        <w:rPr>
          <w:rFonts w:ascii="Arial" w:hAnsi="Arial" w:cs="Arial"/>
          <w:sz w:val="24"/>
          <w:szCs w:val="24"/>
        </w:rPr>
        <w:t>O</w:t>
      </w:r>
      <w:r w:rsidR="00EF3A98" w:rsidRPr="004D3C51">
        <w:rPr>
          <w:rFonts w:ascii="Arial" w:hAnsi="Arial" w:cs="Arial"/>
          <w:sz w:val="24"/>
          <w:szCs w:val="24"/>
        </w:rPr>
        <w:t xml:space="preserve">ffice of the Provost (Division of Student Success), </w:t>
      </w:r>
      <w:r w:rsidRPr="004D3C51">
        <w:rPr>
          <w:rFonts w:ascii="Arial" w:hAnsi="Arial" w:cs="Arial"/>
          <w:sz w:val="24"/>
          <w:szCs w:val="24"/>
        </w:rPr>
        <w:t xml:space="preserve">and the administrator in the </w:t>
      </w:r>
      <w:r w:rsidR="006726E3">
        <w:rPr>
          <w:rFonts w:ascii="Arial" w:hAnsi="Arial" w:cs="Arial"/>
          <w:sz w:val="24"/>
          <w:szCs w:val="24"/>
        </w:rPr>
        <w:t>Advising Center</w:t>
      </w:r>
      <w:r w:rsidRPr="004D3C51">
        <w:rPr>
          <w:rFonts w:ascii="Arial" w:hAnsi="Arial" w:cs="Arial"/>
          <w:sz w:val="24"/>
          <w:szCs w:val="24"/>
        </w:rPr>
        <w:t xml:space="preserve"> who is responsible for University Withdrawals of the sanction(s).</w:t>
      </w:r>
      <w:r w:rsidR="00EF3A98" w:rsidRPr="004D3C51">
        <w:rPr>
          <w:rFonts w:ascii="Arial" w:hAnsi="Arial" w:cs="Arial"/>
          <w:sz w:val="24"/>
          <w:szCs w:val="24"/>
        </w:rPr>
        <w:t xml:space="preserve"> Any sanction of suspension or expulsion will affect the </w:t>
      </w:r>
      <w:r w:rsidR="001A2F9C" w:rsidRPr="004D3C51">
        <w:rPr>
          <w:rFonts w:ascii="Arial" w:hAnsi="Arial" w:cs="Arial"/>
          <w:sz w:val="24"/>
          <w:szCs w:val="24"/>
        </w:rPr>
        <w:t>respondent’s</w:t>
      </w:r>
      <w:r w:rsidR="00EF3A98" w:rsidRPr="004D3C51">
        <w:rPr>
          <w:rFonts w:ascii="Arial" w:hAnsi="Arial" w:cs="Arial"/>
          <w:sz w:val="24"/>
          <w:szCs w:val="24"/>
        </w:rPr>
        <w:t xml:space="preserve"> course completion record.</w:t>
      </w:r>
      <w:r w:rsidR="00C33066">
        <w:rPr>
          <w:rFonts w:ascii="Arial" w:hAnsi="Arial" w:cs="Arial"/>
          <w:sz w:val="24"/>
          <w:szCs w:val="24"/>
        </w:rPr>
        <w:br/>
      </w:r>
    </w:p>
    <w:p w:rsidR="006F1F0F" w:rsidRPr="004D3C51" w:rsidRDefault="006F1F0F" w:rsidP="006726E3">
      <w:pPr>
        <w:pStyle w:val="ListParagraph"/>
        <w:numPr>
          <w:ilvl w:val="0"/>
          <w:numId w:val="7"/>
        </w:numPr>
        <w:ind w:left="720"/>
        <w:rPr>
          <w:rFonts w:ascii="Arial" w:hAnsi="Arial" w:cs="Arial"/>
          <w:b/>
          <w:sz w:val="24"/>
          <w:szCs w:val="24"/>
          <w:u w:val="single"/>
        </w:rPr>
      </w:pPr>
      <w:r w:rsidRPr="004D3C51">
        <w:rPr>
          <w:rFonts w:ascii="Arial" w:hAnsi="Arial" w:cs="Arial"/>
          <w:b/>
          <w:sz w:val="24"/>
          <w:szCs w:val="24"/>
          <w:u w:val="single"/>
        </w:rPr>
        <w:t>Appeal:</w:t>
      </w:r>
    </w:p>
    <w:p w:rsidR="00167ADB" w:rsidRPr="00EC4B2B" w:rsidRDefault="00167ADB" w:rsidP="006726E3">
      <w:pPr>
        <w:ind w:left="720"/>
        <w:rPr>
          <w:rFonts w:ascii="Arial" w:hAnsi="Arial" w:cs="Arial"/>
          <w:sz w:val="24"/>
          <w:szCs w:val="24"/>
        </w:rPr>
      </w:pPr>
      <w:r w:rsidRPr="004D3C51">
        <w:rPr>
          <w:rFonts w:ascii="Arial" w:hAnsi="Arial" w:cs="Arial"/>
          <w:sz w:val="24"/>
          <w:szCs w:val="24"/>
        </w:rPr>
        <w:t xml:space="preserve">A </w:t>
      </w:r>
      <w:r w:rsidR="00C33066">
        <w:rPr>
          <w:rFonts w:ascii="Arial" w:hAnsi="Arial" w:cs="Arial"/>
          <w:sz w:val="24"/>
          <w:szCs w:val="24"/>
        </w:rPr>
        <w:t>Respondent</w:t>
      </w:r>
      <w:r w:rsidRPr="004D3C51">
        <w:rPr>
          <w:rFonts w:ascii="Arial" w:hAnsi="Arial" w:cs="Arial"/>
          <w:sz w:val="24"/>
          <w:szCs w:val="24"/>
        </w:rPr>
        <w:t xml:space="preserve"> who has been found to be in violation of this Academic Integrity </w:t>
      </w:r>
      <w:r w:rsidR="00295B0D" w:rsidRPr="004D3C51">
        <w:rPr>
          <w:rFonts w:ascii="Arial" w:hAnsi="Arial" w:cs="Arial"/>
          <w:sz w:val="24"/>
          <w:szCs w:val="24"/>
        </w:rPr>
        <w:t>Policy</w:t>
      </w:r>
      <w:r w:rsidR="00295B0D">
        <w:rPr>
          <w:rFonts w:ascii="Arial" w:hAnsi="Arial" w:cs="Arial"/>
          <w:sz w:val="24"/>
          <w:szCs w:val="24"/>
        </w:rPr>
        <w:t xml:space="preserve"> by </w:t>
      </w:r>
      <w:r w:rsidR="009F6631">
        <w:rPr>
          <w:rFonts w:ascii="Arial" w:hAnsi="Arial" w:cs="Arial"/>
          <w:sz w:val="24"/>
          <w:szCs w:val="24"/>
        </w:rPr>
        <w:t>Hearing</w:t>
      </w:r>
      <w:r w:rsidR="00C33066">
        <w:rPr>
          <w:rFonts w:ascii="Arial" w:hAnsi="Arial" w:cs="Arial"/>
          <w:sz w:val="24"/>
          <w:szCs w:val="24"/>
        </w:rPr>
        <w:t xml:space="preserve"> Board</w:t>
      </w:r>
      <w:r w:rsidR="004D3C51">
        <w:rPr>
          <w:rFonts w:ascii="Arial" w:hAnsi="Arial" w:cs="Arial"/>
          <w:sz w:val="24"/>
          <w:szCs w:val="24"/>
        </w:rPr>
        <w:t>,</w:t>
      </w:r>
      <w:r w:rsidR="00C33066">
        <w:rPr>
          <w:rFonts w:ascii="Arial" w:hAnsi="Arial" w:cs="Arial"/>
          <w:sz w:val="24"/>
          <w:szCs w:val="24"/>
        </w:rPr>
        <w:t xml:space="preserve"> pursuant to Section III.4 above</w:t>
      </w:r>
      <w:r w:rsidR="004D3C51">
        <w:rPr>
          <w:rFonts w:ascii="Arial" w:hAnsi="Arial" w:cs="Arial"/>
          <w:sz w:val="24"/>
          <w:szCs w:val="24"/>
        </w:rPr>
        <w:t xml:space="preserve">, </w:t>
      </w:r>
      <w:r w:rsidRPr="004D3C51">
        <w:rPr>
          <w:rFonts w:ascii="Arial" w:hAnsi="Arial" w:cs="Arial"/>
          <w:sz w:val="24"/>
          <w:szCs w:val="24"/>
        </w:rPr>
        <w:t xml:space="preserve">shall have the right to appeal </w:t>
      </w:r>
      <w:r w:rsidR="00250983">
        <w:rPr>
          <w:rFonts w:ascii="Arial" w:hAnsi="Arial" w:cs="Arial"/>
          <w:sz w:val="24"/>
          <w:szCs w:val="24"/>
        </w:rPr>
        <w:t xml:space="preserve">to </w:t>
      </w:r>
      <w:r w:rsidR="00250983" w:rsidRPr="00EC4B2B">
        <w:rPr>
          <w:rFonts w:ascii="Arial" w:hAnsi="Arial" w:cs="Arial"/>
          <w:sz w:val="24"/>
          <w:szCs w:val="24"/>
        </w:rPr>
        <w:t xml:space="preserve">the </w:t>
      </w:r>
      <w:r w:rsidR="00A737F3" w:rsidRPr="00EC4B2B">
        <w:rPr>
          <w:rFonts w:ascii="Arial" w:hAnsi="Arial" w:cs="Arial"/>
          <w:sz w:val="24"/>
          <w:szCs w:val="24"/>
        </w:rPr>
        <w:t>Vice Chancellor for Academic Affairs, or designee</w:t>
      </w:r>
      <w:r w:rsidRPr="00EC4B2B">
        <w:rPr>
          <w:rFonts w:ascii="Arial" w:hAnsi="Arial" w:cs="Arial"/>
          <w:sz w:val="24"/>
          <w:szCs w:val="24"/>
        </w:rPr>
        <w:t xml:space="preserve">.  </w:t>
      </w:r>
    </w:p>
    <w:p w:rsidR="00167ADB" w:rsidRPr="00EC4B2B" w:rsidRDefault="00167ADB" w:rsidP="006726E3">
      <w:pPr>
        <w:ind w:left="720"/>
        <w:rPr>
          <w:rFonts w:ascii="Arial" w:hAnsi="Arial" w:cs="Arial"/>
          <w:sz w:val="24"/>
          <w:szCs w:val="24"/>
        </w:rPr>
      </w:pPr>
      <w:r w:rsidRPr="00EC4B2B">
        <w:rPr>
          <w:rFonts w:ascii="Arial" w:hAnsi="Arial" w:cs="Arial"/>
          <w:sz w:val="24"/>
          <w:szCs w:val="24"/>
        </w:rPr>
        <w:t>A formal notice of appeal must be in writing and must be delivered to the appellate body within five (5) days after the party’s receipt of the University's final administrative decision.</w:t>
      </w:r>
    </w:p>
    <w:p w:rsidR="00763063" w:rsidRPr="00EC4B2B" w:rsidRDefault="00763063" w:rsidP="00763063">
      <w:pPr>
        <w:pStyle w:val="NoSpacing"/>
        <w:ind w:firstLine="720"/>
        <w:rPr>
          <w:rFonts w:ascii="Arial" w:hAnsi="Arial" w:cs="Arial"/>
          <w:sz w:val="24"/>
          <w:szCs w:val="24"/>
        </w:rPr>
      </w:pPr>
      <w:r w:rsidRPr="00EC4B2B">
        <w:rPr>
          <w:rFonts w:ascii="Arial" w:hAnsi="Arial" w:cs="Arial"/>
          <w:sz w:val="24"/>
          <w:szCs w:val="24"/>
        </w:rPr>
        <w:t>Appeals must be limited to the following grounds:</w:t>
      </w:r>
    </w:p>
    <w:p w:rsidR="00763063" w:rsidRPr="00EC4B2B" w:rsidRDefault="00763063" w:rsidP="00763063">
      <w:pPr>
        <w:pStyle w:val="NoSpacing"/>
        <w:numPr>
          <w:ilvl w:val="0"/>
          <w:numId w:val="9"/>
        </w:numPr>
        <w:rPr>
          <w:rFonts w:ascii="Arial" w:hAnsi="Arial" w:cs="Arial"/>
          <w:sz w:val="24"/>
          <w:szCs w:val="24"/>
        </w:rPr>
      </w:pPr>
      <w:r w:rsidRPr="00EC4B2B">
        <w:rPr>
          <w:rFonts w:ascii="Arial" w:hAnsi="Arial" w:cs="Arial"/>
          <w:sz w:val="24"/>
          <w:szCs w:val="24"/>
        </w:rPr>
        <w:t>a violation of due process or</w:t>
      </w:r>
    </w:p>
    <w:p w:rsidR="00763063" w:rsidRPr="00EC4B2B" w:rsidRDefault="00763063" w:rsidP="00763063">
      <w:pPr>
        <w:pStyle w:val="NoSpacing"/>
        <w:numPr>
          <w:ilvl w:val="0"/>
          <w:numId w:val="9"/>
        </w:numPr>
        <w:rPr>
          <w:rFonts w:ascii="Arial" w:hAnsi="Arial" w:cs="Arial"/>
          <w:sz w:val="24"/>
          <w:szCs w:val="24"/>
        </w:rPr>
      </w:pPr>
      <w:r w:rsidRPr="00EC4B2B">
        <w:rPr>
          <w:rFonts w:ascii="Arial" w:hAnsi="Arial" w:cs="Arial"/>
          <w:sz w:val="24"/>
          <w:szCs w:val="24"/>
        </w:rPr>
        <w:t xml:space="preserve">a material deviation from Substantive and Procedural Standards by the UNC Board of Governors, as set forth in the UNC Policy Manual 700.4.1. </w:t>
      </w:r>
      <w:r w:rsidRPr="00EC4B2B">
        <w:rPr>
          <w:rFonts w:ascii="Arial" w:hAnsi="Arial" w:cs="Arial"/>
          <w:sz w:val="24"/>
          <w:szCs w:val="24"/>
        </w:rPr>
        <w:br/>
      </w:r>
    </w:p>
    <w:p w:rsidR="00167ADB" w:rsidRDefault="00EF3A98" w:rsidP="006726E3">
      <w:pPr>
        <w:ind w:left="720"/>
        <w:rPr>
          <w:rFonts w:ascii="Arial" w:hAnsi="Arial" w:cs="Arial"/>
          <w:sz w:val="24"/>
          <w:szCs w:val="24"/>
        </w:rPr>
      </w:pPr>
      <w:r w:rsidRPr="004D3C51">
        <w:rPr>
          <w:rFonts w:ascii="Arial" w:hAnsi="Arial" w:cs="Arial"/>
          <w:sz w:val="24"/>
          <w:szCs w:val="24"/>
        </w:rPr>
        <w:t xml:space="preserve">If the </w:t>
      </w:r>
      <w:r w:rsidR="004D3C51">
        <w:rPr>
          <w:rFonts w:ascii="Arial" w:hAnsi="Arial" w:cs="Arial"/>
          <w:sz w:val="24"/>
          <w:szCs w:val="24"/>
        </w:rPr>
        <w:t>Respondent</w:t>
      </w:r>
      <w:r w:rsidRPr="004D3C51">
        <w:rPr>
          <w:rFonts w:ascii="Arial" w:hAnsi="Arial" w:cs="Arial"/>
          <w:sz w:val="24"/>
          <w:szCs w:val="24"/>
        </w:rPr>
        <w:t xml:space="preserve"> chooses to appeal, they should remain enrolled in the course related to the case until all appellate timelines have been completed.</w:t>
      </w:r>
      <w:r w:rsidR="00167ADB" w:rsidRPr="004D3C51">
        <w:rPr>
          <w:rFonts w:ascii="Arial" w:hAnsi="Arial" w:cs="Arial"/>
          <w:sz w:val="24"/>
          <w:szCs w:val="24"/>
        </w:rPr>
        <w:t xml:space="preserve">  </w:t>
      </w:r>
      <w:r w:rsidR="00CD7071">
        <w:rPr>
          <w:rFonts w:ascii="Arial" w:hAnsi="Arial" w:cs="Arial"/>
          <w:sz w:val="24"/>
          <w:szCs w:val="24"/>
        </w:rPr>
        <w:br/>
      </w:r>
      <w:r w:rsidR="00CD7071">
        <w:rPr>
          <w:rFonts w:ascii="Arial" w:hAnsi="Arial" w:cs="Arial"/>
          <w:sz w:val="24"/>
          <w:szCs w:val="24"/>
        </w:rPr>
        <w:br/>
      </w:r>
      <w:r w:rsidR="004D3C51">
        <w:rPr>
          <w:rFonts w:ascii="Arial" w:hAnsi="Arial" w:cs="Arial"/>
          <w:sz w:val="24"/>
          <w:szCs w:val="24"/>
        </w:rPr>
        <w:t>Respondents</w:t>
      </w:r>
      <w:r w:rsidR="00167ADB" w:rsidRPr="004D3C51">
        <w:rPr>
          <w:rFonts w:ascii="Arial" w:hAnsi="Arial" w:cs="Arial"/>
          <w:sz w:val="24"/>
          <w:szCs w:val="24"/>
        </w:rPr>
        <w:t xml:space="preserve"> are not expected to complete any assigned sanctions during this process until they have exhausted their appellate process and the case is complete. </w:t>
      </w:r>
    </w:p>
    <w:p w:rsidR="00EF4891" w:rsidRPr="006726E3" w:rsidRDefault="004D3C51" w:rsidP="006726E3">
      <w:pPr>
        <w:pStyle w:val="ListParagraph"/>
        <w:numPr>
          <w:ilvl w:val="0"/>
          <w:numId w:val="7"/>
        </w:numPr>
        <w:ind w:left="720"/>
        <w:rPr>
          <w:rFonts w:ascii="Arial" w:hAnsi="Arial" w:cs="Arial"/>
          <w:b/>
          <w:sz w:val="24"/>
          <w:szCs w:val="24"/>
          <w:u w:val="single"/>
        </w:rPr>
      </w:pPr>
      <w:r w:rsidRPr="006726E3">
        <w:rPr>
          <w:rFonts w:ascii="Arial" w:hAnsi="Arial" w:cs="Arial"/>
          <w:b/>
          <w:sz w:val="24"/>
          <w:szCs w:val="24"/>
          <w:u w:val="single"/>
        </w:rPr>
        <w:t>Sanctions</w:t>
      </w:r>
    </w:p>
    <w:p w:rsidR="00EF4891" w:rsidRPr="004D3C51" w:rsidRDefault="00EF4891" w:rsidP="006726E3">
      <w:pPr>
        <w:ind w:left="720"/>
        <w:rPr>
          <w:rFonts w:ascii="Arial" w:hAnsi="Arial" w:cs="Arial"/>
          <w:sz w:val="24"/>
          <w:szCs w:val="24"/>
        </w:rPr>
      </w:pPr>
      <w:r w:rsidRPr="00A120AA">
        <w:rPr>
          <w:rFonts w:ascii="Arial" w:hAnsi="Arial" w:cs="Arial"/>
          <w:sz w:val="24"/>
          <w:szCs w:val="24"/>
        </w:rPr>
        <w:t xml:space="preserve">The </w:t>
      </w:r>
      <w:r w:rsidR="009F6631">
        <w:rPr>
          <w:rFonts w:ascii="Arial" w:hAnsi="Arial" w:cs="Arial"/>
          <w:sz w:val="24"/>
          <w:szCs w:val="24"/>
        </w:rPr>
        <w:t>Hearing</w:t>
      </w:r>
      <w:r w:rsidRPr="00A120AA">
        <w:rPr>
          <w:rFonts w:ascii="Arial" w:hAnsi="Arial" w:cs="Arial"/>
          <w:sz w:val="24"/>
          <w:szCs w:val="24"/>
        </w:rPr>
        <w:t xml:space="preserve"> Board may impose any sanction(s) as outlined in Article VIII </w:t>
      </w:r>
      <w:r w:rsidR="004D3C51">
        <w:rPr>
          <w:rFonts w:ascii="Arial" w:hAnsi="Arial" w:cs="Arial"/>
          <w:sz w:val="24"/>
          <w:szCs w:val="24"/>
        </w:rPr>
        <w:t>of</w:t>
      </w:r>
      <w:r w:rsidRPr="00A120AA">
        <w:rPr>
          <w:rFonts w:ascii="Arial" w:hAnsi="Arial" w:cs="Arial"/>
          <w:sz w:val="24"/>
          <w:szCs w:val="24"/>
        </w:rPr>
        <w:t xml:space="preserve"> the </w:t>
      </w:r>
      <w:r w:rsidR="00C33066">
        <w:rPr>
          <w:rFonts w:ascii="Arial" w:hAnsi="Arial" w:cs="Arial"/>
          <w:sz w:val="24"/>
          <w:szCs w:val="24"/>
        </w:rPr>
        <w:t>Code</w:t>
      </w:r>
      <w:r w:rsidRPr="00A120AA">
        <w:rPr>
          <w:rFonts w:ascii="Arial" w:hAnsi="Arial" w:cs="Arial"/>
          <w:sz w:val="24"/>
          <w:szCs w:val="24"/>
        </w:rPr>
        <w:t>, in addition to any academic sanctions</w:t>
      </w:r>
      <w:r w:rsidR="004D3C51">
        <w:rPr>
          <w:rFonts w:ascii="Arial" w:hAnsi="Arial" w:cs="Arial"/>
          <w:sz w:val="24"/>
          <w:szCs w:val="24"/>
        </w:rPr>
        <w:t xml:space="preserve"> as it deems appropriate</w:t>
      </w:r>
      <w:r w:rsidRPr="00A120AA">
        <w:rPr>
          <w:rFonts w:ascii="Arial" w:hAnsi="Arial" w:cs="Arial"/>
          <w:sz w:val="24"/>
          <w:szCs w:val="24"/>
        </w:rPr>
        <w:t xml:space="preserve">. </w:t>
      </w:r>
      <w:r w:rsidR="004D3C51">
        <w:rPr>
          <w:rFonts w:ascii="Arial" w:hAnsi="Arial" w:cs="Arial"/>
          <w:sz w:val="24"/>
          <w:szCs w:val="24"/>
        </w:rPr>
        <w:lastRenderedPageBreak/>
        <w:t>Respondents</w:t>
      </w:r>
      <w:r w:rsidRPr="00A120AA">
        <w:rPr>
          <w:rFonts w:ascii="Arial" w:hAnsi="Arial" w:cs="Arial"/>
          <w:sz w:val="24"/>
          <w:szCs w:val="24"/>
        </w:rPr>
        <w:t xml:space="preserve"> given a sanction of probation for a violation of the Academic Integrity Policy will remain on probation at WCU until graduation. In the even</w:t>
      </w:r>
      <w:r w:rsidR="004D3C51">
        <w:rPr>
          <w:rFonts w:ascii="Arial" w:hAnsi="Arial" w:cs="Arial"/>
          <w:sz w:val="24"/>
          <w:szCs w:val="24"/>
        </w:rPr>
        <w:t xml:space="preserve">t the </w:t>
      </w:r>
      <w:r w:rsidR="009F6631">
        <w:rPr>
          <w:rFonts w:ascii="Arial" w:hAnsi="Arial" w:cs="Arial"/>
          <w:sz w:val="24"/>
          <w:szCs w:val="24"/>
        </w:rPr>
        <w:t>Hearing</w:t>
      </w:r>
      <w:r w:rsidR="004D3C51">
        <w:rPr>
          <w:rFonts w:ascii="Arial" w:hAnsi="Arial" w:cs="Arial"/>
          <w:sz w:val="24"/>
          <w:szCs w:val="24"/>
        </w:rPr>
        <w:t xml:space="preserve"> Board </w:t>
      </w:r>
      <w:r w:rsidRPr="00A120AA">
        <w:rPr>
          <w:rFonts w:ascii="Arial" w:hAnsi="Arial" w:cs="Arial"/>
          <w:sz w:val="24"/>
          <w:szCs w:val="24"/>
        </w:rPr>
        <w:t xml:space="preserve">assigns </w:t>
      </w:r>
      <w:r w:rsidR="004D3C51">
        <w:rPr>
          <w:rFonts w:ascii="Arial" w:hAnsi="Arial" w:cs="Arial"/>
          <w:sz w:val="24"/>
          <w:szCs w:val="24"/>
        </w:rPr>
        <w:t xml:space="preserve">additional educational sanctions which </w:t>
      </w:r>
      <w:r w:rsidRPr="00A120AA">
        <w:rPr>
          <w:rFonts w:ascii="Arial" w:hAnsi="Arial" w:cs="Arial"/>
          <w:sz w:val="24"/>
          <w:szCs w:val="24"/>
        </w:rPr>
        <w:t>require review</w:t>
      </w:r>
      <w:r w:rsidR="004D3C51">
        <w:rPr>
          <w:rStyle w:val="FootnoteReference"/>
          <w:rFonts w:ascii="Arial" w:hAnsi="Arial" w:cs="Arial"/>
          <w:sz w:val="24"/>
          <w:szCs w:val="24"/>
        </w:rPr>
        <w:footnoteReference w:id="2"/>
      </w:r>
      <w:r w:rsidRPr="00A120AA">
        <w:rPr>
          <w:rFonts w:ascii="Arial" w:hAnsi="Arial" w:cs="Arial"/>
          <w:sz w:val="24"/>
          <w:szCs w:val="24"/>
        </w:rPr>
        <w:t xml:space="preserve">, the chair of the </w:t>
      </w:r>
      <w:r w:rsidR="009F6631">
        <w:rPr>
          <w:rFonts w:ascii="Arial" w:hAnsi="Arial" w:cs="Arial"/>
          <w:sz w:val="24"/>
          <w:szCs w:val="24"/>
        </w:rPr>
        <w:t>Hearing</w:t>
      </w:r>
      <w:r w:rsidRPr="00A120AA">
        <w:rPr>
          <w:rFonts w:ascii="Arial" w:hAnsi="Arial" w:cs="Arial"/>
          <w:sz w:val="24"/>
          <w:szCs w:val="24"/>
        </w:rPr>
        <w:t xml:space="preserve"> Board will determine if the sanction is satisfactory. These additional educational sanctions are independent from course work and do not have any bearing on a </w:t>
      </w:r>
      <w:r w:rsidR="00295B0D">
        <w:rPr>
          <w:rFonts w:ascii="Arial" w:hAnsi="Arial" w:cs="Arial"/>
          <w:sz w:val="24"/>
          <w:szCs w:val="24"/>
        </w:rPr>
        <w:t>Respondent’s</w:t>
      </w:r>
      <w:r w:rsidRPr="00A120AA">
        <w:rPr>
          <w:rFonts w:ascii="Arial" w:hAnsi="Arial" w:cs="Arial"/>
          <w:sz w:val="24"/>
          <w:szCs w:val="24"/>
        </w:rPr>
        <w:t xml:space="preserve"> evaluative grade.</w:t>
      </w:r>
    </w:p>
    <w:p w:rsidR="003C0494" w:rsidRPr="006726E3" w:rsidRDefault="003C0494" w:rsidP="006726E3">
      <w:pPr>
        <w:pStyle w:val="ListParagraph"/>
        <w:numPr>
          <w:ilvl w:val="0"/>
          <w:numId w:val="7"/>
        </w:numPr>
        <w:ind w:left="720"/>
        <w:rPr>
          <w:rFonts w:ascii="Arial" w:hAnsi="Arial" w:cs="Arial"/>
          <w:b/>
          <w:sz w:val="24"/>
          <w:szCs w:val="24"/>
          <w:u w:val="single"/>
        </w:rPr>
      </w:pPr>
      <w:r w:rsidRPr="006726E3">
        <w:rPr>
          <w:rFonts w:ascii="Arial" w:hAnsi="Arial" w:cs="Arial"/>
          <w:b/>
          <w:sz w:val="24"/>
          <w:szCs w:val="24"/>
          <w:u w:val="single"/>
        </w:rPr>
        <w:t>Forms:</w:t>
      </w:r>
    </w:p>
    <w:p w:rsidR="003C0494" w:rsidRPr="004D3C51" w:rsidRDefault="003C0494" w:rsidP="006726E3">
      <w:pPr>
        <w:ind w:firstLine="720"/>
        <w:rPr>
          <w:rFonts w:ascii="Arial" w:hAnsi="Arial" w:cs="Arial"/>
          <w:sz w:val="24"/>
          <w:szCs w:val="24"/>
        </w:rPr>
      </w:pPr>
      <w:r w:rsidRPr="006726E3">
        <w:rPr>
          <w:rFonts w:ascii="Arial" w:hAnsi="Arial" w:cs="Arial"/>
          <w:sz w:val="24"/>
          <w:szCs w:val="24"/>
        </w:rPr>
        <w:t xml:space="preserve">Academic Integrity </w:t>
      </w:r>
      <w:r w:rsidRPr="004D3C51">
        <w:rPr>
          <w:rFonts w:ascii="Arial" w:hAnsi="Arial" w:cs="Arial"/>
          <w:sz w:val="24"/>
          <w:szCs w:val="24"/>
        </w:rPr>
        <w:t>Violation</w:t>
      </w:r>
      <w:r w:rsidRPr="006726E3">
        <w:rPr>
          <w:rFonts w:ascii="Arial" w:hAnsi="Arial" w:cs="Arial"/>
          <w:sz w:val="24"/>
          <w:szCs w:val="24"/>
        </w:rPr>
        <w:t xml:space="preserve"> Form</w:t>
      </w:r>
    </w:p>
    <w:p w:rsidR="006F1F0F" w:rsidRPr="004D3C51" w:rsidRDefault="006F1F0F" w:rsidP="002D6134">
      <w:pPr>
        <w:rPr>
          <w:rFonts w:ascii="Arial" w:hAnsi="Arial" w:cs="Arial"/>
          <w:sz w:val="24"/>
          <w:szCs w:val="24"/>
        </w:rPr>
      </w:pPr>
    </w:p>
    <w:sectPr w:rsidR="006F1F0F" w:rsidRPr="004D3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72" w:rsidRDefault="00263972" w:rsidP="005A5746">
      <w:pPr>
        <w:spacing w:after="0" w:line="240" w:lineRule="auto"/>
      </w:pPr>
      <w:r>
        <w:separator/>
      </w:r>
    </w:p>
  </w:endnote>
  <w:endnote w:type="continuationSeparator" w:id="0">
    <w:p w:rsidR="00263972" w:rsidRDefault="00263972" w:rsidP="005A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72" w:rsidRDefault="00263972" w:rsidP="005A5746">
      <w:pPr>
        <w:spacing w:after="0" w:line="240" w:lineRule="auto"/>
      </w:pPr>
      <w:r>
        <w:separator/>
      </w:r>
    </w:p>
  </w:footnote>
  <w:footnote w:type="continuationSeparator" w:id="0">
    <w:p w:rsidR="00263972" w:rsidRDefault="00263972" w:rsidP="005A5746">
      <w:pPr>
        <w:spacing w:after="0" w:line="240" w:lineRule="auto"/>
      </w:pPr>
      <w:r>
        <w:continuationSeparator/>
      </w:r>
    </w:p>
  </w:footnote>
  <w:footnote w:id="1">
    <w:p w:rsidR="00763063" w:rsidRPr="006726E3" w:rsidRDefault="00763063">
      <w:pPr>
        <w:pStyle w:val="FootnoteText"/>
        <w:rPr>
          <w:rFonts w:ascii="Arial" w:hAnsi="Arial" w:cs="Arial"/>
          <w:sz w:val="16"/>
          <w:szCs w:val="16"/>
        </w:rPr>
      </w:pPr>
      <w:r w:rsidRPr="006726E3">
        <w:rPr>
          <w:rStyle w:val="FootnoteReference"/>
          <w:rFonts w:ascii="Arial" w:hAnsi="Arial" w:cs="Arial"/>
          <w:sz w:val="16"/>
          <w:szCs w:val="16"/>
        </w:rPr>
        <w:footnoteRef/>
      </w:r>
      <w:r w:rsidRPr="006726E3">
        <w:rPr>
          <w:rFonts w:ascii="Arial" w:hAnsi="Arial" w:cs="Arial"/>
          <w:sz w:val="16"/>
          <w:szCs w:val="16"/>
        </w:rPr>
        <w:t xml:space="preserve"> If the student is part of a distance learning program and does not have face-to-face interaction with the </w:t>
      </w:r>
      <w:r>
        <w:rPr>
          <w:rFonts w:ascii="Arial" w:hAnsi="Arial" w:cs="Arial"/>
          <w:sz w:val="16"/>
          <w:szCs w:val="16"/>
        </w:rPr>
        <w:t>instructor</w:t>
      </w:r>
      <w:r w:rsidRPr="006726E3">
        <w:rPr>
          <w:rFonts w:ascii="Arial" w:hAnsi="Arial" w:cs="Arial"/>
          <w:sz w:val="16"/>
          <w:szCs w:val="16"/>
        </w:rPr>
        <w:t xml:space="preserve">, the meeting may take place over the phone or through other forms of communication technology (Blackboard, GoToMeeting software, Skype), as long as the meeting can be and is documented by the parties participating in the meeting.  </w:t>
      </w:r>
    </w:p>
  </w:footnote>
  <w:footnote w:id="2">
    <w:p w:rsidR="00763063" w:rsidRDefault="00763063">
      <w:pPr>
        <w:pStyle w:val="FootnoteText"/>
      </w:pPr>
      <w:r>
        <w:rPr>
          <w:rStyle w:val="FootnoteReference"/>
        </w:rPr>
        <w:footnoteRef/>
      </w:r>
      <w:r>
        <w:t xml:space="preserve"> Please see Article VIII of the Code for more information.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35B"/>
    <w:multiLevelType w:val="hybridMultilevel"/>
    <w:tmpl w:val="32DEE708"/>
    <w:lvl w:ilvl="0" w:tplc="BB4494C4">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E1D7B"/>
    <w:multiLevelType w:val="hybridMultilevel"/>
    <w:tmpl w:val="5464F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52C35"/>
    <w:multiLevelType w:val="hybridMultilevel"/>
    <w:tmpl w:val="61D0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2145E"/>
    <w:multiLevelType w:val="hybridMultilevel"/>
    <w:tmpl w:val="0D2A52E2"/>
    <w:lvl w:ilvl="0" w:tplc="72406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A7781"/>
    <w:multiLevelType w:val="hybridMultilevel"/>
    <w:tmpl w:val="EA2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076B1"/>
    <w:multiLevelType w:val="hybridMultilevel"/>
    <w:tmpl w:val="BF2CAE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E806C8"/>
    <w:multiLevelType w:val="hybridMultilevel"/>
    <w:tmpl w:val="C86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45ECF"/>
    <w:multiLevelType w:val="hybridMultilevel"/>
    <w:tmpl w:val="B8D8E71E"/>
    <w:lvl w:ilvl="0" w:tplc="7FA8F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E355BF"/>
    <w:multiLevelType w:val="hybridMultilevel"/>
    <w:tmpl w:val="EF52A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8"/>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0F"/>
    <w:rsid w:val="000161C9"/>
    <w:rsid w:val="000D471A"/>
    <w:rsid w:val="000E2E06"/>
    <w:rsid w:val="00120B45"/>
    <w:rsid w:val="00167ADB"/>
    <w:rsid w:val="001A2F9C"/>
    <w:rsid w:val="001F4973"/>
    <w:rsid w:val="00250983"/>
    <w:rsid w:val="002539EC"/>
    <w:rsid w:val="00263972"/>
    <w:rsid w:val="00265679"/>
    <w:rsid w:val="00295B0D"/>
    <w:rsid w:val="002D6134"/>
    <w:rsid w:val="00304B6A"/>
    <w:rsid w:val="0034429E"/>
    <w:rsid w:val="003C0494"/>
    <w:rsid w:val="003C6BBB"/>
    <w:rsid w:val="003E4036"/>
    <w:rsid w:val="00413BBD"/>
    <w:rsid w:val="004A449C"/>
    <w:rsid w:val="004C41AF"/>
    <w:rsid w:val="004D3C51"/>
    <w:rsid w:val="00555FD4"/>
    <w:rsid w:val="005A5746"/>
    <w:rsid w:val="005D30EE"/>
    <w:rsid w:val="006726E3"/>
    <w:rsid w:val="006F1F0F"/>
    <w:rsid w:val="00763063"/>
    <w:rsid w:val="00793962"/>
    <w:rsid w:val="008871B7"/>
    <w:rsid w:val="008E5828"/>
    <w:rsid w:val="009B083B"/>
    <w:rsid w:val="009F50B4"/>
    <w:rsid w:val="009F6631"/>
    <w:rsid w:val="00A061A5"/>
    <w:rsid w:val="00A3679C"/>
    <w:rsid w:val="00A37931"/>
    <w:rsid w:val="00A737F3"/>
    <w:rsid w:val="00BF23F9"/>
    <w:rsid w:val="00C2005F"/>
    <w:rsid w:val="00C259ED"/>
    <w:rsid w:val="00C33066"/>
    <w:rsid w:val="00C37122"/>
    <w:rsid w:val="00C5025A"/>
    <w:rsid w:val="00CD2E4F"/>
    <w:rsid w:val="00CD7071"/>
    <w:rsid w:val="00DB1E20"/>
    <w:rsid w:val="00DB6782"/>
    <w:rsid w:val="00DC0F5F"/>
    <w:rsid w:val="00DD0866"/>
    <w:rsid w:val="00E84FD8"/>
    <w:rsid w:val="00EC4B2B"/>
    <w:rsid w:val="00EF3A98"/>
    <w:rsid w:val="00EF4891"/>
    <w:rsid w:val="00F945DA"/>
    <w:rsid w:val="00FD1E9A"/>
    <w:rsid w:val="00FE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0F"/>
    <w:pPr>
      <w:ind w:left="720"/>
      <w:contextualSpacing/>
    </w:pPr>
  </w:style>
  <w:style w:type="paragraph" w:styleId="BalloonText">
    <w:name w:val="Balloon Text"/>
    <w:basedOn w:val="Normal"/>
    <w:link w:val="BalloonTextChar"/>
    <w:uiPriority w:val="99"/>
    <w:semiHidden/>
    <w:unhideWhenUsed/>
    <w:rsid w:val="003C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BB"/>
    <w:rPr>
      <w:rFonts w:ascii="Tahoma" w:hAnsi="Tahoma" w:cs="Tahoma"/>
      <w:sz w:val="16"/>
      <w:szCs w:val="16"/>
    </w:rPr>
  </w:style>
  <w:style w:type="paragraph" w:customStyle="1" w:styleId="Default">
    <w:name w:val="Default"/>
    <w:rsid w:val="003C6BB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D2E4F"/>
    <w:rPr>
      <w:sz w:val="16"/>
      <w:szCs w:val="16"/>
    </w:rPr>
  </w:style>
  <w:style w:type="paragraph" w:styleId="CommentText">
    <w:name w:val="annotation text"/>
    <w:basedOn w:val="Normal"/>
    <w:link w:val="CommentTextChar"/>
    <w:uiPriority w:val="99"/>
    <w:semiHidden/>
    <w:unhideWhenUsed/>
    <w:rsid w:val="00CD2E4F"/>
    <w:pPr>
      <w:spacing w:line="240" w:lineRule="auto"/>
    </w:pPr>
    <w:rPr>
      <w:sz w:val="20"/>
      <w:szCs w:val="20"/>
    </w:rPr>
  </w:style>
  <w:style w:type="character" w:customStyle="1" w:styleId="CommentTextChar">
    <w:name w:val="Comment Text Char"/>
    <w:basedOn w:val="DefaultParagraphFont"/>
    <w:link w:val="CommentText"/>
    <w:uiPriority w:val="99"/>
    <w:semiHidden/>
    <w:rsid w:val="00CD2E4F"/>
    <w:rPr>
      <w:sz w:val="20"/>
      <w:szCs w:val="20"/>
    </w:rPr>
  </w:style>
  <w:style w:type="paragraph" w:styleId="CommentSubject">
    <w:name w:val="annotation subject"/>
    <w:basedOn w:val="CommentText"/>
    <w:next w:val="CommentText"/>
    <w:link w:val="CommentSubjectChar"/>
    <w:uiPriority w:val="99"/>
    <w:semiHidden/>
    <w:unhideWhenUsed/>
    <w:rsid w:val="00CD2E4F"/>
    <w:rPr>
      <w:b/>
      <w:bCs/>
    </w:rPr>
  </w:style>
  <w:style w:type="character" w:customStyle="1" w:styleId="CommentSubjectChar">
    <w:name w:val="Comment Subject Char"/>
    <w:basedOn w:val="CommentTextChar"/>
    <w:link w:val="CommentSubject"/>
    <w:uiPriority w:val="99"/>
    <w:semiHidden/>
    <w:rsid w:val="00CD2E4F"/>
    <w:rPr>
      <w:b/>
      <w:bCs/>
      <w:sz w:val="20"/>
      <w:szCs w:val="20"/>
    </w:rPr>
  </w:style>
  <w:style w:type="paragraph" w:styleId="Revision">
    <w:name w:val="Revision"/>
    <w:hidden/>
    <w:uiPriority w:val="99"/>
    <w:semiHidden/>
    <w:rsid w:val="00CD2E4F"/>
    <w:pPr>
      <w:spacing w:after="0" w:line="240" w:lineRule="auto"/>
    </w:pPr>
  </w:style>
  <w:style w:type="paragraph" w:styleId="FootnoteText">
    <w:name w:val="footnote text"/>
    <w:basedOn w:val="Normal"/>
    <w:link w:val="FootnoteTextChar"/>
    <w:uiPriority w:val="99"/>
    <w:semiHidden/>
    <w:unhideWhenUsed/>
    <w:rsid w:val="005A5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746"/>
    <w:rPr>
      <w:sz w:val="20"/>
      <w:szCs w:val="20"/>
    </w:rPr>
  </w:style>
  <w:style w:type="character" w:styleId="FootnoteReference">
    <w:name w:val="footnote reference"/>
    <w:basedOn w:val="DefaultParagraphFont"/>
    <w:uiPriority w:val="99"/>
    <w:semiHidden/>
    <w:unhideWhenUsed/>
    <w:rsid w:val="005A5746"/>
    <w:rPr>
      <w:vertAlign w:val="superscript"/>
    </w:rPr>
  </w:style>
  <w:style w:type="paragraph" w:styleId="NoSpacing">
    <w:name w:val="No Spacing"/>
    <w:uiPriority w:val="1"/>
    <w:qFormat/>
    <w:rsid w:val="0076306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0F"/>
    <w:pPr>
      <w:ind w:left="720"/>
      <w:contextualSpacing/>
    </w:pPr>
  </w:style>
  <w:style w:type="paragraph" w:styleId="BalloonText">
    <w:name w:val="Balloon Text"/>
    <w:basedOn w:val="Normal"/>
    <w:link w:val="BalloonTextChar"/>
    <w:uiPriority w:val="99"/>
    <w:semiHidden/>
    <w:unhideWhenUsed/>
    <w:rsid w:val="003C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BB"/>
    <w:rPr>
      <w:rFonts w:ascii="Tahoma" w:hAnsi="Tahoma" w:cs="Tahoma"/>
      <w:sz w:val="16"/>
      <w:szCs w:val="16"/>
    </w:rPr>
  </w:style>
  <w:style w:type="paragraph" w:customStyle="1" w:styleId="Default">
    <w:name w:val="Default"/>
    <w:rsid w:val="003C6BB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D2E4F"/>
    <w:rPr>
      <w:sz w:val="16"/>
      <w:szCs w:val="16"/>
    </w:rPr>
  </w:style>
  <w:style w:type="paragraph" w:styleId="CommentText">
    <w:name w:val="annotation text"/>
    <w:basedOn w:val="Normal"/>
    <w:link w:val="CommentTextChar"/>
    <w:uiPriority w:val="99"/>
    <w:semiHidden/>
    <w:unhideWhenUsed/>
    <w:rsid w:val="00CD2E4F"/>
    <w:pPr>
      <w:spacing w:line="240" w:lineRule="auto"/>
    </w:pPr>
    <w:rPr>
      <w:sz w:val="20"/>
      <w:szCs w:val="20"/>
    </w:rPr>
  </w:style>
  <w:style w:type="character" w:customStyle="1" w:styleId="CommentTextChar">
    <w:name w:val="Comment Text Char"/>
    <w:basedOn w:val="DefaultParagraphFont"/>
    <w:link w:val="CommentText"/>
    <w:uiPriority w:val="99"/>
    <w:semiHidden/>
    <w:rsid w:val="00CD2E4F"/>
    <w:rPr>
      <w:sz w:val="20"/>
      <w:szCs w:val="20"/>
    </w:rPr>
  </w:style>
  <w:style w:type="paragraph" w:styleId="CommentSubject">
    <w:name w:val="annotation subject"/>
    <w:basedOn w:val="CommentText"/>
    <w:next w:val="CommentText"/>
    <w:link w:val="CommentSubjectChar"/>
    <w:uiPriority w:val="99"/>
    <w:semiHidden/>
    <w:unhideWhenUsed/>
    <w:rsid w:val="00CD2E4F"/>
    <w:rPr>
      <w:b/>
      <w:bCs/>
    </w:rPr>
  </w:style>
  <w:style w:type="character" w:customStyle="1" w:styleId="CommentSubjectChar">
    <w:name w:val="Comment Subject Char"/>
    <w:basedOn w:val="CommentTextChar"/>
    <w:link w:val="CommentSubject"/>
    <w:uiPriority w:val="99"/>
    <w:semiHidden/>
    <w:rsid w:val="00CD2E4F"/>
    <w:rPr>
      <w:b/>
      <w:bCs/>
      <w:sz w:val="20"/>
      <w:szCs w:val="20"/>
    </w:rPr>
  </w:style>
  <w:style w:type="paragraph" w:styleId="Revision">
    <w:name w:val="Revision"/>
    <w:hidden/>
    <w:uiPriority w:val="99"/>
    <w:semiHidden/>
    <w:rsid w:val="00CD2E4F"/>
    <w:pPr>
      <w:spacing w:after="0" w:line="240" w:lineRule="auto"/>
    </w:pPr>
  </w:style>
  <w:style w:type="paragraph" w:styleId="FootnoteText">
    <w:name w:val="footnote text"/>
    <w:basedOn w:val="Normal"/>
    <w:link w:val="FootnoteTextChar"/>
    <w:uiPriority w:val="99"/>
    <w:semiHidden/>
    <w:unhideWhenUsed/>
    <w:rsid w:val="005A5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746"/>
    <w:rPr>
      <w:sz w:val="20"/>
      <w:szCs w:val="20"/>
    </w:rPr>
  </w:style>
  <w:style w:type="character" w:styleId="FootnoteReference">
    <w:name w:val="footnote reference"/>
    <w:basedOn w:val="DefaultParagraphFont"/>
    <w:uiPriority w:val="99"/>
    <w:semiHidden/>
    <w:unhideWhenUsed/>
    <w:rsid w:val="005A5746"/>
    <w:rPr>
      <w:vertAlign w:val="superscript"/>
    </w:rPr>
  </w:style>
  <w:style w:type="paragraph" w:styleId="NoSpacing">
    <w:name w:val="No Spacing"/>
    <w:uiPriority w:val="1"/>
    <w:qFormat/>
    <w:rsid w:val="00763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9E54-F2CB-D84E-A14D-0363DD70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8160</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Rebecca Lasher</cp:lastModifiedBy>
  <cp:revision>2</cp:revision>
  <cp:lastPrinted>2014-03-27T15:37:00Z</cp:lastPrinted>
  <dcterms:created xsi:type="dcterms:W3CDTF">2014-04-21T23:01:00Z</dcterms:created>
  <dcterms:modified xsi:type="dcterms:W3CDTF">2014-04-21T23:01:00Z</dcterms:modified>
</cp:coreProperties>
</file>