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EA" w:rsidRDefault="007515EA" w:rsidP="00E90EEC">
      <w:pPr>
        <w:spacing w:after="0"/>
        <w:jc w:val="center"/>
      </w:pPr>
    </w:p>
    <w:p w:rsidR="00E90EEC" w:rsidRDefault="00E90EEC" w:rsidP="00E90EEC">
      <w:pPr>
        <w:spacing w:after="0"/>
      </w:pPr>
    </w:p>
    <w:p w:rsidR="00D8432C" w:rsidRPr="00B05DE0" w:rsidRDefault="00D8432C" w:rsidP="00D8432C">
      <w:pPr>
        <w:rPr>
          <w:rFonts w:ascii="Calibri" w:hAnsi="Calibri"/>
        </w:rPr>
      </w:pPr>
      <w:r>
        <w:t>College of Business book Review by Dr. Edward Wright</w:t>
      </w:r>
    </w:p>
    <w:p w:rsidR="00D8432C" w:rsidRDefault="00D8432C" w:rsidP="00D8432C">
      <w:r>
        <w:t>Title:  "The 4-Hour Workweek – Expanded and Updated"</w:t>
      </w:r>
    </w:p>
    <w:p w:rsidR="00D8432C" w:rsidRDefault="00D8432C" w:rsidP="00D8432C">
      <w:r>
        <w:t>Author:  Timothy Ferriss</w:t>
      </w:r>
    </w:p>
    <w:p w:rsidR="00D8432C" w:rsidRDefault="00D8432C" w:rsidP="00D8432C">
      <w:r>
        <w:t>Publisher:  Crown</w:t>
      </w:r>
    </w:p>
    <w:p w:rsidR="00D8432C" w:rsidRDefault="00D8432C" w:rsidP="00D8432C">
      <w:r>
        <w:t>Length:  396 pages</w:t>
      </w:r>
    </w:p>
    <w:p w:rsidR="00D8432C" w:rsidRDefault="00D8432C" w:rsidP="00D8432C">
      <w:r>
        <w:t>Price:  $13.92 (hardback)</w:t>
      </w:r>
    </w:p>
    <w:p w:rsidR="00D8432C" w:rsidRDefault="00D8432C" w:rsidP="00D8432C">
      <w:r>
        <w:t>Reading time:  6 hours</w:t>
      </w:r>
    </w:p>
    <w:p w:rsidR="00D8432C" w:rsidRDefault="00D8432C" w:rsidP="00D8432C">
      <w:r>
        <w:t>Reading rating:  8 (1 = very difficult; 10 = very easy)</w:t>
      </w:r>
    </w:p>
    <w:p w:rsidR="00D8432C" w:rsidRDefault="00D8432C" w:rsidP="00D8432C">
      <w:r>
        <w:t>Overall rating:  1 (1 = average; 4 = outstanding)</w:t>
      </w:r>
    </w:p>
    <w:p w:rsidR="00971617" w:rsidRDefault="00971617" w:rsidP="00D8432C">
      <w:r>
        <w:t>_____________________________________________________________________________________</w:t>
      </w:r>
    </w:p>
    <w:p w:rsidR="00A329FA" w:rsidRPr="00F833D9" w:rsidRDefault="00F833D9" w:rsidP="005D4BFA">
      <w:pPr>
        <w:spacing w:after="240"/>
      </w:pPr>
      <w:r>
        <w:t>In “The 4-Hour Workweek”</w:t>
      </w:r>
      <w:r w:rsidR="00C34A3E">
        <w:t>,</w:t>
      </w:r>
      <w:r>
        <w:t xml:space="preserve"> Tim Ferris tells us that anyone can live life like a millionaire by adopting the philosophy of the New Rich - working the minimum </w:t>
      </w:r>
      <w:r w:rsidR="00C34A3E">
        <w:t xml:space="preserve">amount of </w:t>
      </w:r>
      <w:r>
        <w:t>time necessary, having maximum freedom and mobility, and starting a niche business that runs by itself.  If you are unsure as to</w:t>
      </w:r>
      <w:r w:rsidR="00C34A3E">
        <w:t xml:space="preserve"> how to accomplish this ideal, “T</w:t>
      </w:r>
      <w:r>
        <w:t>he 4-Hour Workweek</w:t>
      </w:r>
      <w:r w:rsidR="00C34A3E">
        <w:t>”</w:t>
      </w:r>
      <w:r>
        <w:t xml:space="preserve"> provides a step-by-step recipe</w:t>
      </w:r>
      <w:r w:rsidRPr="00F833D9">
        <w:t>.</w:t>
      </w:r>
      <w:r w:rsidR="00E90EEC" w:rsidRPr="00F833D9">
        <w:t xml:space="preserve">  </w:t>
      </w:r>
      <w:r>
        <w:t>Enticing?  A</w:t>
      </w:r>
      <w:r w:rsidR="00C06601" w:rsidRPr="00F833D9">
        <w:t xml:space="preserve">bsolutely! </w:t>
      </w:r>
      <w:r w:rsidR="004F730A" w:rsidRPr="00F833D9">
        <w:t xml:space="preserve"> But after a few chapters, t</w:t>
      </w:r>
      <w:r w:rsidR="00C34A3E">
        <w:t>he book seems</w:t>
      </w:r>
      <w:r w:rsidR="00503FFF">
        <w:t xml:space="preserve"> more </w:t>
      </w:r>
      <w:r w:rsidR="00A329FA" w:rsidRPr="00F833D9">
        <w:t xml:space="preserve">like an infomercial than a literary work.  </w:t>
      </w:r>
    </w:p>
    <w:p w:rsidR="00894F36" w:rsidRDefault="00F833D9" w:rsidP="00894F36">
      <w:pPr>
        <w:spacing w:after="240"/>
      </w:pPr>
      <w:r>
        <w:t>F</w:t>
      </w:r>
      <w:r w:rsidR="00894F36">
        <w:t>erris</w:t>
      </w:r>
      <w:r w:rsidR="00EE4198">
        <w:t>s</w:t>
      </w:r>
      <w:r w:rsidR="00894F36">
        <w:t xml:space="preserve"> spend</w:t>
      </w:r>
      <w:r w:rsidR="00461160">
        <w:t>s the first four chapters of the</w:t>
      </w:r>
      <w:r w:rsidR="00894F36">
        <w:t xml:space="preserve"> book redefining success in his own terms.  The New Rich, he writes,  “negotiates a remote work agreement to achieve 90% of the results in one-tenth of the time, which frees him to practice cross-country skiing and take road trips with his family two w</w:t>
      </w:r>
      <w:r w:rsidR="00461160">
        <w:t>eeks per month. “  The New Rich</w:t>
      </w:r>
      <w:r w:rsidR="00461160" w:rsidRPr="00971617">
        <w:t>….</w:t>
      </w:r>
      <w:r w:rsidR="00894F36" w:rsidRPr="00971617">
        <w:t xml:space="preserve"> “aim to distribute ‘mini-retireme</w:t>
      </w:r>
      <w:r w:rsidR="00D52981">
        <w:t xml:space="preserve">nts’ throughout life instead of… </w:t>
      </w:r>
      <w:r w:rsidR="00894F36" w:rsidRPr="00971617">
        <w:t>the fool’s goal of retirement.”  Furthermore, the New Rich, “ask for forgiveness, not permission.  If it isn’t going to devastate those around you, try it and then justify it</w:t>
      </w:r>
      <w:r w:rsidR="00C34A3E">
        <w:t>”</w:t>
      </w:r>
      <w:r w:rsidR="00894F36" w:rsidRPr="00971617">
        <w:t>.</w:t>
      </w:r>
      <w:r w:rsidR="00894F36" w:rsidRPr="00461160">
        <w:rPr>
          <w:i/>
        </w:rPr>
        <w:t xml:space="preserve">  </w:t>
      </w:r>
      <w:r w:rsidR="00D52981">
        <w:t>To many</w:t>
      </w:r>
      <w:r w:rsidR="00EE4198">
        <w:t>, it will</w:t>
      </w:r>
      <w:r w:rsidR="00F35984">
        <w:t xml:space="preserve"> seem </w:t>
      </w:r>
      <w:r w:rsidR="00461160">
        <w:t>that Ferris</w:t>
      </w:r>
      <w:r w:rsidR="00EE4198">
        <w:t>s</w:t>
      </w:r>
      <w:r w:rsidR="00461160">
        <w:t xml:space="preserve"> is advocating </w:t>
      </w:r>
      <w:r w:rsidR="00F35984">
        <w:t>self center</w:t>
      </w:r>
      <w:r>
        <w:t>ed</w:t>
      </w:r>
      <w:r w:rsidR="00C34A3E">
        <w:t xml:space="preserve">ness and lack of concern for </w:t>
      </w:r>
      <w:r>
        <w:t xml:space="preserve">others.  </w:t>
      </w:r>
      <w:r w:rsidR="00D52981">
        <w:t>P</w:t>
      </w:r>
      <w:r w:rsidR="00EE4198">
        <w:t>oor ethics</w:t>
      </w:r>
      <w:r w:rsidR="00D52981">
        <w:t>; however,</w:t>
      </w:r>
      <w:r w:rsidR="00EE4198">
        <w:t xml:space="preserve"> does not</w:t>
      </w:r>
      <w:r w:rsidR="003D5AC3">
        <w:t xml:space="preserve"> </w:t>
      </w:r>
      <w:r w:rsidR="001F4590">
        <w:t>preclude a boo</w:t>
      </w:r>
      <w:r>
        <w:t>k from becoming a</w:t>
      </w:r>
      <w:r w:rsidR="003D5AC3">
        <w:t xml:space="preserve"> best seller.</w:t>
      </w:r>
    </w:p>
    <w:p w:rsidR="001B6F60" w:rsidRDefault="00C34A3E" w:rsidP="00894F36">
      <w:pPr>
        <w:spacing w:after="240"/>
      </w:pPr>
      <w:r>
        <w:t>In the next section</w:t>
      </w:r>
      <w:r w:rsidR="00993B5B">
        <w:t xml:space="preserve">, </w:t>
      </w:r>
      <w:r w:rsidR="00461160">
        <w:t>the aut</w:t>
      </w:r>
      <w:r w:rsidR="00993B5B">
        <w:t>hor ins</w:t>
      </w:r>
      <w:r>
        <w:t>tructs us on improving our productivity</w:t>
      </w:r>
      <w:r w:rsidR="00F833D9">
        <w:t xml:space="preserve">.  </w:t>
      </w:r>
      <w:r w:rsidR="001F4590">
        <w:t xml:space="preserve">He advocates doing </w:t>
      </w:r>
      <w:r>
        <w:t xml:space="preserve">only </w:t>
      </w:r>
      <w:r w:rsidR="001F4590">
        <w:t>the 20% of tasks t</w:t>
      </w:r>
      <w:r w:rsidR="00553135">
        <w:t xml:space="preserve">hat </w:t>
      </w:r>
      <w:r w:rsidR="00553135" w:rsidRPr="00F833D9">
        <w:t>“contribute most to income”</w:t>
      </w:r>
      <w:r w:rsidR="00553135">
        <w:t xml:space="preserve"> and to schedule those </w:t>
      </w:r>
      <w:r w:rsidR="00553135" w:rsidRPr="00F833D9">
        <w:t>“with very short and clear deadlines”.</w:t>
      </w:r>
      <w:r w:rsidR="00D52981">
        <w:t xml:space="preserve">   He </w:t>
      </w:r>
      <w:r>
        <w:t>advocates</w:t>
      </w:r>
      <w:r w:rsidR="00553135">
        <w:t xml:space="preserve"> a low information diet,</w:t>
      </w:r>
      <w:r>
        <w:t xml:space="preserve"> avoiding time consuming people</w:t>
      </w:r>
      <w:r w:rsidR="00553135">
        <w:t xml:space="preserve">, </w:t>
      </w:r>
      <w:r w:rsidR="00405EE7">
        <w:t>learning to say no</w:t>
      </w:r>
      <w:r>
        <w:t xml:space="preserve">, </w:t>
      </w:r>
      <w:r w:rsidR="00553135">
        <w:t>and refusing to multi-task in order to apply the minimu</w:t>
      </w:r>
      <w:r w:rsidR="00D52981">
        <w:t>m amount of time to the absolute</w:t>
      </w:r>
      <w:r w:rsidR="00553135">
        <w:t xml:space="preserve"> minimum of tasks.</w:t>
      </w:r>
      <w:r w:rsidR="00F833D9">
        <w:t xml:space="preserve">  In </w:t>
      </w:r>
      <w:r w:rsidR="00405EE7">
        <w:t>Ferris</w:t>
      </w:r>
      <w:r w:rsidR="00EE4198">
        <w:t>s</w:t>
      </w:r>
      <w:r w:rsidR="00405EE7">
        <w:t>’ view of the world</w:t>
      </w:r>
      <w:r w:rsidR="00F833D9">
        <w:t xml:space="preserve">, </w:t>
      </w:r>
      <w:r>
        <w:t xml:space="preserve">it appears </w:t>
      </w:r>
      <w:r w:rsidR="00405EE7">
        <w:t>the grasshopper</w:t>
      </w:r>
      <w:r w:rsidR="00503FFF">
        <w:t xml:space="preserve"> </w:t>
      </w:r>
      <w:r w:rsidR="00405EE7">
        <w:t>is the h</w:t>
      </w:r>
      <w:r w:rsidR="00D40C59">
        <w:t xml:space="preserve">ero of the fable; </w:t>
      </w:r>
      <w:r w:rsidR="00405EE7">
        <w:t>not the hard-working ant.</w:t>
      </w:r>
    </w:p>
    <w:p w:rsidR="00996FE0" w:rsidRDefault="00996FE0" w:rsidP="00894F36">
      <w:pPr>
        <w:spacing w:after="240"/>
      </w:pPr>
      <w:r>
        <w:t>Chapters 8 – 13 offer a nu</w:t>
      </w:r>
      <w:r w:rsidR="00B93D9F">
        <w:t>mber of inte</w:t>
      </w:r>
      <w:r w:rsidR="00C6033D">
        <w:t>resting</w:t>
      </w:r>
      <w:r>
        <w:t xml:space="preserve"> ideas for putting one’s life on</w:t>
      </w:r>
      <w:r w:rsidR="00B73CAE">
        <w:t xml:space="preserve"> easy street.  Ferris</w:t>
      </w:r>
      <w:r w:rsidR="00EE4198">
        <w:t xml:space="preserve">s </w:t>
      </w:r>
      <w:r w:rsidR="00D52981">
        <w:t>o</w:t>
      </w:r>
      <w:r>
        <w:t>utsources much of h</w:t>
      </w:r>
      <w:r w:rsidR="00EE4198">
        <w:t>is work and personal tasks</w:t>
      </w:r>
      <w:r>
        <w:t xml:space="preserve"> </w:t>
      </w:r>
      <w:r w:rsidR="00D52981">
        <w:t xml:space="preserve">to </w:t>
      </w:r>
      <w:r>
        <w:t xml:space="preserve">India or China.  </w:t>
      </w:r>
      <w:r w:rsidR="00503FFF">
        <w:t>He tells us that</w:t>
      </w:r>
      <w:r w:rsidR="00B93D9F">
        <w:t xml:space="preserve"> </w:t>
      </w:r>
      <w:r w:rsidR="00B93D9F" w:rsidRPr="00503FFF">
        <w:t xml:space="preserve">“there are a million </w:t>
      </w:r>
      <w:r w:rsidR="00B93D9F" w:rsidRPr="00503FFF">
        <w:lastRenderedPageBreak/>
        <w:t>and one ways to make a milli</w:t>
      </w:r>
      <w:r w:rsidR="00D52981">
        <w:t xml:space="preserve">on dollars” and </w:t>
      </w:r>
      <w:r w:rsidR="00C6033D">
        <w:t>presents his rec</w:t>
      </w:r>
      <w:r w:rsidR="00B93D9F">
        <w:t>ipe for accomplishing thi</w:t>
      </w:r>
      <w:r w:rsidR="00C6033D">
        <w:t>s as</w:t>
      </w:r>
      <w:r w:rsidR="00D52981">
        <w:t xml:space="preserve">: </w:t>
      </w:r>
      <w:r w:rsidR="00C6033D">
        <w:t xml:space="preserve"> 1) Pick an affordably reach</w:t>
      </w:r>
      <w:r w:rsidR="00B93D9F">
        <w:t>able nich</w:t>
      </w:r>
      <w:r w:rsidR="00C6033D">
        <w:t>e</w:t>
      </w:r>
      <w:r w:rsidR="00B93D9F">
        <w:t xml:space="preserve"> market, 2)</w:t>
      </w:r>
      <w:r w:rsidR="00C6033D">
        <w:t xml:space="preserve"> </w:t>
      </w:r>
      <w:r w:rsidR="00B93D9F">
        <w:t>Brainstorm a product i</w:t>
      </w:r>
      <w:r w:rsidR="00D52981">
        <w:t xml:space="preserve">dea 3) Market test your concept and </w:t>
      </w:r>
      <w:r w:rsidR="00B93D9F">
        <w:t>4)</w:t>
      </w:r>
      <w:r w:rsidR="00C6033D">
        <w:t xml:space="preserve"> </w:t>
      </w:r>
      <w:r w:rsidR="00B93D9F">
        <w:t>Rollout your product while sim</w:t>
      </w:r>
      <w:r w:rsidR="00503FFF">
        <w:t xml:space="preserve">ultaneously </w:t>
      </w:r>
      <w:r w:rsidR="00C6033D">
        <w:t>ou</w:t>
      </w:r>
      <w:r w:rsidR="00B93D9F">
        <w:t>tsourcing the</w:t>
      </w:r>
      <w:r w:rsidR="00C6033D">
        <w:t xml:space="preserve"> operations</w:t>
      </w:r>
      <w:r w:rsidR="00B93D9F">
        <w:t xml:space="preserve"> to reduce your time requirements</w:t>
      </w:r>
      <w:r w:rsidR="00503FFF">
        <w:t xml:space="preserve"> Enticing</w:t>
      </w:r>
      <w:r w:rsidR="007B137B">
        <w:t>?  Absolutely,</w:t>
      </w:r>
      <w:r w:rsidR="00C6033D">
        <w:t xml:space="preserve"> but can there really be niche, low maintenance businesses out t</w:t>
      </w:r>
      <w:r w:rsidR="00D52981">
        <w:t>here for everyone?</w:t>
      </w:r>
    </w:p>
    <w:p w:rsidR="009624ED" w:rsidRDefault="00C6033D" w:rsidP="00894F36">
      <w:pPr>
        <w:spacing w:after="240"/>
      </w:pPr>
      <w:r>
        <w:t xml:space="preserve">In the remainder of </w:t>
      </w:r>
      <w:r w:rsidR="00D52981">
        <w:t>“</w:t>
      </w:r>
      <w:r>
        <w:t>The 4-Hour Workweek</w:t>
      </w:r>
      <w:r w:rsidR="00D52981">
        <w:t>”</w:t>
      </w:r>
      <w:r>
        <w:t>, Tim Ferri</w:t>
      </w:r>
      <w:r w:rsidR="00B644C5">
        <w:t>s</w:t>
      </w:r>
      <w:r w:rsidR="00503FFF">
        <w:t xml:space="preserve">s advocates manipulating your boss into </w:t>
      </w:r>
      <w:r w:rsidR="00B644C5">
        <w:t xml:space="preserve">permitting </w:t>
      </w:r>
      <w:r>
        <w:t>you</w:t>
      </w:r>
      <w:r w:rsidR="00B644C5">
        <w:t xml:space="preserve"> to</w:t>
      </w:r>
      <w:r>
        <w:t xml:space="preserve"> work remotely </w:t>
      </w:r>
      <w:r w:rsidR="005959FD">
        <w:t xml:space="preserve">using a variety of unsavory </w:t>
      </w:r>
      <w:r w:rsidR="00B644C5">
        <w:t>tactics</w:t>
      </w:r>
      <w:r w:rsidR="00C34A3E">
        <w:t xml:space="preserve">. </w:t>
      </w:r>
      <w:r w:rsidR="00B644C5">
        <w:t xml:space="preserve"> The objective is to obtain “unrestricted mobility” and to “work wherever and whenever you want</w:t>
      </w:r>
      <w:r w:rsidR="009624ED">
        <w:t>.</w:t>
      </w:r>
      <w:r w:rsidR="00B644C5">
        <w:t>”</w:t>
      </w:r>
      <w:r w:rsidR="009624ED">
        <w:t xml:space="preserve"> In</w:t>
      </w:r>
      <w:r w:rsidR="00503FFF">
        <w:t xml:space="preserve"> this way, one can take</w:t>
      </w:r>
      <w:r w:rsidR="00B644C5">
        <w:t xml:space="preserve"> trips and va</w:t>
      </w:r>
      <w:r w:rsidR="009624ED">
        <w:t xml:space="preserve">cations while still being paid by an employer.  </w:t>
      </w:r>
    </w:p>
    <w:p w:rsidR="001F4590" w:rsidRPr="009624ED" w:rsidRDefault="009624ED" w:rsidP="00894F36">
      <w:pPr>
        <w:spacing w:after="240"/>
      </w:pPr>
      <w:r>
        <w:t>Lastly, and perhaps most believably, Ferris</w:t>
      </w:r>
      <w:r w:rsidR="005959FD">
        <w:t>s</w:t>
      </w:r>
      <w:r>
        <w:t xml:space="preserve"> addresses what to do when one </w:t>
      </w:r>
      <w:r w:rsidR="00503FFF">
        <w:t xml:space="preserve">becomes part of the New Rich, only to find that </w:t>
      </w:r>
      <w:r w:rsidR="00D52981">
        <w:t>“</w:t>
      </w:r>
      <w:r>
        <w:t>emptiness and boredo</w:t>
      </w:r>
      <w:r w:rsidR="00503FFF">
        <w:t>m</w:t>
      </w:r>
      <w:r w:rsidR="00D52981">
        <w:t>”</w:t>
      </w:r>
      <w:r w:rsidR="00503FFF">
        <w:t xml:space="preserve"> awaits them</w:t>
      </w:r>
      <w:r w:rsidR="00D52981">
        <w:t>.   He</w:t>
      </w:r>
      <w:r w:rsidR="007B137B">
        <w:t xml:space="preserve"> offers common</w:t>
      </w:r>
      <w:r>
        <w:t xml:space="preserve"> platitudes </w:t>
      </w:r>
      <w:r w:rsidR="00503FFF">
        <w:t>such as</w:t>
      </w:r>
      <w:r>
        <w:t xml:space="preserve"> taking</w:t>
      </w:r>
      <w:r w:rsidR="00503FFF">
        <w:t xml:space="preserve"> a learning mini-retirement, </w:t>
      </w:r>
      <w:r w:rsidR="007B137B">
        <w:t>performing</w:t>
      </w:r>
      <w:r>
        <w:t xml:space="preserve"> chari</w:t>
      </w:r>
      <w:r w:rsidR="005959FD">
        <w:t>table work</w:t>
      </w:r>
      <w:r w:rsidR="00503FFF">
        <w:t>,</w:t>
      </w:r>
      <w:r w:rsidR="005959FD">
        <w:t xml:space="preserve"> and</w:t>
      </w:r>
      <w:r w:rsidR="007B137B">
        <w:t xml:space="preserve"> volunteering</w:t>
      </w:r>
      <w:r>
        <w:t xml:space="preserve">.   By this time, readers might </w:t>
      </w:r>
      <w:r w:rsidR="007B137B">
        <w:t xml:space="preserve">just </w:t>
      </w:r>
      <w:r w:rsidR="00D52981">
        <w:t>be wondering whether t</w:t>
      </w:r>
      <w:r>
        <w:t>he Ferris</w:t>
      </w:r>
      <w:r w:rsidR="005959FD">
        <w:t>s</w:t>
      </w:r>
      <w:r w:rsidR="00503FFF">
        <w:t xml:space="preserve"> way</w:t>
      </w:r>
      <w:r>
        <w:t xml:space="preserve"> </w:t>
      </w:r>
      <w:r w:rsidR="00503FFF">
        <w:t>i</w:t>
      </w:r>
      <w:r>
        <w:t xml:space="preserve">s really the smart way at all.  </w:t>
      </w:r>
      <w:r w:rsidR="00B73CAE">
        <w:t>Certainly the conventional wisdom of ha</w:t>
      </w:r>
      <w:r w:rsidR="00D52981">
        <w:t xml:space="preserve">rd work, integrity, </w:t>
      </w:r>
      <w:r w:rsidR="00B73CAE">
        <w:t xml:space="preserve">and servant-leadership would more reliably lead to a fulfilling sense of self-worth and accomplishment. </w:t>
      </w:r>
    </w:p>
    <w:p w:rsidR="00EE4198" w:rsidRDefault="008B33BF" w:rsidP="005D4BFA">
      <w:pPr>
        <w:spacing w:after="240"/>
      </w:pPr>
      <w:r>
        <w:t xml:space="preserve">The title </w:t>
      </w:r>
      <w:r w:rsidR="00503FFF">
        <w:t xml:space="preserve">of this book </w:t>
      </w:r>
      <w:r>
        <w:t>is catchy and the proposition interesting.  However, from the recommended unethical tactics t</w:t>
      </w:r>
      <w:r w:rsidR="00D52981">
        <w:t>o the ultimate goal of leisure</w:t>
      </w:r>
      <w:r>
        <w:t xml:space="preserve"> and boredom, the</w:t>
      </w:r>
      <w:r w:rsidR="00D52981">
        <w:t>re is little in this book</w:t>
      </w:r>
      <w:r>
        <w:t xml:space="preserve"> that is worthwhile.  The fact</w:t>
      </w:r>
      <w:r w:rsidR="00D52981">
        <w:t xml:space="preserve"> that it</w:t>
      </w:r>
      <w:r>
        <w:t xml:space="preserve"> made the New York Times best seller list and received a host </w:t>
      </w:r>
      <w:r w:rsidR="005959FD">
        <w:t>of endorsements</w:t>
      </w:r>
      <w:r>
        <w:t xml:space="preserve"> from notables is a sad testimony to our times.</w:t>
      </w:r>
    </w:p>
    <w:p w:rsidR="00971617" w:rsidRDefault="00971617" w:rsidP="005D4BFA">
      <w:pPr>
        <w:spacing w:after="240"/>
      </w:pPr>
      <w:r>
        <w:t>_____________________________________________________________________________________</w:t>
      </w:r>
    </w:p>
    <w:p w:rsidR="00EE4198" w:rsidRPr="006C3131" w:rsidRDefault="00EE4198" w:rsidP="00EE4198">
      <w:r w:rsidRPr="00EE4198">
        <w:t xml:space="preserve">Dr. </w:t>
      </w:r>
      <w:r>
        <w:t xml:space="preserve">Ed </w:t>
      </w:r>
      <w:r w:rsidRPr="00EE4198">
        <w:t>Wright has 30 years of senior management experience in the med</w:t>
      </w:r>
      <w:r w:rsidR="00971617">
        <w:t xml:space="preserve">ical device industry </w:t>
      </w:r>
      <w:r w:rsidRPr="00EE4198">
        <w:t xml:space="preserve">in locations as diverse as Asheville, NC; San Diego, CA; Syracuse, NY; </w:t>
      </w:r>
      <w:r>
        <w:t xml:space="preserve">Raleigh, NC; </w:t>
      </w:r>
      <w:r w:rsidRPr="00EE4198">
        <w:t xml:space="preserve">and Stuttgart, Germany.  He is </w:t>
      </w:r>
      <w:r w:rsidR="005959FD">
        <w:t xml:space="preserve">the </w:t>
      </w:r>
      <w:r w:rsidRPr="00EE4198">
        <w:t xml:space="preserve">inventor / </w:t>
      </w:r>
      <w:r w:rsidR="00971617">
        <w:t>co-inventor of five</w:t>
      </w:r>
      <w:r w:rsidR="00864FB6">
        <w:t xml:space="preserve"> US patents</w:t>
      </w:r>
      <w:r w:rsidRPr="00EE4198">
        <w:t xml:space="preserve"> and has ove</w:t>
      </w:r>
      <w:r w:rsidR="005959FD">
        <w:t>rsee</w:t>
      </w:r>
      <w:r w:rsidR="00971617">
        <w:t>n the development and</w:t>
      </w:r>
      <w:r w:rsidR="00864FB6">
        <w:t xml:space="preserve"> </w:t>
      </w:r>
      <w:r w:rsidR="002B2312">
        <w:t>launch of several</w:t>
      </w:r>
      <w:r w:rsidRPr="00EE4198">
        <w:t xml:space="preserve"> </w:t>
      </w:r>
      <w:r w:rsidR="002B2312">
        <w:t xml:space="preserve">medical </w:t>
      </w:r>
      <w:r w:rsidRPr="00EE4198">
        <w:t xml:space="preserve">products.  </w:t>
      </w:r>
      <w:r w:rsidR="002B2312">
        <w:t>Dr. Wright serves on the Board of Directors of MPAnalytics, Inc. of Chapel Hill, NC.  His</w:t>
      </w:r>
      <w:r w:rsidRPr="00EE4198">
        <w:t xml:space="preserve"> research interests include medical technology ad</w:t>
      </w:r>
      <w:r w:rsidR="00864FB6">
        <w:t xml:space="preserve">option and marketing theory.  </w:t>
      </w:r>
      <w:r w:rsidRPr="00EE4198">
        <w:t xml:space="preserve"> </w:t>
      </w:r>
      <w:r>
        <w:t xml:space="preserve">For previously reviewed books, visit us at our website at www.wcu.edu/cob/. </w:t>
      </w:r>
    </w:p>
    <w:p w:rsidR="00EE4198" w:rsidRDefault="00EE4198" w:rsidP="00EE4198">
      <w:pPr>
        <w:ind w:right="-810"/>
        <w:rPr>
          <w:sz w:val="24"/>
        </w:rPr>
      </w:pPr>
    </w:p>
    <w:p w:rsidR="00EE4198" w:rsidRPr="00EE4198" w:rsidRDefault="00EE4198" w:rsidP="00EE4198">
      <w:pPr>
        <w:spacing w:after="240"/>
      </w:pPr>
    </w:p>
    <w:p w:rsidR="00EE4198" w:rsidRPr="005D4BFA" w:rsidRDefault="00EE4198" w:rsidP="005D4BFA">
      <w:pPr>
        <w:spacing w:after="240"/>
      </w:pPr>
    </w:p>
    <w:sectPr w:rsidR="00EE4198" w:rsidRPr="005D4BFA" w:rsidSect="00E4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65" w:rsidRDefault="00A01E65" w:rsidP="00A240F6">
      <w:pPr>
        <w:spacing w:after="0" w:line="240" w:lineRule="auto"/>
      </w:pPr>
      <w:r>
        <w:separator/>
      </w:r>
    </w:p>
  </w:endnote>
  <w:endnote w:type="continuationSeparator" w:id="0">
    <w:p w:rsidR="00A01E65" w:rsidRDefault="00A01E65" w:rsidP="00A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65" w:rsidRDefault="00A01E65" w:rsidP="00A240F6">
      <w:pPr>
        <w:spacing w:after="0" w:line="240" w:lineRule="auto"/>
      </w:pPr>
      <w:r>
        <w:separator/>
      </w:r>
    </w:p>
  </w:footnote>
  <w:footnote w:type="continuationSeparator" w:id="0">
    <w:p w:rsidR="00A01E65" w:rsidRDefault="00A01E65" w:rsidP="00A2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CE0"/>
    <w:multiLevelType w:val="hybridMultilevel"/>
    <w:tmpl w:val="CE3C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EEC"/>
    <w:rsid w:val="000F5369"/>
    <w:rsid w:val="00195501"/>
    <w:rsid w:val="001B6F60"/>
    <w:rsid w:val="001F4590"/>
    <w:rsid w:val="0020739E"/>
    <w:rsid w:val="002741CB"/>
    <w:rsid w:val="002B2312"/>
    <w:rsid w:val="002B466D"/>
    <w:rsid w:val="00322AC7"/>
    <w:rsid w:val="00364892"/>
    <w:rsid w:val="003B23E8"/>
    <w:rsid w:val="003D5AC3"/>
    <w:rsid w:val="003E1ECF"/>
    <w:rsid w:val="00405EE7"/>
    <w:rsid w:val="004511F3"/>
    <w:rsid w:val="00461160"/>
    <w:rsid w:val="004C76C2"/>
    <w:rsid w:val="004E7A0D"/>
    <w:rsid w:val="004F730A"/>
    <w:rsid w:val="00503FFF"/>
    <w:rsid w:val="00511190"/>
    <w:rsid w:val="00553135"/>
    <w:rsid w:val="00553F0D"/>
    <w:rsid w:val="005778E8"/>
    <w:rsid w:val="005959FD"/>
    <w:rsid w:val="005D4BFA"/>
    <w:rsid w:val="005F0468"/>
    <w:rsid w:val="006152F8"/>
    <w:rsid w:val="00665990"/>
    <w:rsid w:val="006741FF"/>
    <w:rsid w:val="006B557A"/>
    <w:rsid w:val="007515EA"/>
    <w:rsid w:val="007534F2"/>
    <w:rsid w:val="007B137B"/>
    <w:rsid w:val="007B5404"/>
    <w:rsid w:val="007C1460"/>
    <w:rsid w:val="007D41F8"/>
    <w:rsid w:val="008303EE"/>
    <w:rsid w:val="00864FB6"/>
    <w:rsid w:val="00865B3F"/>
    <w:rsid w:val="00894F36"/>
    <w:rsid w:val="008B287D"/>
    <w:rsid w:val="008B33BF"/>
    <w:rsid w:val="008D3AC0"/>
    <w:rsid w:val="009624ED"/>
    <w:rsid w:val="00971617"/>
    <w:rsid w:val="00993B5B"/>
    <w:rsid w:val="00996FE0"/>
    <w:rsid w:val="00A01E65"/>
    <w:rsid w:val="00A240F6"/>
    <w:rsid w:val="00A329FA"/>
    <w:rsid w:val="00A97C98"/>
    <w:rsid w:val="00B644C5"/>
    <w:rsid w:val="00B73CAE"/>
    <w:rsid w:val="00B93D9F"/>
    <w:rsid w:val="00B972F0"/>
    <w:rsid w:val="00BA081C"/>
    <w:rsid w:val="00BA4E35"/>
    <w:rsid w:val="00BD51D4"/>
    <w:rsid w:val="00C06601"/>
    <w:rsid w:val="00C34A3E"/>
    <w:rsid w:val="00C6033D"/>
    <w:rsid w:val="00C81AE7"/>
    <w:rsid w:val="00D40C59"/>
    <w:rsid w:val="00D52981"/>
    <w:rsid w:val="00D53B5C"/>
    <w:rsid w:val="00D8432C"/>
    <w:rsid w:val="00DA0AB5"/>
    <w:rsid w:val="00E35264"/>
    <w:rsid w:val="00E4033B"/>
    <w:rsid w:val="00E5372E"/>
    <w:rsid w:val="00E90EEC"/>
    <w:rsid w:val="00E9412B"/>
    <w:rsid w:val="00EE4198"/>
    <w:rsid w:val="00F14113"/>
    <w:rsid w:val="00F35984"/>
    <w:rsid w:val="00F833D9"/>
    <w:rsid w:val="00F9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40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0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2C6A-036B-4623-BCE5-969B768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Sharron crain</cp:lastModifiedBy>
  <cp:revision>2</cp:revision>
  <dcterms:created xsi:type="dcterms:W3CDTF">2010-06-29T14:47:00Z</dcterms:created>
  <dcterms:modified xsi:type="dcterms:W3CDTF">2010-06-29T14:47:00Z</dcterms:modified>
</cp:coreProperties>
</file>