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822" w:rsidP="00936822" w:rsidRDefault="00936822" w14:paraId="264700D5" w14:textId="77777777"/>
    <w:p w:rsidRPr="00E570E1" w:rsidR="00936822" w:rsidP="3C4AEB56" w:rsidRDefault="00FD390A" w14:paraId="0CF7B197" w14:textId="415A1DBC">
      <w:pPr>
        <w:jc w:val="center"/>
        <w:rPr>
          <w:rFonts w:ascii="Garamond" w:hAnsi="Garamond"/>
          <w:b/>
          <w:bCs/>
          <w:sz w:val="32"/>
          <w:szCs w:val="32"/>
        </w:rPr>
      </w:pPr>
      <w:r>
        <w:rPr>
          <w:rFonts w:ascii="Garamond" w:hAnsi="Garamond"/>
          <w:b/>
          <w:bCs/>
          <w:sz w:val="32"/>
          <w:szCs w:val="32"/>
        </w:rPr>
        <w:t xml:space="preserve">Undergraduate </w:t>
      </w:r>
      <w:r w:rsidRPr="3C4AEB56" w:rsidR="00936822">
        <w:rPr>
          <w:rFonts w:ascii="Garamond" w:hAnsi="Garamond"/>
          <w:b/>
          <w:bCs/>
          <w:sz w:val="32"/>
          <w:szCs w:val="32"/>
        </w:rPr>
        <w:t xml:space="preserve">Academic Project Grants </w:t>
      </w:r>
      <w:r>
        <w:rPr>
          <w:rFonts w:ascii="Garamond" w:hAnsi="Garamond"/>
          <w:b/>
          <w:bCs/>
          <w:sz w:val="32"/>
          <w:szCs w:val="32"/>
        </w:rPr>
        <w:t>(APG</w:t>
      </w:r>
      <w:r w:rsidR="00CA51D9">
        <w:rPr>
          <w:rFonts w:ascii="Garamond" w:hAnsi="Garamond"/>
          <w:b/>
          <w:bCs/>
          <w:sz w:val="32"/>
          <w:szCs w:val="32"/>
        </w:rPr>
        <w:t>s</w:t>
      </w:r>
      <w:r>
        <w:rPr>
          <w:rFonts w:ascii="Garamond" w:hAnsi="Garamond"/>
          <w:b/>
          <w:bCs/>
          <w:sz w:val="32"/>
          <w:szCs w:val="32"/>
        </w:rPr>
        <w:t xml:space="preserve">) </w:t>
      </w:r>
      <w:r w:rsidRPr="3C4AEB56" w:rsidR="00936822">
        <w:rPr>
          <w:rFonts w:ascii="Garamond" w:hAnsi="Garamond"/>
          <w:b/>
          <w:bCs/>
          <w:sz w:val="32"/>
          <w:szCs w:val="32"/>
        </w:rPr>
        <w:t>Application</w:t>
      </w:r>
      <w:r w:rsidR="003C4B1D">
        <w:rPr>
          <w:rFonts w:ascii="Garamond" w:hAnsi="Garamond"/>
          <w:b/>
          <w:bCs/>
          <w:sz w:val="32"/>
          <w:szCs w:val="32"/>
        </w:rPr>
        <w:t xml:space="preserve"> </w:t>
      </w:r>
    </w:p>
    <w:p w:rsidRPr="00E570E1" w:rsidR="00936822" w:rsidP="3C4AEB56" w:rsidRDefault="00936822" w14:paraId="1564A8E7" w14:textId="3C7F6777">
      <w:pPr>
        <w:jc w:val="center"/>
        <w:rPr>
          <w:rFonts w:ascii="Garamond" w:hAnsi="Garamond"/>
          <w:b/>
          <w:bCs/>
          <w:sz w:val="32"/>
          <w:szCs w:val="32"/>
        </w:rPr>
      </w:pPr>
      <w:r w:rsidRPr="3C4AEB56">
        <w:rPr>
          <w:rFonts w:ascii="Garamond" w:hAnsi="Garamond"/>
          <w:b/>
          <w:bCs/>
          <w:sz w:val="32"/>
          <w:szCs w:val="32"/>
        </w:rPr>
        <w:t xml:space="preserve">Information and Guidelines </w:t>
      </w:r>
    </w:p>
    <w:p w:rsidR="00936822" w:rsidP="47BE7CED" w:rsidRDefault="003575C4" w14:paraId="51B05E7D" w14:textId="48507B43">
      <w:pPr>
        <w:jc w:val="center"/>
        <w:rPr>
          <w:rFonts w:ascii="Garamond" w:hAnsi="Garamond"/>
          <w:b/>
          <w:bCs/>
          <w:sz w:val="32"/>
          <w:szCs w:val="32"/>
        </w:rPr>
      </w:pPr>
      <w:r w:rsidRPr="3C4AEB56">
        <w:rPr>
          <w:rFonts w:ascii="Garamond" w:hAnsi="Garamond"/>
          <w:b/>
          <w:bCs/>
          <w:sz w:val="32"/>
          <w:szCs w:val="32"/>
        </w:rPr>
        <w:t>20</w:t>
      </w:r>
      <w:r w:rsidRPr="3C4AEB56" w:rsidR="00973FBE">
        <w:rPr>
          <w:rFonts w:ascii="Garamond" w:hAnsi="Garamond"/>
          <w:b/>
          <w:bCs/>
          <w:sz w:val="32"/>
          <w:szCs w:val="32"/>
        </w:rPr>
        <w:t>2</w:t>
      </w:r>
      <w:r w:rsidR="003C4B1D">
        <w:rPr>
          <w:rFonts w:ascii="Garamond" w:hAnsi="Garamond"/>
          <w:b/>
          <w:bCs/>
          <w:sz w:val="32"/>
          <w:szCs w:val="32"/>
        </w:rPr>
        <w:t>3</w:t>
      </w:r>
      <w:r w:rsidRPr="3C4AEB56">
        <w:rPr>
          <w:rFonts w:ascii="Garamond" w:hAnsi="Garamond"/>
          <w:b/>
          <w:bCs/>
          <w:sz w:val="32"/>
          <w:szCs w:val="32"/>
        </w:rPr>
        <w:t>-202</w:t>
      </w:r>
      <w:r w:rsidR="003C4B1D">
        <w:rPr>
          <w:rFonts w:ascii="Garamond" w:hAnsi="Garamond"/>
          <w:b/>
          <w:bCs/>
          <w:sz w:val="32"/>
          <w:szCs w:val="32"/>
        </w:rPr>
        <w:t>4</w:t>
      </w:r>
      <w:r w:rsidRPr="3C4AEB56" w:rsidR="00936822">
        <w:rPr>
          <w:rFonts w:ascii="Garamond" w:hAnsi="Garamond"/>
          <w:b/>
          <w:bCs/>
          <w:sz w:val="32"/>
          <w:szCs w:val="32"/>
        </w:rPr>
        <w:t xml:space="preserve"> Grant Cycle</w:t>
      </w:r>
    </w:p>
    <w:p w:rsidR="003575C4" w:rsidP="00936822" w:rsidRDefault="003575C4" w14:paraId="7625C091" w14:textId="77777777">
      <w:pPr>
        <w:pBdr>
          <w:bottom w:val="single" w:color="auto" w:sz="12" w:space="1"/>
        </w:pBdr>
        <w:jc w:val="center"/>
        <w:rPr>
          <w:rFonts w:ascii="Garamond" w:hAnsi="Garamond"/>
          <w:b/>
          <w:sz w:val="32"/>
          <w:szCs w:val="32"/>
        </w:rPr>
      </w:pPr>
    </w:p>
    <w:p w:rsidR="003575C4" w:rsidP="00936822" w:rsidRDefault="003575C4" w14:paraId="5CCCC561" w14:textId="77777777"/>
    <w:p w:rsidRPr="000C195A" w:rsidR="00936822" w:rsidP="00936822" w:rsidRDefault="00936822" w14:paraId="0C7337D8" w14:textId="635AACA4">
      <w:pPr>
        <w:rPr>
          <w:rFonts w:ascii="Garamond" w:hAnsi="Garamond"/>
          <w:b/>
          <w:color w:val="1D2BDE"/>
          <w:sz w:val="28"/>
          <w:szCs w:val="28"/>
          <w:u w:val="single"/>
        </w:rPr>
      </w:pPr>
      <w:r w:rsidRPr="00E570E1">
        <w:rPr>
          <w:rFonts w:ascii="Garamond" w:hAnsi="Garamond"/>
          <w:b/>
          <w:color w:val="1D2BDE"/>
          <w:sz w:val="28"/>
          <w:szCs w:val="28"/>
          <w:u w:val="single"/>
        </w:rPr>
        <w:t>Purpose</w:t>
      </w:r>
    </w:p>
    <w:p w:rsidR="00936822" w:rsidP="00936822" w:rsidRDefault="00936822" w14:paraId="3B3205FA" w14:textId="7113148C">
      <w:r w:rsidRPr="3C4AEB56">
        <w:rPr>
          <w:rFonts w:ascii="Times" w:hAnsi="Times" w:cs="Arial"/>
        </w:rPr>
        <w:t>Academic Project Grants support full-time undergraduate research and creative work at Western Carolina University. Grants provide support in many ways, including travel</w:t>
      </w:r>
      <w:r w:rsidR="00D15B4D">
        <w:rPr>
          <w:rFonts w:ascii="Times" w:hAnsi="Times" w:cs="Arial"/>
        </w:rPr>
        <w:t xml:space="preserve"> (post-project support)</w:t>
      </w:r>
      <w:r w:rsidRPr="3C4AEB56">
        <w:rPr>
          <w:rFonts w:ascii="Times" w:hAnsi="Times" w:cs="Arial"/>
        </w:rPr>
        <w:t>, equipment, or supplies</w:t>
      </w:r>
      <w:r w:rsidR="00D15B4D">
        <w:rPr>
          <w:rFonts w:ascii="Times" w:hAnsi="Times" w:cs="Arial"/>
        </w:rPr>
        <w:t xml:space="preserve"> (project support)</w:t>
      </w:r>
      <w:r w:rsidRPr="3C4AEB56">
        <w:rPr>
          <w:rFonts w:ascii="Times" w:hAnsi="Times" w:cs="Arial"/>
        </w:rPr>
        <w:t xml:space="preserve">.  Please be aware that equipment purchased through a grant </w:t>
      </w:r>
      <w:r w:rsidRPr="3C4AEB56" w:rsidR="00D15B4D">
        <w:rPr>
          <w:rFonts w:ascii="Times" w:hAnsi="Times" w:cs="Arial"/>
        </w:rPr>
        <w:t>reverts</w:t>
      </w:r>
      <w:r w:rsidRPr="3C4AEB56">
        <w:rPr>
          <w:rFonts w:ascii="Times" w:hAnsi="Times" w:cs="Arial"/>
        </w:rPr>
        <w:t xml:space="preserve"> to the student department once the project is complete.</w:t>
      </w:r>
      <w:r w:rsidR="00527745">
        <w:rPr>
          <w:rFonts w:ascii="Times" w:hAnsi="Times" w:cs="Arial"/>
        </w:rPr>
        <w:t xml:space="preserve"> Individual student award limit is $500. Group trave</w:t>
      </w:r>
      <w:r w:rsidR="00CA1FE3">
        <w:rPr>
          <w:rFonts w:ascii="Times" w:hAnsi="Times" w:cs="Arial"/>
        </w:rPr>
        <w:t xml:space="preserve">l award limit is $2000. </w:t>
      </w:r>
    </w:p>
    <w:p w:rsidR="00936822" w:rsidP="00936822" w:rsidRDefault="00936822" w14:paraId="091C1D9E" w14:textId="77777777"/>
    <w:p w:rsidRPr="000C195A" w:rsidR="00936822" w:rsidP="00936822" w:rsidRDefault="00936822" w14:paraId="69016978" w14:textId="6D7402F7">
      <w:pPr>
        <w:rPr>
          <w:rFonts w:ascii="Garamond" w:hAnsi="Garamond"/>
          <w:b/>
          <w:color w:val="1D2BDE"/>
          <w:sz w:val="28"/>
          <w:szCs w:val="28"/>
          <w:u w:val="single"/>
        </w:rPr>
      </w:pPr>
      <w:r w:rsidRPr="00E570E1">
        <w:rPr>
          <w:rFonts w:ascii="Garamond" w:hAnsi="Garamond"/>
          <w:b/>
          <w:color w:val="1D2BDE"/>
          <w:sz w:val="28"/>
          <w:szCs w:val="28"/>
          <w:u w:val="single"/>
        </w:rPr>
        <w:t>Eligibility</w:t>
      </w:r>
    </w:p>
    <w:p w:rsidRPr="00E570E1" w:rsidR="00936822" w:rsidP="00936822" w:rsidRDefault="00936822" w14:paraId="5D895ABE" w14:textId="5DE14A84">
      <w:pPr>
        <w:rPr>
          <w:rFonts w:ascii="Times" w:hAnsi="Times"/>
        </w:rPr>
      </w:pPr>
      <w:r w:rsidRPr="00E570E1">
        <w:rPr>
          <w:rFonts w:ascii="Times" w:hAnsi="Times"/>
        </w:rPr>
        <w:t xml:space="preserve">Any full-time </w:t>
      </w:r>
      <w:r w:rsidR="008838ED">
        <w:rPr>
          <w:rFonts w:ascii="Times" w:hAnsi="Times"/>
        </w:rPr>
        <w:t xml:space="preserve">undergraduate </w:t>
      </w:r>
      <w:r w:rsidRPr="00E570E1">
        <w:rPr>
          <w:rFonts w:ascii="Times" w:hAnsi="Times"/>
        </w:rPr>
        <w:t xml:space="preserve">student or </w:t>
      </w:r>
      <w:r w:rsidR="008838ED">
        <w:rPr>
          <w:rFonts w:ascii="Times" w:hAnsi="Times"/>
        </w:rPr>
        <w:t xml:space="preserve">faculty member working with and on behalf of a </w:t>
      </w:r>
      <w:r w:rsidRPr="00E570E1">
        <w:rPr>
          <w:rFonts w:ascii="Times" w:hAnsi="Times"/>
        </w:rPr>
        <w:t xml:space="preserve">group of students is eligible to apply for a grant that might provide support in many ways, including </w:t>
      </w:r>
      <w:r w:rsidR="008838ED">
        <w:rPr>
          <w:rFonts w:ascii="Times" w:hAnsi="Times"/>
        </w:rPr>
        <w:t xml:space="preserve">equipment, </w:t>
      </w:r>
      <w:r w:rsidRPr="00E570E1">
        <w:rPr>
          <w:rFonts w:ascii="Times" w:hAnsi="Times"/>
        </w:rPr>
        <w:t>supplies</w:t>
      </w:r>
      <w:r w:rsidR="008838ED">
        <w:rPr>
          <w:rFonts w:ascii="Times" w:hAnsi="Times"/>
        </w:rPr>
        <w:t>, or travel</w:t>
      </w:r>
      <w:r w:rsidR="000C195A">
        <w:rPr>
          <w:rFonts w:ascii="Times" w:hAnsi="Times"/>
        </w:rPr>
        <w:t xml:space="preserve"> (hourly wage compensation is excluded).</w:t>
      </w:r>
    </w:p>
    <w:p w:rsidR="000C195A" w:rsidP="00936822" w:rsidRDefault="000C195A" w14:paraId="743D9E98" w14:textId="77777777">
      <w:pPr>
        <w:rPr>
          <w:rFonts w:ascii="Garamond" w:hAnsi="Garamond"/>
          <w:b/>
          <w:color w:val="1D2BDE"/>
          <w:sz w:val="28"/>
          <w:szCs w:val="28"/>
          <w:u w:val="single"/>
        </w:rPr>
      </w:pPr>
    </w:p>
    <w:p w:rsidRPr="00E570E1" w:rsidR="00936822" w:rsidP="3C4AEB56" w:rsidRDefault="00936822" w14:paraId="796B1D96" w14:textId="4586BFDC">
      <w:pPr>
        <w:rPr>
          <w:rFonts w:ascii="Garamond" w:hAnsi="Garamond"/>
          <w:b/>
          <w:bCs/>
          <w:color w:val="1D2BDE"/>
          <w:sz w:val="28"/>
          <w:szCs w:val="28"/>
          <w:u w:val="single"/>
        </w:rPr>
      </w:pPr>
      <w:r w:rsidRPr="3C4AEB56">
        <w:rPr>
          <w:rFonts w:ascii="Garamond" w:hAnsi="Garamond"/>
          <w:b/>
          <w:bCs/>
          <w:color w:val="1D2BDE"/>
          <w:sz w:val="28"/>
          <w:szCs w:val="28"/>
          <w:u w:val="single"/>
        </w:rPr>
        <w:t>Who Applies</w:t>
      </w:r>
    </w:p>
    <w:p w:rsidRPr="00610544" w:rsidR="008838ED" w:rsidP="00936822" w:rsidRDefault="00936822" w14:paraId="48BC1350" w14:textId="393397E7">
      <w:pPr>
        <w:rPr>
          <w:rFonts w:ascii="Times" w:hAnsi="Times"/>
        </w:rPr>
      </w:pPr>
      <w:r w:rsidRPr="3C4AEB56">
        <w:rPr>
          <w:rFonts w:ascii="Times" w:hAnsi="Times"/>
        </w:rPr>
        <w:t>Project grants must be authored by the full-time WCU enrolled</w:t>
      </w:r>
      <w:r w:rsidRPr="3C4AEB56" w:rsidR="008838ED">
        <w:rPr>
          <w:rFonts w:ascii="Times" w:hAnsi="Times"/>
        </w:rPr>
        <w:t xml:space="preserve"> undergraduate</w:t>
      </w:r>
      <w:r w:rsidRPr="3C4AEB56">
        <w:rPr>
          <w:rFonts w:ascii="Times" w:hAnsi="Times"/>
        </w:rPr>
        <w:t xml:space="preserve"> student while </w:t>
      </w:r>
      <w:r w:rsidR="00665C4D">
        <w:rPr>
          <w:rFonts w:ascii="Times" w:hAnsi="Times"/>
        </w:rPr>
        <w:t xml:space="preserve">they are </w:t>
      </w:r>
      <w:r w:rsidRPr="3C4AEB56">
        <w:rPr>
          <w:rFonts w:ascii="Times" w:hAnsi="Times"/>
        </w:rPr>
        <w:t xml:space="preserve">enrolled at WCU. However, a faculty sponsor writes and </w:t>
      </w:r>
      <w:r w:rsidRPr="3C4AEB56" w:rsidR="008838ED">
        <w:rPr>
          <w:rFonts w:ascii="Times" w:hAnsi="Times"/>
        </w:rPr>
        <w:t>applies</w:t>
      </w:r>
      <w:r w:rsidRPr="3C4AEB56">
        <w:rPr>
          <w:rFonts w:ascii="Times" w:hAnsi="Times"/>
        </w:rPr>
        <w:t xml:space="preserve"> on behalf of a student group</w:t>
      </w:r>
      <w:r w:rsidR="00BA1814">
        <w:rPr>
          <w:rFonts w:ascii="Times" w:hAnsi="Times"/>
        </w:rPr>
        <w:t xml:space="preserve"> of two or </w:t>
      </w:r>
      <w:r w:rsidRPr="00E14B0F" w:rsidR="00BA1814">
        <w:rPr>
          <w:rFonts w:ascii="Times" w:hAnsi="Times"/>
        </w:rPr>
        <w:t>more</w:t>
      </w:r>
      <w:r w:rsidRPr="00E14B0F">
        <w:rPr>
          <w:rFonts w:ascii="Times" w:hAnsi="Times"/>
        </w:rPr>
        <w:t xml:space="preserve"> (see Group Travel Proposals</w:t>
      </w:r>
      <w:r w:rsidR="000A7686">
        <w:rPr>
          <w:rFonts w:ascii="Times" w:hAnsi="Times"/>
        </w:rPr>
        <w:t>)</w:t>
      </w:r>
      <w:r w:rsidRPr="00E14B0F">
        <w:rPr>
          <w:rFonts w:ascii="Times" w:hAnsi="Times"/>
        </w:rPr>
        <w:t>.</w:t>
      </w:r>
      <w:r w:rsidR="00BA1814">
        <w:rPr>
          <w:rFonts w:ascii="Times" w:hAnsi="Times"/>
        </w:rPr>
        <w:t xml:space="preserve"> Faculty should not apply on behalf of one student. The student should apply themselves. </w:t>
      </w:r>
    </w:p>
    <w:p w:rsidR="00C87A5F" w:rsidP="00C87A5F" w:rsidRDefault="00C87A5F" w14:paraId="22D02FCC" w14:textId="77777777">
      <w:pPr>
        <w:rPr>
          <w:rFonts w:eastAsia="Calibri"/>
          <w:b/>
          <w:bCs/>
          <w:color w:val="212529"/>
          <w:sz w:val="25"/>
          <w:szCs w:val="25"/>
        </w:rPr>
      </w:pPr>
    </w:p>
    <w:p w:rsidRPr="000A5998" w:rsidR="00C87A5F" w:rsidP="00C87A5F" w:rsidRDefault="00C87A5F" w14:paraId="04406A9E" w14:textId="20C33BDC">
      <w:pPr>
        <w:rPr>
          <w:rFonts w:ascii="Garamond" w:hAnsi="Garamond"/>
          <w:b/>
          <w:color w:val="1D2BDE"/>
          <w:sz w:val="28"/>
          <w:szCs w:val="28"/>
          <w:u w:val="single"/>
        </w:rPr>
      </w:pPr>
      <w:r w:rsidRPr="001A35E5">
        <w:rPr>
          <w:rFonts w:ascii="Garamond" w:hAnsi="Garamond"/>
          <w:b/>
          <w:color w:val="1D2BDE"/>
          <w:sz w:val="28"/>
          <w:szCs w:val="28"/>
          <w:u w:val="single"/>
        </w:rPr>
        <w:t>Submission Guidelines and Deadlines</w:t>
      </w:r>
    </w:p>
    <w:p w:rsidR="00C87A5F" w:rsidP="00C87A5F" w:rsidRDefault="00C87A5F" w14:paraId="3646E9FE" w14:textId="38789D92">
      <w:pPr>
        <w:rPr>
          <w:rFonts w:ascii="Times" w:hAnsi="Times" w:eastAsia="Times" w:cs="Times"/>
          <w:color w:val="000000" w:themeColor="text1"/>
        </w:rPr>
      </w:pPr>
      <w:r w:rsidRPr="3C4AEB56">
        <w:rPr>
          <w:rFonts w:ascii="Times" w:hAnsi="Times" w:eastAsia="Times" w:cs="Times"/>
          <w:color w:val="000000" w:themeColor="text1"/>
        </w:rPr>
        <w:t>There are four proposal deadlines between September 202</w:t>
      </w:r>
      <w:r w:rsidR="00626518">
        <w:rPr>
          <w:rFonts w:ascii="Times" w:hAnsi="Times" w:eastAsia="Times" w:cs="Times"/>
          <w:color w:val="000000" w:themeColor="text1"/>
        </w:rPr>
        <w:t>3</w:t>
      </w:r>
      <w:r w:rsidRPr="3C4AEB56">
        <w:rPr>
          <w:rFonts w:ascii="Times" w:hAnsi="Times" w:eastAsia="Times" w:cs="Times"/>
          <w:color w:val="000000" w:themeColor="text1"/>
        </w:rPr>
        <w:t xml:space="preserve"> and February 202</w:t>
      </w:r>
      <w:r w:rsidR="00626518">
        <w:rPr>
          <w:rFonts w:ascii="Times" w:hAnsi="Times" w:eastAsia="Times" w:cs="Times"/>
          <w:color w:val="000000" w:themeColor="text1"/>
        </w:rPr>
        <w:t xml:space="preserve">4, as follows: </w:t>
      </w:r>
    </w:p>
    <w:p w:rsidRPr="00A72A9D" w:rsidR="00626518" w:rsidP="00A72A9D" w:rsidRDefault="00626518" w14:paraId="2232B55D" w14:textId="3FEC71A9">
      <w:pPr>
        <w:pStyle w:val="ListParagraph"/>
        <w:numPr>
          <w:ilvl w:val="0"/>
          <w:numId w:val="5"/>
        </w:numPr>
        <w:rPr>
          <w:rFonts w:ascii="Times" w:hAnsi="Times" w:eastAsia="Times" w:cs="Times"/>
          <w:color w:val="000000" w:themeColor="text1"/>
        </w:rPr>
      </w:pPr>
      <w:r w:rsidRPr="00A72A9D">
        <w:rPr>
          <w:rFonts w:ascii="Times" w:hAnsi="Times" w:eastAsia="Times" w:cs="Times"/>
          <w:color w:val="000000" w:themeColor="text1"/>
        </w:rPr>
        <w:t xml:space="preserve">September </w:t>
      </w:r>
      <w:r w:rsidRPr="00A72A9D" w:rsidR="00A72A9D">
        <w:rPr>
          <w:rFonts w:ascii="Times" w:hAnsi="Times" w:eastAsia="Times" w:cs="Times"/>
          <w:color w:val="000000" w:themeColor="text1"/>
        </w:rPr>
        <w:t>28, 2023</w:t>
      </w:r>
    </w:p>
    <w:p w:rsidRPr="00A72A9D" w:rsidR="00A72A9D" w:rsidP="00A72A9D" w:rsidRDefault="00A72A9D" w14:paraId="306C3037" w14:textId="1108A4F7">
      <w:pPr>
        <w:pStyle w:val="ListParagraph"/>
        <w:numPr>
          <w:ilvl w:val="0"/>
          <w:numId w:val="5"/>
        </w:numPr>
        <w:rPr>
          <w:rFonts w:ascii="Times" w:hAnsi="Times" w:eastAsia="Times" w:cs="Times"/>
          <w:color w:val="000000" w:themeColor="text1"/>
        </w:rPr>
      </w:pPr>
      <w:r w:rsidRPr="00A72A9D">
        <w:rPr>
          <w:rFonts w:ascii="Times" w:hAnsi="Times" w:eastAsia="Times" w:cs="Times"/>
          <w:color w:val="000000" w:themeColor="text1"/>
        </w:rPr>
        <w:t>October 26, 2023</w:t>
      </w:r>
    </w:p>
    <w:p w:rsidRPr="00A72A9D" w:rsidR="00A72A9D" w:rsidP="00A72A9D" w:rsidRDefault="00A72A9D" w14:paraId="7BC8EF4D" w14:textId="4C54E074">
      <w:pPr>
        <w:pStyle w:val="ListParagraph"/>
        <w:numPr>
          <w:ilvl w:val="0"/>
          <w:numId w:val="5"/>
        </w:numPr>
        <w:rPr>
          <w:rFonts w:ascii="Times" w:hAnsi="Times" w:eastAsia="Times" w:cs="Times"/>
          <w:color w:val="000000" w:themeColor="text1"/>
        </w:rPr>
      </w:pPr>
      <w:r w:rsidRPr="00A72A9D">
        <w:rPr>
          <w:rFonts w:ascii="Times" w:hAnsi="Times" w:eastAsia="Times" w:cs="Times"/>
          <w:color w:val="000000" w:themeColor="text1"/>
        </w:rPr>
        <w:t>January 25, 2024</w:t>
      </w:r>
    </w:p>
    <w:p w:rsidRPr="00A72A9D" w:rsidR="00A72A9D" w:rsidP="00A72A9D" w:rsidRDefault="00A72A9D" w14:paraId="29332686" w14:textId="5E5C408B">
      <w:pPr>
        <w:pStyle w:val="ListParagraph"/>
        <w:numPr>
          <w:ilvl w:val="0"/>
          <w:numId w:val="5"/>
        </w:numPr>
        <w:rPr>
          <w:rFonts w:eastAsia="Times New Roman"/>
          <w:color w:val="000000" w:themeColor="text1"/>
        </w:rPr>
      </w:pPr>
      <w:r w:rsidRPr="00A72A9D">
        <w:rPr>
          <w:rFonts w:ascii="Times" w:hAnsi="Times" w:eastAsia="Times" w:cs="Times"/>
          <w:color w:val="000000" w:themeColor="text1"/>
        </w:rPr>
        <w:t>February 22, 2024</w:t>
      </w:r>
    </w:p>
    <w:p w:rsidR="00C87A5F" w:rsidP="00C87A5F" w:rsidRDefault="00C87A5F" w14:paraId="598B90C2" w14:textId="77777777">
      <w:pPr>
        <w:rPr>
          <w:rFonts w:ascii="Times" w:hAnsi="Times"/>
        </w:rPr>
      </w:pPr>
    </w:p>
    <w:p w:rsidR="00C87A5F" w:rsidP="00C87A5F" w:rsidRDefault="00C87A5F" w14:paraId="5A3D5A5C" w14:textId="544069E8">
      <w:pPr>
        <w:rPr>
          <w:rFonts w:ascii="Times" w:hAnsi="Times"/>
        </w:rPr>
      </w:pPr>
      <w:r w:rsidRPr="3C4AEB56">
        <w:rPr>
          <w:rFonts w:ascii="Times" w:hAnsi="Times"/>
        </w:rPr>
        <w:t xml:space="preserve">To be considered at the deadline, the </w:t>
      </w:r>
      <w:r w:rsidR="00A72A9D">
        <w:rPr>
          <w:rFonts w:ascii="Times" w:hAnsi="Times"/>
        </w:rPr>
        <w:t>final</w:t>
      </w:r>
      <w:r w:rsidRPr="3C4AEB56">
        <w:rPr>
          <w:rFonts w:ascii="Times" w:hAnsi="Times"/>
        </w:rPr>
        <w:t xml:space="preserve"> proposal must be received by 5 pm on the d</w:t>
      </w:r>
      <w:r w:rsidR="00981FA2">
        <w:rPr>
          <w:rFonts w:ascii="Times" w:hAnsi="Times"/>
        </w:rPr>
        <w:t xml:space="preserve">eadline date, using the </w:t>
      </w:r>
      <w:r w:rsidR="000D38DF">
        <w:rPr>
          <w:rFonts w:ascii="Times" w:hAnsi="Times"/>
        </w:rPr>
        <w:t>Qualtrics portal</w:t>
      </w:r>
      <w:r w:rsidRPr="3C4AEB56">
        <w:rPr>
          <w:rFonts w:ascii="Times" w:hAnsi="Times"/>
        </w:rPr>
        <w:t xml:space="preserve">. Proposals that come in after 5 pm will be held to the next deadline. Submissions that do not follow </w:t>
      </w:r>
      <w:r w:rsidR="008B37D4">
        <w:rPr>
          <w:rFonts w:ascii="Times" w:hAnsi="Times"/>
        </w:rPr>
        <w:t>guidelines</w:t>
      </w:r>
      <w:r w:rsidRPr="3C4AEB56">
        <w:rPr>
          <w:rFonts w:ascii="Times" w:hAnsi="Times"/>
        </w:rPr>
        <w:t xml:space="preserve"> will be returned and can be re-submitted at the next cycle d</w:t>
      </w:r>
      <w:r w:rsidR="00C73F1D">
        <w:rPr>
          <w:rFonts w:ascii="Times" w:hAnsi="Times"/>
        </w:rPr>
        <w:t>eadline d</w:t>
      </w:r>
      <w:r w:rsidRPr="3C4AEB56">
        <w:rPr>
          <w:rFonts w:ascii="Times" w:hAnsi="Times"/>
        </w:rPr>
        <w:t xml:space="preserve">ate. </w:t>
      </w:r>
    </w:p>
    <w:p w:rsidR="00C87A5F" w:rsidP="00C87A5F" w:rsidRDefault="00C87A5F" w14:paraId="7EC06D3C" w14:textId="77777777">
      <w:pPr>
        <w:rPr>
          <w:rFonts w:ascii="Times" w:hAnsi="Times"/>
        </w:rPr>
      </w:pPr>
    </w:p>
    <w:p w:rsidRPr="00BE6E09" w:rsidR="00C87A5F" w:rsidP="00C87A5F" w:rsidRDefault="00C87A5F" w14:paraId="372B93A1" w14:textId="5A01EA0D">
      <w:pPr>
        <w:rPr>
          <w:rFonts w:ascii="Times" w:hAnsi="Times"/>
        </w:rPr>
      </w:pPr>
      <w:r w:rsidRPr="00BE6E09">
        <w:rPr>
          <w:rFonts w:ascii="Times" w:hAnsi="Times"/>
        </w:rPr>
        <w:t xml:space="preserve">Funds </w:t>
      </w:r>
      <w:r w:rsidR="008B37D4">
        <w:rPr>
          <w:rFonts w:ascii="Times" w:hAnsi="Times"/>
        </w:rPr>
        <w:t>are</w:t>
      </w:r>
      <w:r w:rsidRPr="00BE6E09">
        <w:rPr>
          <w:rFonts w:ascii="Times" w:hAnsi="Times"/>
        </w:rPr>
        <w:t xml:space="preserve"> </w:t>
      </w:r>
      <w:r w:rsidR="008B37D4">
        <w:rPr>
          <w:rFonts w:ascii="Times" w:hAnsi="Times"/>
          <w:b/>
        </w:rPr>
        <w:t>awarded and reimbursed</w:t>
      </w:r>
      <w:r w:rsidRPr="00BE6E09">
        <w:rPr>
          <w:rFonts w:ascii="Times" w:hAnsi="Times"/>
        </w:rPr>
        <w:t xml:space="preserve"> on an on-going basis, and therefore it is to your advantage to meet the soonest possible deadline with your proposal.</w:t>
      </w:r>
      <w:r>
        <w:rPr>
          <w:rFonts w:ascii="Times" w:hAnsi="Times"/>
        </w:rPr>
        <w:t xml:space="preserve"> Cash advances will not be provided for awarded projects.</w:t>
      </w:r>
    </w:p>
    <w:p w:rsidR="00C87A5F" w:rsidP="00C87A5F" w:rsidRDefault="00C87A5F" w14:paraId="1DCB52A5" w14:textId="77777777"/>
    <w:p w:rsidRPr="00BE6E09" w:rsidR="00736DB6" w:rsidP="00736DB6" w:rsidRDefault="00C87A5F" w14:paraId="1E21A05B" w14:textId="291992F2">
      <w:pPr>
        <w:rPr>
          <w:rFonts w:ascii="Times" w:hAnsi="Times"/>
        </w:rPr>
      </w:pPr>
      <w:r w:rsidRPr="3C4AEB56">
        <w:rPr>
          <w:rFonts w:ascii="Times" w:hAnsi="Times"/>
        </w:rPr>
        <w:t xml:space="preserve">Students </w:t>
      </w:r>
      <w:r w:rsidRPr="3C4AEB56">
        <w:rPr>
          <w:rFonts w:ascii="Times" w:hAnsi="Times" w:eastAsia="Times" w:cs="Times"/>
          <w:color w:val="000000" w:themeColor="text1"/>
        </w:rPr>
        <w:t>should submit</w:t>
      </w:r>
      <w:r w:rsidR="00C73F1D">
        <w:rPr>
          <w:rFonts w:ascii="Times" w:hAnsi="Times" w:eastAsia="Times" w:cs="Times"/>
          <w:color w:val="000000" w:themeColor="text1"/>
        </w:rPr>
        <w:t xml:space="preserve"> the proposal</w:t>
      </w:r>
      <w:r w:rsidRPr="3C4AEB56">
        <w:rPr>
          <w:rFonts w:ascii="Times" w:hAnsi="Times" w:eastAsia="Times" w:cs="Times"/>
          <w:color w:val="000000" w:themeColor="text1"/>
        </w:rPr>
        <w:t xml:space="preserve"> to the </w:t>
      </w:r>
      <w:r w:rsidR="008B37D4">
        <w:rPr>
          <w:rFonts w:ascii="Times" w:hAnsi="Times" w:eastAsia="Times" w:cs="Times"/>
          <w:color w:val="000000" w:themeColor="text1"/>
        </w:rPr>
        <w:t>Qualtrics p</w:t>
      </w:r>
      <w:r w:rsidRPr="3C4AEB56">
        <w:rPr>
          <w:rFonts w:ascii="Times" w:hAnsi="Times" w:eastAsia="Times" w:cs="Times"/>
          <w:color w:val="000000" w:themeColor="text1"/>
        </w:rPr>
        <w:t>ortal and complete the appropriate submission fields.</w:t>
      </w:r>
      <w:r w:rsidRPr="3C4AEB56">
        <w:rPr>
          <w:rFonts w:ascii="Times" w:hAnsi="Times"/>
        </w:rPr>
        <w:t xml:space="preserve"> </w:t>
      </w:r>
      <w:r w:rsidR="00736DB6">
        <w:rPr>
          <w:rFonts w:ascii="Times" w:hAnsi="Times"/>
        </w:rPr>
        <w:t>All final proposals</w:t>
      </w:r>
      <w:r w:rsidR="006D649A">
        <w:rPr>
          <w:rFonts w:ascii="Times" w:hAnsi="Times"/>
        </w:rPr>
        <w:t>*</w:t>
      </w:r>
      <w:r w:rsidR="00736DB6">
        <w:rPr>
          <w:rFonts w:ascii="Times" w:hAnsi="Times"/>
        </w:rPr>
        <w:t xml:space="preserve"> submitted for committee review will need to be </w:t>
      </w:r>
      <w:r w:rsidRPr="00953C30" w:rsidR="00736DB6">
        <w:rPr>
          <w:rFonts w:ascii="Times" w:hAnsi="Times"/>
          <w:b/>
        </w:rPr>
        <w:t>uploaded in PDF form</w:t>
      </w:r>
      <w:r w:rsidR="00736DB6">
        <w:rPr>
          <w:rFonts w:ascii="Times" w:hAnsi="Times"/>
          <w:b/>
        </w:rPr>
        <w:t>at</w:t>
      </w:r>
      <w:r w:rsidR="00736DB6">
        <w:rPr>
          <w:rFonts w:ascii="Times" w:hAnsi="Times"/>
        </w:rPr>
        <w:t xml:space="preserve"> and </w:t>
      </w:r>
      <w:r w:rsidRPr="00953C30" w:rsidR="00736DB6">
        <w:rPr>
          <w:rFonts w:ascii="Times" w:hAnsi="Times"/>
          <w:b/>
        </w:rPr>
        <w:t>include the combined required documents in this order:</w:t>
      </w:r>
      <w:r w:rsidRPr="00BE6E09" w:rsidR="00736DB6">
        <w:rPr>
          <w:rFonts w:ascii="Times" w:hAnsi="Times"/>
        </w:rPr>
        <w:t xml:space="preserve"> </w:t>
      </w:r>
    </w:p>
    <w:p w:rsidRPr="00BE6E09" w:rsidR="00736DB6" w:rsidP="4F7FBFC8" w:rsidRDefault="00736DB6" w14:paraId="0B117CAF" w14:textId="69D003C8">
      <w:pPr>
        <w:pStyle w:val="ListParagraph"/>
        <w:numPr>
          <w:ilvl w:val="0"/>
          <w:numId w:val="2"/>
        </w:numPr>
        <w:rPr>
          <w:rFonts w:ascii="Times" w:hAnsi="Times"/>
          <w:b w:val="1"/>
          <w:bCs w:val="1"/>
          <w:i w:val="1"/>
          <w:iCs w:val="1"/>
          <w:highlight w:val="yellow"/>
        </w:rPr>
      </w:pPr>
      <w:r w:rsidRPr="4F7FBFC8" w:rsidR="00736DB6">
        <w:rPr>
          <w:rFonts w:ascii="Times" w:hAnsi="Times"/>
        </w:rPr>
        <w:t>C</w:t>
      </w:r>
      <w:r w:rsidRPr="4F7FBFC8" w:rsidR="00736DB6">
        <w:rPr>
          <w:rFonts w:ascii="Times" w:hAnsi="Times"/>
        </w:rPr>
        <w:t xml:space="preserve">ompleted </w:t>
      </w:r>
      <w:r w:rsidRPr="4F7FBFC8" w:rsidR="00736DB6">
        <w:rPr>
          <w:rFonts w:ascii="Times" w:hAnsi="Times"/>
          <w:b w:val="1"/>
          <w:bCs w:val="1"/>
          <w:i w:val="1"/>
          <w:iCs w:val="1"/>
        </w:rPr>
        <w:t>Academic Project Grant</w:t>
      </w:r>
      <w:r w:rsidRPr="4F7FBFC8" w:rsidR="00852BB5">
        <w:rPr>
          <w:rFonts w:ascii="Times" w:hAnsi="Times"/>
          <w:b w:val="1"/>
          <w:bCs w:val="1"/>
          <w:i w:val="1"/>
          <w:iCs w:val="1"/>
        </w:rPr>
        <w:t>s</w:t>
      </w:r>
      <w:r w:rsidRPr="4F7FBFC8" w:rsidR="00736DB6">
        <w:rPr>
          <w:rFonts w:ascii="Times" w:hAnsi="Times"/>
          <w:b w:val="1"/>
          <w:bCs w:val="1"/>
          <w:i w:val="1"/>
          <w:iCs w:val="1"/>
        </w:rPr>
        <w:t xml:space="preserve"> Proposal Template</w:t>
      </w:r>
      <w:r w:rsidRPr="4F7FBFC8" w:rsidR="00736DB6">
        <w:rPr>
          <w:rFonts w:ascii="Times" w:hAnsi="Times"/>
          <w:b w:val="1"/>
          <w:bCs w:val="1"/>
          <w:i w:val="1"/>
          <w:iCs w:val="1"/>
        </w:rPr>
        <w:t xml:space="preserve"> </w:t>
      </w:r>
    </w:p>
    <w:p w:rsidRPr="00BE6E09" w:rsidR="00736DB6" w:rsidP="00736DB6" w:rsidRDefault="00736DB6" w14:paraId="38E8ECD6" w14:textId="0F645EFC">
      <w:pPr>
        <w:pStyle w:val="ListParagraph"/>
        <w:numPr>
          <w:ilvl w:val="0"/>
          <w:numId w:val="2"/>
        </w:numPr>
        <w:rPr>
          <w:rFonts w:ascii="Times" w:hAnsi="Times"/>
        </w:rPr>
      </w:pPr>
      <w:r w:rsidRPr="00692B04">
        <w:rPr>
          <w:rFonts w:ascii="Times" w:hAnsi="Times"/>
          <w:b/>
          <w:bCs/>
          <w:i/>
          <w:iCs/>
        </w:rPr>
        <w:lastRenderedPageBreak/>
        <w:t>Faculty Letter of Support</w:t>
      </w:r>
      <w:r>
        <w:rPr>
          <w:rFonts w:ascii="Times" w:hAnsi="Times"/>
        </w:rPr>
        <w:t xml:space="preserve">, applicable in all student-submitted proposals </w:t>
      </w:r>
    </w:p>
    <w:p w:rsidRPr="00BE6E09" w:rsidR="00736DB6" w:rsidP="00736DB6" w:rsidRDefault="00736DB6" w14:paraId="5AD2AE79" w14:textId="77777777">
      <w:pPr>
        <w:pStyle w:val="ListParagraph"/>
        <w:numPr>
          <w:ilvl w:val="0"/>
          <w:numId w:val="2"/>
        </w:numPr>
        <w:rPr>
          <w:rFonts w:ascii="Times" w:hAnsi="Times"/>
        </w:rPr>
      </w:pPr>
      <w:r w:rsidRPr="00BE6E09">
        <w:rPr>
          <w:rFonts w:ascii="Times" w:hAnsi="Times"/>
        </w:rPr>
        <w:t>Any related IRB approvals or exemptions</w:t>
      </w:r>
      <w:r>
        <w:rPr>
          <w:rFonts w:ascii="Times" w:hAnsi="Times"/>
        </w:rPr>
        <w:t>, if applicable</w:t>
      </w:r>
    </w:p>
    <w:p w:rsidRPr="00953C30" w:rsidR="00736DB6" w:rsidP="00736DB6" w:rsidRDefault="00736DB6" w14:paraId="5F7C44E7" w14:textId="77777777">
      <w:pPr>
        <w:pStyle w:val="ListParagraph"/>
        <w:numPr>
          <w:ilvl w:val="0"/>
          <w:numId w:val="2"/>
        </w:numPr>
      </w:pPr>
      <w:r>
        <w:rPr>
          <w:rFonts w:ascii="Times" w:hAnsi="Times"/>
        </w:rPr>
        <w:t>Application or a</w:t>
      </w:r>
      <w:r w:rsidRPr="003575C4">
        <w:rPr>
          <w:rFonts w:ascii="Times" w:hAnsi="Times"/>
        </w:rPr>
        <w:t xml:space="preserve">cceptance </w:t>
      </w:r>
      <w:r>
        <w:rPr>
          <w:rFonts w:ascii="Times" w:hAnsi="Times"/>
        </w:rPr>
        <w:t>confirmation to conference or professional program, if applicable</w:t>
      </w:r>
    </w:p>
    <w:p w:rsidR="00736DB6" w:rsidP="00736DB6" w:rsidRDefault="00736DB6" w14:paraId="1EA9784B" w14:textId="77777777">
      <w:pPr>
        <w:rPr>
          <w:rFonts w:ascii="Times" w:hAnsi="Times"/>
        </w:rPr>
      </w:pPr>
    </w:p>
    <w:p w:rsidR="00736DB6" w:rsidP="00736DB6" w:rsidRDefault="00736DB6" w14:paraId="6882A050" w14:textId="0846A0A6">
      <w:r w:rsidRPr="00776946">
        <w:t xml:space="preserve">*The final </w:t>
      </w:r>
      <w:r w:rsidR="006D649A">
        <w:t>proposal</w:t>
      </w:r>
      <w:r w:rsidRPr="00776946">
        <w:t xml:space="preserve"> should be saved </w:t>
      </w:r>
      <w:r w:rsidR="006D649A">
        <w:t xml:space="preserve">in PDF format </w:t>
      </w:r>
      <w:r w:rsidRPr="00776946">
        <w:t xml:space="preserve">with </w:t>
      </w:r>
      <w:r>
        <w:t>t</w:t>
      </w:r>
      <w:r w:rsidRPr="00776946">
        <w:t>he file name</w:t>
      </w:r>
      <w:r w:rsidR="006D649A">
        <w:t xml:space="preserve"> as follows</w:t>
      </w:r>
      <w:r w:rsidRPr="00776946">
        <w:t>: LAST NAME_FIRST NAME_APG PROPOSAL_CYCLE DEADLINE DATE</w:t>
      </w:r>
    </w:p>
    <w:p w:rsidR="00FF2B4A" w:rsidP="00736DB6" w:rsidRDefault="00FF2B4A" w14:paraId="76D77880" w14:textId="77777777"/>
    <w:p w:rsidR="00FF2B4A" w:rsidP="00FF2B4A" w:rsidRDefault="00FF2B4A" w14:paraId="5F217960" w14:textId="197E2C02">
      <w:pPr>
        <w:rPr>
          <w:rFonts w:ascii="Times" w:hAnsi="Times"/>
        </w:rPr>
      </w:pPr>
      <w:r w:rsidRPr="00953C30">
        <w:rPr>
          <w:rFonts w:ascii="Times" w:hAnsi="Times"/>
          <w:b/>
        </w:rPr>
        <w:t xml:space="preserve">Any proposal submitted to the </w:t>
      </w:r>
      <w:r>
        <w:rPr>
          <w:rFonts w:ascii="Times" w:hAnsi="Times"/>
          <w:b/>
        </w:rPr>
        <w:t>Qualtrics portal</w:t>
      </w:r>
      <w:r w:rsidRPr="00953C30">
        <w:rPr>
          <w:rFonts w:ascii="Times" w:hAnsi="Times"/>
          <w:b/>
        </w:rPr>
        <w:t xml:space="preserve"> that has not followed the</w:t>
      </w:r>
      <w:r>
        <w:rPr>
          <w:rFonts w:ascii="Times" w:hAnsi="Times"/>
          <w:b/>
        </w:rPr>
        <w:t xml:space="preserve"> </w:t>
      </w:r>
      <w:r w:rsidRPr="00953C30">
        <w:rPr>
          <w:rFonts w:ascii="Times" w:hAnsi="Times"/>
          <w:b/>
        </w:rPr>
        <w:t>instructions will not be reviewed</w:t>
      </w:r>
      <w:r w:rsidRPr="00953C30">
        <w:rPr>
          <w:rFonts w:ascii="Times" w:hAnsi="Times"/>
        </w:rPr>
        <w:t>. The student or faculty member will be notified to correct the issues and re-submit at the next cycle deadline.</w:t>
      </w:r>
    </w:p>
    <w:p w:rsidR="00736DB6" w:rsidP="00C87A5F" w:rsidRDefault="00736DB6" w14:paraId="057DE7EE" w14:textId="77777777">
      <w:pPr>
        <w:rPr>
          <w:rFonts w:ascii="Times" w:hAnsi="Times"/>
        </w:rPr>
      </w:pPr>
    </w:p>
    <w:p w:rsidR="0038288A" w:rsidP="00A05C2E" w:rsidRDefault="007F1F5B" w14:paraId="7A208672" w14:textId="04B955CA">
      <w:pPr>
        <w:rPr>
          <w:rFonts w:ascii="Garamond" w:hAnsi="Garamond"/>
          <w:b/>
          <w:color w:val="1D2BDE"/>
          <w:sz w:val="28"/>
          <w:szCs w:val="28"/>
          <w:u w:val="single"/>
        </w:rPr>
      </w:pPr>
      <w:r>
        <w:rPr>
          <w:rFonts w:ascii="Garamond" w:hAnsi="Garamond"/>
          <w:b/>
          <w:color w:val="1D2BDE"/>
          <w:sz w:val="28"/>
          <w:szCs w:val="28"/>
          <w:u w:val="single"/>
        </w:rPr>
        <w:t xml:space="preserve">Group </w:t>
      </w:r>
      <w:r w:rsidR="00AF0471">
        <w:rPr>
          <w:rFonts w:ascii="Garamond" w:hAnsi="Garamond"/>
          <w:b/>
          <w:color w:val="1D2BDE"/>
          <w:sz w:val="28"/>
          <w:szCs w:val="28"/>
          <w:u w:val="single"/>
        </w:rPr>
        <w:t>Travel Proposals</w:t>
      </w:r>
      <w:r w:rsidR="0038288A">
        <w:rPr>
          <w:rFonts w:ascii="Garamond" w:hAnsi="Garamond"/>
          <w:b/>
          <w:color w:val="1D2BDE"/>
          <w:sz w:val="28"/>
          <w:szCs w:val="28"/>
          <w:u w:val="single"/>
        </w:rPr>
        <w:t xml:space="preserve"> – for faculty use </w:t>
      </w:r>
    </w:p>
    <w:p w:rsidR="0060540A" w:rsidP="0060540A" w:rsidRDefault="0060540A" w14:paraId="6FBD5384" w14:textId="040835D9">
      <w:pPr>
        <w:rPr>
          <w:rFonts w:eastAsia="Times New Roman"/>
        </w:rPr>
      </w:pPr>
      <w:r w:rsidRPr="421FD275">
        <w:rPr>
          <w:rFonts w:ascii="Times" w:hAnsi="Times"/>
        </w:rPr>
        <w:t xml:space="preserve">Faculty are welcome to write and submit a proposal on behalf of a student group (2 or more students) for either project support or post-project support funding. </w:t>
      </w:r>
      <w:r w:rsidR="00C35F24">
        <w:rPr>
          <w:rFonts w:ascii="Times" w:hAnsi="Times"/>
          <w:b/>
          <w:bCs/>
        </w:rPr>
        <w:t>Group Travel proposals</w:t>
      </w:r>
      <w:r w:rsidRPr="421FD275">
        <w:rPr>
          <w:rFonts w:ascii="Times" w:hAnsi="Times"/>
          <w:b/>
          <w:bCs/>
        </w:rPr>
        <w:t xml:space="preserve"> should be faculty written</w:t>
      </w:r>
      <w:r w:rsidRPr="421FD275">
        <w:rPr>
          <w:rFonts w:ascii="Times" w:hAnsi="Times"/>
        </w:rPr>
        <w:t xml:space="preserve">. </w:t>
      </w:r>
      <w:r w:rsidR="008242A1">
        <w:rPr>
          <w:rFonts w:ascii="Times" w:hAnsi="Times"/>
        </w:rPr>
        <w:t>The</w:t>
      </w:r>
      <w:r w:rsidRPr="421FD275">
        <w:rPr>
          <w:rFonts w:ascii="Times" w:hAnsi="Times"/>
        </w:rPr>
        <w:t xml:space="preserve"> request should include the names of all student participants.  The single budget presented should be for the group. Based on the number of student participants and available funding, the Academic Project Grants Committee will decide on the total amount to be awarded to the group. </w:t>
      </w:r>
    </w:p>
    <w:p w:rsidR="0060540A" w:rsidP="0060540A" w:rsidRDefault="0060540A" w14:paraId="4D39F347" w14:textId="77777777">
      <w:pPr>
        <w:rPr>
          <w:rFonts w:ascii="Times" w:hAnsi="Times"/>
        </w:rPr>
      </w:pPr>
    </w:p>
    <w:p w:rsidR="0060540A" w:rsidP="0060540A" w:rsidRDefault="0060540A" w14:paraId="4336BC3D" w14:textId="77777777">
      <w:pPr>
        <w:rPr>
          <w:rFonts w:eastAsia="Times New Roman"/>
          <w:sz w:val="22"/>
          <w:szCs w:val="22"/>
        </w:rPr>
      </w:pPr>
      <w:r w:rsidRPr="5966CE9B">
        <w:rPr>
          <w:rFonts w:ascii="Times" w:hAnsi="Times"/>
        </w:rPr>
        <w:t xml:space="preserve">If a faculty member is writing on behalf of student groups to attend a conference or event, they must include copies of all letters or emails of application or acceptance from the conference or program as confirmation for the students. </w:t>
      </w:r>
    </w:p>
    <w:p w:rsidRPr="00E023B5" w:rsidR="0060540A" w:rsidP="0060540A" w:rsidRDefault="0060540A" w14:paraId="25E05B03" w14:textId="6774E927">
      <w:pPr>
        <w:pStyle w:val="ListParagraph"/>
        <w:numPr>
          <w:ilvl w:val="0"/>
          <w:numId w:val="4"/>
        </w:numPr>
        <w:rPr>
          <w:rFonts w:ascii="Times" w:hAnsi="Times" w:cs="Times" w:eastAsiaTheme="minorEastAsia"/>
        </w:rPr>
      </w:pPr>
      <w:r w:rsidRPr="00E023B5">
        <w:rPr>
          <w:rFonts w:ascii="Times" w:hAnsi="Times" w:cs="Times"/>
        </w:rPr>
        <w:t xml:space="preserve">For a group of </w:t>
      </w:r>
      <w:r w:rsidRPr="00E023B5">
        <w:rPr>
          <w:rFonts w:ascii="Times" w:hAnsi="Times" w:cs="Times"/>
          <w:b/>
          <w:bCs/>
        </w:rPr>
        <w:t>students making multiple presentations</w:t>
      </w:r>
      <w:r w:rsidRPr="00E023B5">
        <w:rPr>
          <w:rFonts w:ascii="Times" w:hAnsi="Times" w:cs="Times"/>
        </w:rPr>
        <w:t xml:space="preserve"> at one conference or attending professional training opportunities, please submit </w:t>
      </w:r>
      <w:r w:rsidRPr="00E023B5">
        <w:rPr>
          <w:rFonts w:ascii="Times" w:hAnsi="Times" w:cs="Times"/>
          <w:b/>
          <w:bCs/>
        </w:rPr>
        <w:t xml:space="preserve">one </w:t>
      </w:r>
      <w:r w:rsidRPr="00E023B5">
        <w:rPr>
          <w:rFonts w:ascii="Times" w:hAnsi="Times" w:cs="Times"/>
        </w:rPr>
        <w:t xml:space="preserve">proposal template for the entire group.  The proposal completed by the faculty member should focus on the value of the group experience. </w:t>
      </w:r>
    </w:p>
    <w:p w:rsidR="0060540A" w:rsidP="0060540A" w:rsidRDefault="0060540A" w14:paraId="2B103651" w14:textId="77777777">
      <w:pPr>
        <w:rPr>
          <w:rFonts w:eastAsia="Calibri"/>
        </w:rPr>
      </w:pPr>
    </w:p>
    <w:p w:rsidR="0060540A" w:rsidP="00E14B0F" w:rsidRDefault="0060540A" w14:paraId="3809CBA1" w14:textId="72E0DB9C">
      <w:pPr>
        <w:rPr>
          <w:rFonts w:ascii="Times" w:hAnsi="Times"/>
        </w:rPr>
      </w:pPr>
      <w:r w:rsidRPr="00A53634">
        <w:rPr>
          <w:rFonts w:ascii="Times" w:hAnsi="Times"/>
        </w:rPr>
        <w:t>Faculty should not consider submitting a proposal for funding to be the same as guaranteed funds for your group</w:t>
      </w:r>
      <w:r w:rsidRPr="15DD39E3">
        <w:rPr>
          <w:rFonts w:ascii="Times" w:hAnsi="Times"/>
        </w:rPr>
        <w:t xml:space="preserve">. Faculty should work with their department heads to consider other funding options if the group request exceeds $2,000. Please also consider reviewing other funding options via </w:t>
      </w:r>
      <w:hyperlink w:history="1" r:id="rId7">
        <w:r w:rsidRPr="00E14B0F">
          <w:rPr>
            <w:rStyle w:val="Hyperlink"/>
            <w:rFonts w:ascii="Times" w:hAnsi="Times"/>
            <w:i/>
            <w:iCs/>
          </w:rPr>
          <w:t>Faculty Research Resources</w:t>
        </w:r>
      </w:hyperlink>
      <w:r w:rsidR="00E14B0F">
        <w:rPr>
          <w:rFonts w:ascii="Times" w:hAnsi="Times"/>
        </w:rPr>
        <w:t>.</w:t>
      </w:r>
    </w:p>
    <w:p w:rsidRPr="00226296" w:rsidR="00E14B0F" w:rsidP="00E14B0F" w:rsidRDefault="00E14B0F" w14:paraId="74BE0EB1" w14:textId="77777777">
      <w:pPr>
        <w:rPr>
          <w:rFonts w:ascii="Times" w:hAnsi="Times"/>
        </w:rPr>
      </w:pPr>
    </w:p>
    <w:p w:rsidRPr="006839CF" w:rsidR="0038288A" w:rsidP="00A05C2E" w:rsidRDefault="0060540A" w14:paraId="490C9FBC" w14:textId="5798BA24">
      <w:pPr>
        <w:rPr>
          <w:rFonts w:ascii="Times" w:hAnsi="Times"/>
        </w:rPr>
      </w:pPr>
      <w:r w:rsidRPr="5966CE9B">
        <w:rPr>
          <w:rFonts w:ascii="Times" w:hAnsi="Times"/>
        </w:rPr>
        <w:t>Faculty who will be reimbursed for expenses as part of their APG award (e.g., the cost of registration fees, etc.), should follow</w:t>
      </w:r>
      <w:r w:rsidR="006839CF">
        <w:rPr>
          <w:rFonts w:ascii="Times" w:hAnsi="Times"/>
        </w:rPr>
        <w:t xml:space="preserve"> university</w:t>
      </w:r>
      <w:r w:rsidRPr="5966CE9B">
        <w:rPr>
          <w:rFonts w:ascii="Times" w:hAnsi="Times"/>
        </w:rPr>
        <w:t xml:space="preserve"> reimbursement guidelines</w:t>
      </w:r>
      <w:r w:rsidRPr="006839CF">
        <w:rPr>
          <w:rFonts w:ascii="Times" w:hAnsi="Times"/>
        </w:rPr>
        <w:t xml:space="preserve">. A </w:t>
      </w:r>
      <w:r w:rsidR="006839CF">
        <w:rPr>
          <w:rFonts w:ascii="Times" w:hAnsi="Times"/>
        </w:rPr>
        <w:t>t</w:t>
      </w:r>
      <w:r w:rsidRPr="006839CF">
        <w:rPr>
          <w:rFonts w:ascii="Times" w:hAnsi="Times"/>
        </w:rPr>
        <w:t xml:space="preserve">ravel </w:t>
      </w:r>
      <w:r w:rsidR="006839CF">
        <w:rPr>
          <w:rFonts w:ascii="Times" w:hAnsi="Times"/>
        </w:rPr>
        <w:t>p</w:t>
      </w:r>
      <w:r w:rsidRPr="006839CF">
        <w:rPr>
          <w:rFonts w:ascii="Times" w:hAnsi="Times"/>
        </w:rPr>
        <w:t>re-</w:t>
      </w:r>
      <w:r w:rsidR="006839CF">
        <w:rPr>
          <w:rFonts w:ascii="Times" w:hAnsi="Times"/>
        </w:rPr>
        <w:t>a</w:t>
      </w:r>
      <w:r w:rsidRPr="006839CF">
        <w:rPr>
          <w:rFonts w:ascii="Times" w:hAnsi="Times"/>
        </w:rPr>
        <w:t xml:space="preserve">pproval - </w:t>
      </w:r>
      <w:r w:rsidRPr="006839CF">
        <w:rPr>
          <w:rFonts w:ascii="Times" w:hAnsi="Times"/>
          <w:b/>
          <w:bCs/>
        </w:rPr>
        <w:t>created through Chrome River</w:t>
      </w:r>
      <w:r w:rsidRPr="006839CF">
        <w:rPr>
          <w:rFonts w:ascii="Times" w:hAnsi="Times"/>
        </w:rPr>
        <w:t xml:space="preserve"> - must be completed before </w:t>
      </w:r>
      <w:r w:rsidR="00395126">
        <w:rPr>
          <w:rFonts w:ascii="Times" w:hAnsi="Times"/>
        </w:rPr>
        <w:t>any travel</w:t>
      </w:r>
      <w:r w:rsidRPr="006839CF">
        <w:rPr>
          <w:rFonts w:ascii="Times" w:hAnsi="Times"/>
        </w:rPr>
        <w:t xml:space="preserve"> and should be approved by the budget authority and traveler’s supervisor before attending any event.</w:t>
      </w:r>
      <w:r w:rsidRPr="5966CE9B">
        <w:rPr>
          <w:rFonts w:ascii="Times" w:hAnsi="Times"/>
        </w:rPr>
        <w:t xml:space="preserve"> For questions about this process please contact </w:t>
      </w:r>
      <w:r w:rsidRPr="3D076927" w:rsidR="00E367F4">
        <w:rPr>
          <w:rFonts w:ascii="Times" w:hAnsi="Times"/>
        </w:rPr>
        <w:t>Suzanne Melton</w:t>
      </w:r>
      <w:r w:rsidR="00E367F4">
        <w:rPr>
          <w:rFonts w:ascii="Times" w:hAnsi="Times"/>
        </w:rPr>
        <w:t>,</w:t>
      </w:r>
      <w:r w:rsidRPr="3D076927" w:rsidR="00E367F4">
        <w:rPr>
          <w:rFonts w:ascii="Times" w:hAnsi="Times"/>
        </w:rPr>
        <w:t xml:space="preserve"> </w:t>
      </w:r>
      <w:r w:rsidR="00E367F4">
        <w:rPr>
          <w:rFonts w:ascii="Times" w:hAnsi="Times"/>
        </w:rPr>
        <w:t xml:space="preserve">Research Programs Coordinator, at </w:t>
      </w:r>
      <w:hyperlink w:history="1" r:id="rId8">
        <w:r w:rsidRPr="00EE5567" w:rsidR="00E367F4">
          <w:rPr>
            <w:rStyle w:val="Hyperlink"/>
            <w:rFonts w:ascii="Times" w:hAnsi="Times"/>
          </w:rPr>
          <w:t>scmelton@email.wcu.edu</w:t>
        </w:r>
      </w:hyperlink>
      <w:r w:rsidR="00BC3191">
        <w:rPr>
          <w:rStyle w:val="Hyperlink"/>
          <w:rFonts w:ascii="Times" w:hAnsi="Times"/>
        </w:rPr>
        <w:t>.</w:t>
      </w:r>
    </w:p>
    <w:p w:rsidR="0038288A" w:rsidP="00A05C2E" w:rsidRDefault="0038288A" w14:paraId="5C34C061" w14:textId="77777777">
      <w:pPr>
        <w:rPr>
          <w:rFonts w:ascii="Garamond" w:hAnsi="Garamond"/>
          <w:b/>
          <w:color w:val="1D2BDE"/>
          <w:sz w:val="28"/>
          <w:szCs w:val="28"/>
          <w:u w:val="single"/>
        </w:rPr>
      </w:pPr>
    </w:p>
    <w:p w:rsidRPr="00E570E1" w:rsidR="00E24465" w:rsidP="00E24465" w:rsidRDefault="00E24465" w14:paraId="0BCB28AF" w14:textId="77777777">
      <w:pPr>
        <w:rPr>
          <w:rFonts w:ascii="Garamond" w:hAnsi="Garamond"/>
          <w:b/>
          <w:color w:val="1D2BDE"/>
          <w:sz w:val="28"/>
          <w:szCs w:val="28"/>
          <w:u w:val="single"/>
        </w:rPr>
      </w:pPr>
      <w:r w:rsidRPr="00E570E1">
        <w:rPr>
          <w:rFonts w:ascii="Garamond" w:hAnsi="Garamond"/>
          <w:b/>
          <w:color w:val="1D2BDE"/>
          <w:sz w:val="28"/>
          <w:szCs w:val="28"/>
          <w:u w:val="single"/>
        </w:rPr>
        <w:t xml:space="preserve">Proposal </w:t>
      </w:r>
      <w:r>
        <w:rPr>
          <w:rFonts w:ascii="Garamond" w:hAnsi="Garamond"/>
          <w:b/>
          <w:color w:val="1D2BDE"/>
          <w:sz w:val="28"/>
          <w:szCs w:val="28"/>
          <w:u w:val="single"/>
        </w:rPr>
        <w:t>Submission</w:t>
      </w:r>
    </w:p>
    <w:p w:rsidR="00E24465" w:rsidP="00E24465" w:rsidRDefault="00E24465" w14:paraId="0BE47FC5" w14:textId="09FEC17A">
      <w:pPr>
        <w:rPr>
          <w:rFonts w:ascii="Times" w:hAnsi="Times"/>
        </w:rPr>
      </w:pPr>
      <w:r w:rsidRPr="00E570E1">
        <w:rPr>
          <w:rFonts w:ascii="Times" w:hAnsi="Times"/>
        </w:rPr>
        <w:t xml:space="preserve">Authors should use the </w:t>
      </w:r>
      <w:r>
        <w:rPr>
          <w:rFonts w:ascii="Times" w:hAnsi="Times"/>
        </w:rPr>
        <w:t>Academic Project Grant Proposal Template and be sure to include the applicable documents (listed under the “Submission Guidelines and Deadlines” area of this document) in your PDF.</w:t>
      </w:r>
      <w:r w:rsidRPr="00E570E1">
        <w:rPr>
          <w:rFonts w:ascii="Times" w:hAnsi="Times"/>
        </w:rPr>
        <w:t xml:space="preserve"> Each prompt must be addressed. Please be mindful that there are character limits for some </w:t>
      </w:r>
      <w:r>
        <w:rPr>
          <w:rFonts w:ascii="Times" w:hAnsi="Times"/>
        </w:rPr>
        <w:t>sections</w:t>
      </w:r>
      <w:r w:rsidRPr="00E570E1">
        <w:rPr>
          <w:rFonts w:ascii="Times" w:hAnsi="Times"/>
        </w:rPr>
        <w:t xml:space="preserve">. </w:t>
      </w:r>
    </w:p>
    <w:p w:rsidR="00E24465" w:rsidP="00E24465" w:rsidRDefault="00E24465" w14:paraId="580652E6" w14:textId="77777777">
      <w:pPr>
        <w:rPr>
          <w:rFonts w:ascii="Times" w:hAnsi="Times"/>
        </w:rPr>
      </w:pPr>
    </w:p>
    <w:p w:rsidR="00E24465" w:rsidP="4F7FBFC8" w:rsidRDefault="00E24465" w14:paraId="5D2B92D1" w14:textId="70A3E78A">
      <w:pPr>
        <w:jc w:val="center"/>
        <w:rPr>
          <w:rFonts w:eastAsia="Calibri"/>
          <w:b w:val="1"/>
          <w:bCs w:val="1"/>
          <w:color w:val="212529"/>
          <w:sz w:val="25"/>
          <w:szCs w:val="25"/>
          <w:highlight w:val="yellow"/>
        </w:rPr>
      </w:pPr>
      <w:r w:rsidRPr="4F7FBFC8" w:rsidR="00E24465">
        <w:rPr>
          <w:rFonts w:ascii="Times" w:hAnsi="Times"/>
          <w:b w:val="1"/>
          <w:bCs w:val="1"/>
        </w:rPr>
        <w:t xml:space="preserve">The final </w:t>
      </w:r>
      <w:r w:rsidRPr="4F7FBFC8" w:rsidR="00A53634">
        <w:rPr>
          <w:rFonts w:ascii="Times" w:hAnsi="Times"/>
          <w:b w:val="1"/>
          <w:bCs w:val="1"/>
        </w:rPr>
        <w:t>proposal</w:t>
      </w:r>
      <w:r w:rsidRPr="4F7FBFC8" w:rsidR="00E24465">
        <w:rPr>
          <w:rFonts w:ascii="Times" w:hAnsi="Times"/>
          <w:b w:val="1"/>
          <w:bCs w:val="1"/>
        </w:rPr>
        <w:t xml:space="preserve"> should be </w:t>
      </w:r>
      <w:r w:rsidRPr="4F7FBFC8" w:rsidR="00E24465">
        <w:rPr>
          <w:rFonts w:ascii="Times" w:hAnsi="Times"/>
          <w:b w:val="1"/>
          <w:bCs w:val="1"/>
        </w:rPr>
        <w:t>submitted</w:t>
      </w:r>
      <w:r w:rsidRPr="4F7FBFC8" w:rsidR="00E24465">
        <w:rPr>
          <w:rFonts w:ascii="Times" w:hAnsi="Times"/>
          <w:b w:val="1"/>
          <w:bCs w:val="1"/>
        </w:rPr>
        <w:t xml:space="preserve"> to the Qualtrics portal. </w:t>
      </w:r>
    </w:p>
    <w:p w:rsidRPr="00A53634" w:rsidR="00E023B5" w:rsidP="00A53634" w:rsidRDefault="00E023B5" w14:paraId="3948D194" w14:textId="77777777">
      <w:pPr>
        <w:jc w:val="center"/>
        <w:rPr>
          <w:rFonts w:eastAsia="Calibri"/>
          <w:b/>
          <w:bCs/>
          <w:color w:val="212529"/>
          <w:sz w:val="25"/>
          <w:szCs w:val="25"/>
        </w:rPr>
      </w:pPr>
    </w:p>
    <w:p w:rsidR="00E023B5" w:rsidP="4F7FBFC8" w:rsidRDefault="00E023B5" w14:paraId="57166953" w14:textId="3B95A50A">
      <w:pPr>
        <w:rPr>
          <w:rFonts w:ascii="Garamond" w:hAnsi="Garamond"/>
          <w:b w:val="1"/>
          <w:bCs w:val="1"/>
          <w:color w:val="1D2BDE"/>
          <w:sz w:val="28"/>
          <w:szCs w:val="28"/>
          <w:u w:val="single"/>
        </w:rPr>
      </w:pPr>
      <w:r w:rsidRPr="4F7FBFC8" w:rsidR="00A05C2E">
        <w:rPr>
          <w:rFonts w:ascii="Garamond" w:hAnsi="Garamond"/>
          <w:b w:val="1"/>
          <w:bCs w:val="1"/>
          <w:color w:val="1D2BDE"/>
          <w:sz w:val="28"/>
          <w:szCs w:val="28"/>
          <w:u w:val="single"/>
        </w:rPr>
        <w:t>Faculty Letter of Support</w:t>
      </w:r>
      <w:r w:rsidRPr="4F7FBFC8" w:rsidR="00E023B5">
        <w:rPr>
          <w:rFonts w:ascii="Garamond" w:hAnsi="Garamond"/>
          <w:b w:val="1"/>
          <w:bCs w:val="1"/>
          <w:color w:val="1D2BDE"/>
          <w:sz w:val="28"/>
          <w:szCs w:val="28"/>
          <w:u w:val="single"/>
        </w:rPr>
        <w:t xml:space="preserve"> (student submissions)</w:t>
      </w:r>
    </w:p>
    <w:p w:rsidRPr="00E023B5" w:rsidR="00E023B5" w:rsidP="00E023B5" w:rsidRDefault="00E023B5" w14:paraId="3EF1CAE7" w14:textId="77777777">
      <w:pPr>
        <w:rPr>
          <w:rFonts w:ascii="Times" w:hAnsi="Times" w:cs="Times" w:eastAsiaTheme="minorEastAsia"/>
        </w:rPr>
      </w:pPr>
      <w:r w:rsidRPr="00E023B5">
        <w:rPr>
          <w:rFonts w:ascii="Times" w:hAnsi="Times" w:cs="Times" w:eastAsiaTheme="minorEastAsia"/>
        </w:rPr>
        <w:t xml:space="preserve">Faculty do not need to provide a letter of recommendation if they are submitting a proposal on behalf of student groups. </w:t>
      </w:r>
    </w:p>
    <w:p w:rsidRPr="000A5998" w:rsidR="00E023B5" w:rsidP="3C4AEB56" w:rsidRDefault="00E023B5" w14:paraId="784D0CD2" w14:textId="77777777">
      <w:pPr>
        <w:rPr>
          <w:rFonts w:ascii="Garamond" w:hAnsi="Garamond"/>
          <w:b/>
          <w:color w:val="1D2BDE"/>
          <w:sz w:val="28"/>
          <w:szCs w:val="28"/>
          <w:u w:val="single"/>
        </w:rPr>
      </w:pPr>
    </w:p>
    <w:p w:rsidRPr="009A2628" w:rsidR="00936822" w:rsidP="3C4AEB56" w:rsidRDefault="00936822" w14:paraId="1ADB7C83" w14:textId="1B246CCD">
      <w:pPr>
        <w:jc w:val="center"/>
        <w:rPr>
          <w:rFonts w:ascii="Times" w:hAnsi="Times"/>
          <w:b/>
          <w:bCs/>
          <w:sz w:val="22"/>
          <w:szCs w:val="22"/>
        </w:rPr>
      </w:pPr>
      <w:r w:rsidRPr="3C4AEB56">
        <w:rPr>
          <w:rFonts w:ascii="Times" w:hAnsi="Times"/>
          <w:b/>
          <w:bCs/>
          <w:sz w:val="22"/>
          <w:szCs w:val="22"/>
        </w:rPr>
        <w:t xml:space="preserve">The faculty sponsor should review and include a letter with the </w:t>
      </w:r>
      <w:r w:rsidRPr="3C4AEB56" w:rsidR="00A05C2E">
        <w:rPr>
          <w:rFonts w:ascii="Times" w:hAnsi="Times"/>
          <w:b/>
          <w:bCs/>
          <w:sz w:val="22"/>
          <w:szCs w:val="22"/>
        </w:rPr>
        <w:t>following.</w:t>
      </w:r>
    </w:p>
    <w:p w:rsidR="00936822" w:rsidP="00936822" w:rsidRDefault="00936822" w14:paraId="71447FEF" w14:textId="77777777"/>
    <w:p w:rsidRPr="00E570E1" w:rsidR="00936822" w:rsidP="00936822" w:rsidRDefault="00936822" w14:paraId="6BECE590" w14:textId="5963A5B4">
      <w:pPr>
        <w:pStyle w:val="ListParagraph"/>
        <w:numPr>
          <w:ilvl w:val="0"/>
          <w:numId w:val="1"/>
        </w:numPr>
        <w:rPr>
          <w:rFonts w:ascii="Times" w:hAnsi="Times"/>
        </w:rPr>
      </w:pPr>
      <w:r w:rsidRPr="00E570E1">
        <w:rPr>
          <w:rFonts w:ascii="Times" w:hAnsi="Times"/>
        </w:rPr>
        <w:t>The sponsor’s candid evaluation of the</w:t>
      </w:r>
      <w:r w:rsidR="009A2628">
        <w:rPr>
          <w:rFonts w:ascii="Times" w:hAnsi="Times"/>
        </w:rPr>
        <w:t xml:space="preserve"> student and</w:t>
      </w:r>
      <w:r w:rsidRPr="00E570E1">
        <w:rPr>
          <w:rFonts w:ascii="Times" w:hAnsi="Times"/>
        </w:rPr>
        <w:t xml:space="preserve"> likelihood that the project will be completed if funded</w:t>
      </w:r>
      <w:r w:rsidR="009A2628">
        <w:rPr>
          <w:rFonts w:ascii="Times" w:hAnsi="Times"/>
        </w:rPr>
        <w:t xml:space="preserve"> </w:t>
      </w:r>
      <w:r w:rsidRPr="009A2628" w:rsidR="009A2628">
        <w:rPr>
          <w:rFonts w:ascii="Times" w:hAnsi="Times"/>
          <w:b/>
        </w:rPr>
        <w:t>OR</w:t>
      </w:r>
      <w:r w:rsidR="009A2628">
        <w:rPr>
          <w:rFonts w:ascii="Times" w:hAnsi="Times"/>
        </w:rPr>
        <w:t xml:space="preserve"> the candid evaluation of the student and the relevance of the need for travel (if applying for </w:t>
      </w:r>
      <w:r w:rsidR="00395126">
        <w:rPr>
          <w:rFonts w:ascii="Times" w:hAnsi="Times"/>
        </w:rPr>
        <w:t>post-project</w:t>
      </w:r>
      <w:r w:rsidR="009A2628">
        <w:rPr>
          <w:rFonts w:ascii="Times" w:hAnsi="Times"/>
        </w:rPr>
        <w:t xml:space="preserve"> support)</w:t>
      </w:r>
      <w:r w:rsidRPr="00E570E1">
        <w:rPr>
          <w:rFonts w:ascii="Times" w:hAnsi="Times"/>
        </w:rPr>
        <w:t>.</w:t>
      </w:r>
    </w:p>
    <w:p w:rsidR="00936822" w:rsidP="00936822" w:rsidRDefault="00936822" w14:paraId="7A2FBB52" w14:textId="77777777">
      <w:pPr>
        <w:pStyle w:val="ListParagraph"/>
        <w:numPr>
          <w:ilvl w:val="0"/>
          <w:numId w:val="1"/>
        </w:numPr>
      </w:pPr>
      <w:r w:rsidRPr="00E570E1">
        <w:rPr>
          <w:rFonts w:ascii="Times" w:hAnsi="Times"/>
        </w:rPr>
        <w:t>An acknowledgement of the student’s dissemination plan. The faculty sponsor will see that the student</w:t>
      </w:r>
      <w:r>
        <w:rPr>
          <w:rFonts w:ascii="Times" w:hAnsi="Times"/>
        </w:rPr>
        <w:t>(s)</w:t>
      </w:r>
      <w:r w:rsidRPr="00E570E1">
        <w:rPr>
          <w:rFonts w:ascii="Times" w:hAnsi="Times"/>
        </w:rPr>
        <w:t xml:space="preserve"> </w:t>
      </w:r>
      <w:r>
        <w:rPr>
          <w:rFonts w:ascii="Times" w:hAnsi="Times"/>
        </w:rPr>
        <w:t>follows</w:t>
      </w:r>
      <w:r w:rsidRPr="00E570E1">
        <w:rPr>
          <w:rFonts w:ascii="Times" w:hAnsi="Times"/>
        </w:rPr>
        <w:t xml:space="preserve"> up with this commitment</w:t>
      </w:r>
      <w:r>
        <w:rPr>
          <w:rFonts w:ascii="Times" w:hAnsi="Times"/>
        </w:rPr>
        <w:t>,</w:t>
      </w:r>
      <w:r w:rsidRPr="00E570E1">
        <w:rPr>
          <w:rFonts w:ascii="Times" w:hAnsi="Times"/>
        </w:rPr>
        <w:t xml:space="preserve"> if awarded. We encourage students to present their work through:</w:t>
      </w:r>
    </w:p>
    <w:p w:rsidRPr="00E570E1" w:rsidR="00936822" w:rsidP="00936822" w:rsidRDefault="00936822" w14:paraId="663FB454" w14:textId="65A3B5E2">
      <w:pPr>
        <w:pStyle w:val="ListParagraph"/>
        <w:numPr>
          <w:ilvl w:val="1"/>
          <w:numId w:val="1"/>
        </w:numPr>
        <w:rPr>
          <w:rFonts w:ascii="Times" w:hAnsi="Times"/>
        </w:rPr>
      </w:pPr>
      <w:r w:rsidRPr="3C4AEB56">
        <w:rPr>
          <w:rFonts w:ascii="Times" w:hAnsi="Times"/>
        </w:rPr>
        <w:t xml:space="preserve">The National Conference on Undergraduate Research (NCUR) to be held </w:t>
      </w:r>
      <w:r w:rsidRPr="3C4AEB56" w:rsidR="00973FBE">
        <w:rPr>
          <w:rFonts w:ascii="Times" w:hAnsi="Times"/>
        </w:rPr>
        <w:t xml:space="preserve">April </w:t>
      </w:r>
      <w:r w:rsidR="007122A9">
        <w:rPr>
          <w:rFonts w:ascii="Times" w:hAnsi="Times"/>
        </w:rPr>
        <w:t xml:space="preserve">8-10, </w:t>
      </w:r>
      <w:r w:rsidRPr="3C4AEB56" w:rsidR="00973FBE">
        <w:rPr>
          <w:rFonts w:ascii="Times" w:hAnsi="Times"/>
        </w:rPr>
        <w:t>202</w:t>
      </w:r>
      <w:r w:rsidR="007122A9">
        <w:rPr>
          <w:rFonts w:ascii="Times" w:hAnsi="Times"/>
        </w:rPr>
        <w:t>4</w:t>
      </w:r>
      <w:r w:rsidRPr="3C4AEB56">
        <w:rPr>
          <w:rFonts w:ascii="Times" w:hAnsi="Times"/>
        </w:rPr>
        <w:t>.</w:t>
      </w:r>
      <w:r w:rsidRPr="3C4AEB56" w:rsidR="00973FBE">
        <w:rPr>
          <w:rFonts w:ascii="Times" w:hAnsi="Times"/>
        </w:rPr>
        <w:t xml:space="preserve"> </w:t>
      </w:r>
    </w:p>
    <w:p w:rsidR="00A9372F" w:rsidP="00A9372F" w:rsidRDefault="00936822" w14:paraId="10B2E969" w14:textId="0E771CE2">
      <w:pPr>
        <w:pStyle w:val="ListParagraph"/>
        <w:numPr>
          <w:ilvl w:val="1"/>
          <w:numId w:val="1"/>
        </w:numPr>
        <w:rPr>
          <w:rFonts w:ascii="Times" w:hAnsi="Times"/>
        </w:rPr>
      </w:pPr>
      <w:r w:rsidRPr="00E570E1">
        <w:rPr>
          <w:rFonts w:ascii="Times" w:hAnsi="Times"/>
        </w:rPr>
        <w:t>Discipline specific conferences</w:t>
      </w:r>
      <w:r w:rsidR="002F3DF8">
        <w:rPr>
          <w:rFonts w:ascii="Times" w:hAnsi="Times"/>
        </w:rPr>
        <w:t>.</w:t>
      </w:r>
    </w:p>
    <w:p w:rsidRPr="00A9372F" w:rsidR="00395126" w:rsidP="00A9372F" w:rsidRDefault="00A9372F" w14:paraId="0A8871B5" w14:textId="71BA3C94">
      <w:pPr>
        <w:pStyle w:val="ListParagraph"/>
        <w:numPr>
          <w:ilvl w:val="1"/>
          <w:numId w:val="1"/>
        </w:numPr>
        <w:rPr>
          <w:rFonts w:ascii="Times" w:hAnsi="Times"/>
        </w:rPr>
      </w:pPr>
      <w:r w:rsidRPr="00A9372F">
        <w:rPr>
          <w:rFonts w:ascii="Times" w:hAnsi="Times"/>
        </w:rPr>
        <w:t xml:space="preserve">We require that a funded APG awardee register and present at WCU’s Research and Scholarship Celebration (RASC); part of the Undergrad Expo, to be held March 20-21, 2024. </w:t>
      </w:r>
    </w:p>
    <w:p w:rsidRPr="00E570E1" w:rsidR="00936822" w:rsidP="00936822" w:rsidRDefault="00936822" w14:paraId="586CFB5F" w14:textId="54E6A0FF">
      <w:pPr>
        <w:pStyle w:val="ListParagraph"/>
        <w:numPr>
          <w:ilvl w:val="0"/>
          <w:numId w:val="1"/>
        </w:numPr>
        <w:rPr>
          <w:rFonts w:ascii="Times" w:hAnsi="Times"/>
        </w:rPr>
      </w:pPr>
      <w:r w:rsidRPr="00E570E1">
        <w:rPr>
          <w:rFonts w:ascii="Times" w:hAnsi="Times"/>
        </w:rPr>
        <w:t xml:space="preserve">Full disclosure of other funding sources </w:t>
      </w:r>
      <w:r w:rsidR="00382583">
        <w:rPr>
          <w:rFonts w:ascii="Times" w:hAnsi="Times"/>
        </w:rPr>
        <w:t>being used to fund the project.</w:t>
      </w:r>
    </w:p>
    <w:p w:rsidRPr="00E570E1" w:rsidR="00936822" w:rsidP="00936822" w:rsidRDefault="00936822" w14:paraId="67F45C80" w14:textId="77777777">
      <w:pPr>
        <w:pStyle w:val="ListParagraph"/>
        <w:numPr>
          <w:ilvl w:val="0"/>
          <w:numId w:val="1"/>
        </w:numPr>
        <w:rPr>
          <w:rFonts w:ascii="Times" w:hAnsi="Times"/>
        </w:rPr>
      </w:pPr>
      <w:r w:rsidRPr="00E570E1">
        <w:rPr>
          <w:rFonts w:ascii="Times" w:hAnsi="Times"/>
        </w:rPr>
        <w:t xml:space="preserve">Faculty members must provide assurance that projects </w:t>
      </w:r>
      <w:proofErr w:type="gramStart"/>
      <w:r w:rsidRPr="00E570E1">
        <w:rPr>
          <w:rFonts w:ascii="Times" w:hAnsi="Times"/>
        </w:rPr>
        <w:t>are in compliance with</w:t>
      </w:r>
      <w:proofErr w:type="gramEnd"/>
      <w:r w:rsidRPr="00E570E1">
        <w:rPr>
          <w:rFonts w:ascii="Times" w:hAnsi="Times"/>
        </w:rPr>
        <w:t xml:space="preserve"> university and government policies concerning human and animal subjects in research. This can be done by stating in earnest that the project has been approved and attaching a copy of the University’s Institutional Review Board (IRB) or Institutional Animal Care and Use Committee (IACUC) approval or exemption letter, as applicable. If IRB or IACUC approval is not required, then state so and provide a rationale.</w:t>
      </w:r>
    </w:p>
    <w:p w:rsidRPr="00AD3A88" w:rsidR="00936822" w:rsidP="00936822" w:rsidRDefault="00936822" w14:paraId="248D9768" w14:textId="2A9335CC">
      <w:pPr>
        <w:pStyle w:val="ListParagraph"/>
        <w:numPr>
          <w:ilvl w:val="0"/>
          <w:numId w:val="1"/>
        </w:numPr>
        <w:rPr>
          <w:rFonts w:ascii="Times" w:hAnsi="Times"/>
        </w:rPr>
      </w:pPr>
      <w:r w:rsidRPr="00E570E1">
        <w:rPr>
          <w:rFonts w:ascii="Times" w:hAnsi="Times"/>
        </w:rPr>
        <w:t xml:space="preserve">If the research is conducted in a laboratory, the faculty should state that the research is being conducted in accordance with standard operating procedures that have been approved by John Maddy, Director of Safety/Risk Management </w:t>
      </w:r>
      <w:r w:rsidR="00BE16C2">
        <w:rPr>
          <w:rFonts w:ascii="Times" w:hAnsi="Times"/>
        </w:rPr>
        <w:t xml:space="preserve">at </w:t>
      </w:r>
      <w:r w:rsidRPr="00E570E1">
        <w:rPr>
          <w:rFonts w:ascii="Times" w:hAnsi="Times"/>
        </w:rPr>
        <w:t>828-227-7443</w:t>
      </w:r>
      <w:r w:rsidR="00BE16C2">
        <w:rPr>
          <w:rFonts w:ascii="Times" w:hAnsi="Times"/>
        </w:rPr>
        <w:t xml:space="preserve"> or </w:t>
      </w:r>
      <w:hyperlink w:history="1" r:id="rId9">
        <w:r w:rsidRPr="00EE5567" w:rsidR="00BE16C2">
          <w:rPr>
            <w:rStyle w:val="Hyperlink"/>
            <w:rFonts w:ascii="Times" w:hAnsi="Times"/>
          </w:rPr>
          <w:t>jmaddy@email.wcu.edu</w:t>
        </w:r>
      </w:hyperlink>
      <w:r w:rsidRPr="00E570E1">
        <w:rPr>
          <w:rFonts w:ascii="Times" w:hAnsi="Times"/>
        </w:rPr>
        <w:t>.</w:t>
      </w:r>
    </w:p>
    <w:p w:rsidRPr="00295CE3" w:rsidR="00936822" w:rsidP="00936822" w:rsidRDefault="00936822" w14:paraId="66F642C0" w14:textId="5C4360AD">
      <w:pPr>
        <w:pStyle w:val="ListParagraph"/>
        <w:numPr>
          <w:ilvl w:val="0"/>
          <w:numId w:val="1"/>
        </w:numPr>
      </w:pPr>
      <w:r w:rsidRPr="00E570E1">
        <w:rPr>
          <w:rFonts w:ascii="Times" w:hAnsi="Times"/>
        </w:rPr>
        <w:t xml:space="preserve">Faculty should include all related IRB approval materials </w:t>
      </w:r>
      <w:r>
        <w:rPr>
          <w:rFonts w:ascii="Times" w:hAnsi="Times"/>
        </w:rPr>
        <w:t>along with</w:t>
      </w:r>
      <w:r w:rsidRPr="00E570E1">
        <w:rPr>
          <w:rFonts w:ascii="Times" w:hAnsi="Times"/>
        </w:rPr>
        <w:t xml:space="preserve"> the student’s proposal, if applicable. Letters of support </w:t>
      </w:r>
      <w:r>
        <w:rPr>
          <w:rFonts w:ascii="Times" w:hAnsi="Times"/>
        </w:rPr>
        <w:t xml:space="preserve">can include a statement of exemption if no IRB is needed. The IRB related materials </w:t>
      </w:r>
      <w:r w:rsidRPr="00E570E1">
        <w:rPr>
          <w:rFonts w:ascii="Times" w:hAnsi="Times"/>
        </w:rPr>
        <w:t xml:space="preserve">should be in PDF format and be uploaded in the Qualtrics </w:t>
      </w:r>
      <w:r>
        <w:rPr>
          <w:rFonts w:ascii="Times" w:hAnsi="Times"/>
        </w:rPr>
        <w:t>submission</w:t>
      </w:r>
      <w:r w:rsidRPr="008F2F7B">
        <w:rPr>
          <w:rFonts w:ascii="Times" w:hAnsi="Times"/>
        </w:rPr>
        <w:t xml:space="preserve"> </w:t>
      </w:r>
      <w:r w:rsidR="00F01D65">
        <w:rPr>
          <w:rFonts w:ascii="Times" w:hAnsi="Times"/>
        </w:rPr>
        <w:t>in combination</w:t>
      </w:r>
      <w:r w:rsidRPr="00E570E1">
        <w:rPr>
          <w:rFonts w:ascii="Times" w:hAnsi="Times"/>
        </w:rPr>
        <w:t xml:space="preserve"> with the </w:t>
      </w:r>
      <w:r>
        <w:rPr>
          <w:rFonts w:ascii="Times" w:hAnsi="Times"/>
        </w:rPr>
        <w:t xml:space="preserve">other </w:t>
      </w:r>
      <w:r w:rsidRPr="00E570E1">
        <w:rPr>
          <w:rFonts w:ascii="Times" w:hAnsi="Times"/>
        </w:rPr>
        <w:t xml:space="preserve">PDF </w:t>
      </w:r>
      <w:r>
        <w:rPr>
          <w:rFonts w:ascii="Times" w:hAnsi="Times"/>
        </w:rPr>
        <w:t>materials for the proposal.</w:t>
      </w:r>
    </w:p>
    <w:p w:rsidRPr="00AD3A88" w:rsidR="00936822" w:rsidP="00936822" w:rsidRDefault="00936822" w14:paraId="106BB504" w14:textId="0830EB37">
      <w:pPr>
        <w:pStyle w:val="ListParagraph"/>
        <w:numPr>
          <w:ilvl w:val="0"/>
          <w:numId w:val="1"/>
        </w:numPr>
      </w:pPr>
      <w:r w:rsidRPr="00295CE3">
        <w:rPr>
          <w:rFonts w:ascii="Times" w:hAnsi="Times"/>
        </w:rPr>
        <w:t>Grants for travel to conferences</w:t>
      </w:r>
      <w:r w:rsidR="00F01D65">
        <w:rPr>
          <w:rFonts w:ascii="Times" w:hAnsi="Times"/>
        </w:rPr>
        <w:t xml:space="preserve"> or training programs</w:t>
      </w:r>
      <w:r w:rsidRPr="00295CE3">
        <w:rPr>
          <w:rFonts w:ascii="Times" w:hAnsi="Times"/>
        </w:rPr>
        <w:t xml:space="preserve"> (for the purpose of making a presentation</w:t>
      </w:r>
      <w:r w:rsidR="00F01D65">
        <w:rPr>
          <w:rFonts w:ascii="Times" w:hAnsi="Times"/>
        </w:rPr>
        <w:t xml:space="preserve"> or developing professional skills</w:t>
      </w:r>
      <w:r w:rsidRPr="00295CE3">
        <w:rPr>
          <w:rFonts w:ascii="Times" w:hAnsi="Times"/>
        </w:rPr>
        <w:t xml:space="preserve">) should include an e-mail or letter of </w:t>
      </w:r>
      <w:r w:rsidR="00F01D65">
        <w:rPr>
          <w:rFonts w:ascii="Times" w:hAnsi="Times"/>
        </w:rPr>
        <w:t xml:space="preserve">application or </w:t>
      </w:r>
      <w:r w:rsidRPr="00295CE3">
        <w:rPr>
          <w:rFonts w:ascii="Times" w:hAnsi="Times"/>
        </w:rPr>
        <w:t>acceptance from the conference</w:t>
      </w:r>
      <w:r w:rsidR="00F01D65">
        <w:rPr>
          <w:rFonts w:ascii="Times" w:hAnsi="Times"/>
        </w:rPr>
        <w:t xml:space="preserve"> as confirmation the student(s) requesting travel have legitimate need to attend</w:t>
      </w:r>
      <w:r w:rsidRPr="00295CE3">
        <w:rPr>
          <w:rFonts w:ascii="Times" w:hAnsi="Times"/>
        </w:rPr>
        <w:t xml:space="preserve">. If in email format, please scan the email into a single PDF document, compiled </w:t>
      </w:r>
      <w:r>
        <w:rPr>
          <w:rFonts w:ascii="Times" w:hAnsi="Times"/>
        </w:rPr>
        <w:t>with</w:t>
      </w:r>
      <w:r w:rsidRPr="00295CE3">
        <w:rPr>
          <w:rFonts w:ascii="Times" w:hAnsi="Times"/>
        </w:rPr>
        <w:t xml:space="preserve"> the template, along with the letter of support, and then uploaded into the Qualtrics </w:t>
      </w:r>
      <w:r w:rsidR="002F3DF8">
        <w:rPr>
          <w:rFonts w:ascii="Times" w:hAnsi="Times"/>
        </w:rPr>
        <w:t>portal</w:t>
      </w:r>
      <w:r w:rsidRPr="00295CE3">
        <w:rPr>
          <w:rFonts w:ascii="Times" w:hAnsi="Times"/>
        </w:rPr>
        <w:t>.</w:t>
      </w:r>
      <w:r w:rsidR="00F01D65">
        <w:rPr>
          <w:rFonts w:ascii="Times" w:hAnsi="Times"/>
        </w:rPr>
        <w:t xml:space="preserve"> </w:t>
      </w:r>
      <w:r w:rsidRPr="00F01D65" w:rsidR="00F01D65">
        <w:rPr>
          <w:rFonts w:ascii="Times" w:hAnsi="Times"/>
          <w:b/>
        </w:rPr>
        <w:t xml:space="preserve">All students listed on the proposal requesting </w:t>
      </w:r>
      <w:r w:rsidR="002F3DF8">
        <w:rPr>
          <w:rFonts w:ascii="Times" w:hAnsi="Times"/>
          <w:b/>
        </w:rPr>
        <w:t>post-</w:t>
      </w:r>
      <w:r w:rsidR="00B210BF">
        <w:rPr>
          <w:rFonts w:ascii="Times" w:hAnsi="Times"/>
          <w:b/>
        </w:rPr>
        <w:t xml:space="preserve">project </w:t>
      </w:r>
      <w:r w:rsidR="002F3DF8">
        <w:rPr>
          <w:rFonts w:ascii="Times" w:hAnsi="Times"/>
          <w:b/>
        </w:rPr>
        <w:t xml:space="preserve">support </w:t>
      </w:r>
      <w:r w:rsidRPr="00F01D65" w:rsidR="00F01D65">
        <w:rPr>
          <w:rFonts w:ascii="Times" w:hAnsi="Times"/>
          <w:b/>
        </w:rPr>
        <w:t>should be included in those confirmations.</w:t>
      </w:r>
    </w:p>
    <w:p w:rsidR="000A5998" w:rsidP="4F7FBFC8" w:rsidRDefault="00936822" w14:paraId="2123373C" w14:textId="599357AF">
      <w:pPr>
        <w:pStyle w:val="ListParagraph"/>
        <w:numPr>
          <w:ilvl w:val="0"/>
          <w:numId w:val="1"/>
        </w:numPr>
        <w:rPr>
          <w:rFonts w:ascii="Times" w:hAnsi="Times"/>
        </w:rPr>
      </w:pPr>
      <w:r w:rsidRPr="4F7FBFC8" w:rsidR="00936822">
        <w:rPr>
          <w:rFonts w:ascii="Times" w:hAnsi="Times"/>
        </w:rPr>
        <w:t>Before agreeing to sponsor a proposal, faculty members should review the student’s proposal for both content and style (spelling, grammar, citations, etc.), paying particular attention to the bibliography and budget.</w:t>
      </w:r>
    </w:p>
    <w:p w:rsidR="4F7FBFC8" w:rsidP="4F7FBFC8" w:rsidRDefault="4F7FBFC8" w14:paraId="18139825" w14:textId="56ECFF1A">
      <w:pPr>
        <w:pStyle w:val="Normal"/>
        <w:rPr>
          <w:rFonts w:ascii="Times New Roman" w:hAnsi="Times New Roman" w:eastAsia="Calibri" w:cs="Times New Roman"/>
        </w:rPr>
      </w:pPr>
    </w:p>
    <w:p w:rsidRPr="000A5998" w:rsidR="00936822" w:rsidP="00936822" w:rsidRDefault="00936822" w14:paraId="5B988D4B" w14:textId="54590278">
      <w:pPr>
        <w:rPr>
          <w:rFonts w:ascii="Garamond" w:hAnsi="Garamond"/>
          <w:b/>
          <w:color w:val="1D2BDE"/>
          <w:sz w:val="28"/>
          <w:szCs w:val="28"/>
          <w:u w:val="single"/>
        </w:rPr>
      </w:pPr>
      <w:r w:rsidRPr="00404BF7">
        <w:rPr>
          <w:rFonts w:ascii="Garamond" w:hAnsi="Garamond"/>
          <w:b/>
          <w:color w:val="1D2BDE"/>
          <w:sz w:val="28"/>
          <w:szCs w:val="28"/>
          <w:u w:val="single"/>
        </w:rPr>
        <w:lastRenderedPageBreak/>
        <w:t>Grant Restrictions</w:t>
      </w:r>
    </w:p>
    <w:p w:rsidR="00226A9A" w:rsidP="00226A9A" w:rsidRDefault="00936822" w14:paraId="66CD44A2" w14:textId="55D49933">
      <w:pPr>
        <w:rPr>
          <w:rFonts w:eastAsia="Times New Roman"/>
        </w:rPr>
      </w:pPr>
      <w:r w:rsidRPr="00404BF7">
        <w:rPr>
          <w:rFonts w:ascii="Times" w:hAnsi="Times"/>
        </w:rPr>
        <w:t xml:space="preserve">Research projects must adhere to federal, state, and local regulations and university processes concerning human and animal subjects in research. Projects that involve human subjects must be reviewed and approved by the IRB prior to beginning recruitment or data collection. Projects involving animal subjects must be reviewed and approved by the IACUC prior to beginning any work. For questions regarding these policies or for help determining whether your project requires review, contact </w:t>
      </w:r>
      <w:r w:rsidR="00BE16C2">
        <w:rPr>
          <w:rFonts w:ascii="Times" w:hAnsi="Times"/>
        </w:rPr>
        <w:t xml:space="preserve">Mallory Ball, </w:t>
      </w:r>
      <w:r w:rsidRPr="00404BF7">
        <w:rPr>
          <w:rFonts w:ascii="Times" w:hAnsi="Times"/>
        </w:rPr>
        <w:t>Research Protection Officer</w:t>
      </w:r>
      <w:r w:rsidR="00BE16C2">
        <w:rPr>
          <w:rFonts w:ascii="Times" w:hAnsi="Times"/>
        </w:rPr>
        <w:t xml:space="preserve"> at 828-</w:t>
      </w:r>
      <w:r w:rsidRPr="00404BF7">
        <w:rPr>
          <w:rFonts w:ascii="Times" w:hAnsi="Times"/>
        </w:rPr>
        <w:t>227-7212</w:t>
      </w:r>
      <w:r w:rsidR="00BE16C2">
        <w:rPr>
          <w:rFonts w:ascii="Times" w:hAnsi="Times"/>
        </w:rPr>
        <w:t xml:space="preserve"> or </w:t>
      </w:r>
      <w:hyperlink w:history="1" r:id="rId10">
        <w:r w:rsidRPr="00EE5567" w:rsidR="00BE16C2">
          <w:rPr>
            <w:rStyle w:val="Hyperlink"/>
            <w:rFonts w:ascii="Times" w:hAnsi="Times"/>
          </w:rPr>
          <w:t>mball@email.wcu.edu</w:t>
        </w:r>
      </w:hyperlink>
      <w:r w:rsidR="002A3DF8">
        <w:rPr>
          <w:rFonts w:ascii="Times" w:hAnsi="Times"/>
        </w:rPr>
        <w:t>, o</w:t>
      </w:r>
      <w:r w:rsidR="00226A9A">
        <w:rPr>
          <w:rFonts w:ascii="Times" w:hAnsi="Times"/>
        </w:rPr>
        <w:t xml:space="preserve">r visit the </w:t>
      </w:r>
      <w:hyperlink w:history="1" r:id="rId11">
        <w:r w:rsidRPr="002A3DF8" w:rsidR="00226A9A">
          <w:rPr>
            <w:rStyle w:val="Hyperlink"/>
            <w:rFonts w:ascii="Times" w:hAnsi="Times"/>
          </w:rPr>
          <w:t xml:space="preserve">Office of </w:t>
        </w:r>
        <w:r w:rsidRPr="002A3DF8" w:rsidR="002A3DF8">
          <w:rPr>
            <w:rStyle w:val="Hyperlink"/>
            <w:rFonts w:ascii="Times" w:hAnsi="Times"/>
          </w:rPr>
          <w:t>Research Administration</w:t>
        </w:r>
      </w:hyperlink>
      <w:r w:rsidR="00BE16C2">
        <w:rPr>
          <w:rFonts w:ascii="Times" w:hAnsi="Times"/>
        </w:rPr>
        <w:t>.</w:t>
      </w:r>
    </w:p>
    <w:p w:rsidR="00226A9A" w:rsidP="00936822" w:rsidRDefault="00226A9A" w14:paraId="7DCFE1C6" w14:textId="77777777">
      <w:pPr>
        <w:rPr>
          <w:rFonts w:ascii="Times" w:hAnsi="Times"/>
        </w:rPr>
      </w:pPr>
    </w:p>
    <w:p w:rsidRPr="000A5998" w:rsidR="00936822" w:rsidP="3D076927" w:rsidRDefault="00936822" w14:paraId="06716538" w14:textId="6BCEF668">
      <w:pPr>
        <w:rPr>
          <w:rFonts w:ascii="Times" w:hAnsi="Times"/>
          <w:b/>
          <w:bCs/>
        </w:rPr>
      </w:pPr>
      <w:r w:rsidRPr="000A5998">
        <w:rPr>
          <w:rFonts w:ascii="Times" w:hAnsi="Times"/>
          <w:b/>
          <w:bCs/>
        </w:rPr>
        <w:t>Undergraduate research grants will not be awarded without Institutional Review Board (human studies) or Institutional Animal Care and Use Committee approval, as appropriate and necessary.</w:t>
      </w:r>
    </w:p>
    <w:p w:rsidR="00936822" w:rsidP="00936822" w:rsidRDefault="00936822" w14:paraId="4744C932" w14:textId="77777777"/>
    <w:p w:rsidR="00936822" w:rsidP="00936822" w:rsidRDefault="00936822" w14:paraId="34E75151" w14:textId="2C235F51">
      <w:pPr>
        <w:rPr>
          <w:rFonts w:ascii="Times" w:hAnsi="Times"/>
        </w:rPr>
      </w:pPr>
      <w:r w:rsidRPr="47BE7CED">
        <w:rPr>
          <w:rFonts w:ascii="Times" w:hAnsi="Times"/>
        </w:rPr>
        <w:t>Research projects must adhere to all federal (e.g.</w:t>
      </w:r>
      <w:r w:rsidRPr="47BE7CED" w:rsidR="4AA69DAA">
        <w:rPr>
          <w:rFonts w:ascii="Times" w:hAnsi="Times"/>
        </w:rPr>
        <w:t>,</w:t>
      </w:r>
      <w:r w:rsidRPr="47BE7CED">
        <w:rPr>
          <w:rFonts w:ascii="Times" w:hAnsi="Times"/>
        </w:rPr>
        <w:t xml:space="preserve"> EPA, OSHA), state and local environmental, occupational and safety regulations to ensure the safety of students, staff, </w:t>
      </w:r>
      <w:proofErr w:type="gramStart"/>
      <w:r w:rsidRPr="47BE7CED">
        <w:rPr>
          <w:rFonts w:ascii="Times" w:hAnsi="Times"/>
        </w:rPr>
        <w:t>faculty</w:t>
      </w:r>
      <w:proofErr w:type="gramEnd"/>
      <w:r w:rsidRPr="47BE7CED">
        <w:rPr>
          <w:rFonts w:ascii="Times" w:hAnsi="Times"/>
        </w:rPr>
        <w:t xml:space="preserve"> and facilities. For questions regarding these policies, contact Jon Maddy, </w:t>
      </w:r>
      <w:r w:rsidRPr="00E570E1" w:rsidR="0032163C">
        <w:rPr>
          <w:rFonts w:ascii="Times" w:hAnsi="Times"/>
        </w:rPr>
        <w:t xml:space="preserve">Director of Safety/Risk Management </w:t>
      </w:r>
      <w:r w:rsidR="0032163C">
        <w:rPr>
          <w:rFonts w:ascii="Times" w:hAnsi="Times"/>
        </w:rPr>
        <w:t xml:space="preserve">at </w:t>
      </w:r>
      <w:r w:rsidRPr="00E570E1" w:rsidR="0032163C">
        <w:rPr>
          <w:rFonts w:ascii="Times" w:hAnsi="Times"/>
        </w:rPr>
        <w:t>828-227-7443</w:t>
      </w:r>
      <w:r w:rsidR="0032163C">
        <w:rPr>
          <w:rFonts w:ascii="Times" w:hAnsi="Times"/>
        </w:rPr>
        <w:t xml:space="preserve"> or </w:t>
      </w:r>
      <w:hyperlink w:history="1" r:id="rId12">
        <w:r w:rsidRPr="00EE5567" w:rsidR="0032163C">
          <w:rPr>
            <w:rStyle w:val="Hyperlink"/>
            <w:rFonts w:ascii="Times" w:hAnsi="Times"/>
          </w:rPr>
          <w:t>jmaddy@email.wcu.edu</w:t>
        </w:r>
      </w:hyperlink>
      <w:r w:rsidRPr="00E570E1" w:rsidR="0032163C">
        <w:rPr>
          <w:rFonts w:ascii="Times" w:hAnsi="Times"/>
        </w:rPr>
        <w:t>.</w:t>
      </w:r>
    </w:p>
    <w:p w:rsidR="00936822" w:rsidP="00936822" w:rsidRDefault="00936822" w14:paraId="29275536" w14:textId="77777777">
      <w:pPr>
        <w:rPr>
          <w:rFonts w:ascii="Times" w:hAnsi="Times"/>
        </w:rPr>
      </w:pPr>
    </w:p>
    <w:p w:rsidRPr="00C87A5F" w:rsidR="00936822" w:rsidP="00936822" w:rsidRDefault="0090652E" w14:paraId="19370587" w14:textId="4CE73824">
      <w:pPr>
        <w:rPr>
          <w:rFonts w:eastAsia="Times New Roman"/>
        </w:rPr>
      </w:pPr>
      <w:r>
        <w:rPr>
          <w:rFonts w:ascii="Times" w:hAnsi="Times"/>
        </w:rPr>
        <w:t>Post-project</w:t>
      </w:r>
      <w:r w:rsidRPr="567C9A46" w:rsidR="00936822">
        <w:rPr>
          <w:rFonts w:ascii="Times" w:hAnsi="Times"/>
        </w:rPr>
        <w:t xml:space="preserve"> support funding requests to attend the </w:t>
      </w:r>
      <w:r w:rsidRPr="567C9A46" w:rsidR="00936822">
        <w:rPr>
          <w:rFonts w:ascii="Times" w:hAnsi="Times"/>
          <w:i/>
          <w:iCs/>
        </w:rPr>
        <w:t>National Conference on Undergraduate Research</w:t>
      </w:r>
      <w:r w:rsidRPr="567C9A46" w:rsidR="00936822">
        <w:rPr>
          <w:rFonts w:ascii="Times" w:hAnsi="Times"/>
        </w:rPr>
        <w:t xml:space="preserve"> (NCUR) are excluded from consideration. Students who wish to apply for funding to attend NCUR are asked to apply for travel support by </w:t>
      </w:r>
      <w:r w:rsidR="0031529F">
        <w:rPr>
          <w:rFonts w:ascii="Times" w:hAnsi="Times"/>
        </w:rPr>
        <w:t xml:space="preserve">following the </w:t>
      </w:r>
      <w:r w:rsidR="00515543">
        <w:rPr>
          <w:rFonts w:ascii="Times" w:hAnsi="Times"/>
        </w:rPr>
        <w:t>guidance</w:t>
      </w:r>
      <w:r w:rsidRPr="567C9A46" w:rsidR="00936822">
        <w:rPr>
          <w:rFonts w:ascii="Times" w:hAnsi="Times"/>
        </w:rPr>
        <w:t xml:space="preserve"> </w:t>
      </w:r>
      <w:r w:rsidR="0031529F">
        <w:rPr>
          <w:rFonts w:ascii="Times" w:hAnsi="Times"/>
        </w:rPr>
        <w:t xml:space="preserve">located on the </w:t>
      </w:r>
      <w:hyperlink w:history="1" r:id="rId13">
        <w:r w:rsidRPr="0031529F" w:rsidR="0031529F">
          <w:rPr>
            <w:rStyle w:val="Hyperlink"/>
            <w:rFonts w:ascii="Times" w:hAnsi="Times"/>
          </w:rPr>
          <w:t>NCUR website</w:t>
        </w:r>
      </w:hyperlink>
      <w:r w:rsidR="0031529F">
        <w:rPr>
          <w:rFonts w:ascii="Times" w:hAnsi="Times"/>
        </w:rPr>
        <w:t>.</w:t>
      </w:r>
      <w:r w:rsidR="0031529F">
        <w:rPr>
          <w:rFonts w:eastAsia="Times New Roman"/>
        </w:rPr>
        <w:t xml:space="preserve"> </w:t>
      </w:r>
    </w:p>
    <w:p w:rsidR="00936822" w:rsidP="00936822" w:rsidRDefault="00936822" w14:paraId="66EC58BB" w14:textId="2369784B"/>
    <w:p w:rsidRPr="000A5998" w:rsidR="00936822" w:rsidP="00936822" w:rsidRDefault="00936822" w14:paraId="0294AB57" w14:textId="677C582F">
      <w:pPr>
        <w:rPr>
          <w:rFonts w:ascii="Garamond" w:hAnsi="Garamond"/>
          <w:b/>
          <w:color w:val="1D2BDE"/>
          <w:sz w:val="28"/>
          <w:szCs w:val="28"/>
          <w:u w:val="single"/>
        </w:rPr>
      </w:pPr>
      <w:r w:rsidRPr="00BE6E09">
        <w:rPr>
          <w:rFonts w:ascii="Garamond" w:hAnsi="Garamond"/>
          <w:b/>
          <w:color w:val="1D2BDE"/>
          <w:sz w:val="28"/>
          <w:szCs w:val="28"/>
          <w:u w:val="single"/>
        </w:rPr>
        <w:t>Proposal Review</w:t>
      </w:r>
    </w:p>
    <w:p w:rsidRPr="00BE6E09" w:rsidR="00936822" w:rsidP="4CA3CB0D" w:rsidRDefault="4CA3CB0D" w14:paraId="1C7DEB12" w14:textId="582F2348">
      <w:pPr>
        <w:rPr>
          <w:rFonts w:ascii="Times" w:hAnsi="Times"/>
        </w:rPr>
      </w:pPr>
      <w:r w:rsidRPr="3C4AEB56">
        <w:rPr>
          <w:rFonts w:ascii="Times" w:hAnsi="Times"/>
        </w:rPr>
        <w:t xml:space="preserve">Proposals are considered by the Undergraduate Academic Project Grants Committee. The </w:t>
      </w:r>
      <w:r w:rsidR="00905C66">
        <w:rPr>
          <w:rFonts w:ascii="Times" w:hAnsi="Times"/>
        </w:rPr>
        <w:t>Research Programs Coordinator</w:t>
      </w:r>
      <w:r w:rsidRPr="3C4AEB56">
        <w:rPr>
          <w:rFonts w:ascii="Times" w:hAnsi="Times"/>
        </w:rPr>
        <w:t xml:space="preserve"> will request recommendations from college deans to invite faculty members to serve on a two-year cycle. The committee has one member from each college, Hunter Library, and the Office of </w:t>
      </w:r>
      <w:r w:rsidR="00905C66">
        <w:rPr>
          <w:rFonts w:ascii="Times" w:hAnsi="Times"/>
        </w:rPr>
        <w:t>Research Administration.</w:t>
      </w:r>
    </w:p>
    <w:p w:rsidR="00936822" w:rsidP="00936822" w:rsidRDefault="00936822" w14:paraId="25AFC971" w14:textId="77777777"/>
    <w:p w:rsidRPr="000A5998" w:rsidR="00936822" w:rsidP="00936822" w:rsidRDefault="00936822" w14:paraId="30F310DD" w14:textId="58A2323C">
      <w:pPr>
        <w:rPr>
          <w:rFonts w:ascii="Garamond" w:hAnsi="Garamond"/>
          <w:b/>
          <w:color w:val="1D2BDE"/>
          <w:sz w:val="28"/>
          <w:szCs w:val="28"/>
          <w:u w:val="single"/>
        </w:rPr>
      </w:pPr>
      <w:r w:rsidRPr="00BE6E09">
        <w:rPr>
          <w:rFonts w:ascii="Garamond" w:hAnsi="Garamond"/>
          <w:b/>
          <w:color w:val="1D2BDE"/>
          <w:sz w:val="28"/>
          <w:szCs w:val="28"/>
          <w:u w:val="single"/>
        </w:rPr>
        <w:t>Award Information</w:t>
      </w:r>
    </w:p>
    <w:p w:rsidRPr="00611A90" w:rsidR="009E2FE1" w:rsidP="3C4AEB56" w:rsidRDefault="00936822" w14:paraId="35469233" w14:textId="0DA61CE9">
      <w:pPr>
        <w:rPr>
          <w:rFonts w:ascii="Times" w:hAnsi="Times"/>
        </w:rPr>
      </w:pPr>
      <w:r w:rsidRPr="4F7FBFC8" w:rsidR="00936822">
        <w:rPr>
          <w:rFonts w:ascii="Times" w:hAnsi="Times"/>
        </w:rPr>
        <w:t>This grant works on a reimbursement system. We expect students</w:t>
      </w:r>
      <w:r w:rsidRPr="4F7FBFC8" w:rsidR="00EA190C">
        <w:rPr>
          <w:rFonts w:ascii="Times" w:hAnsi="Times"/>
        </w:rPr>
        <w:t xml:space="preserve"> and faculty</w:t>
      </w:r>
      <w:r w:rsidRPr="4F7FBFC8" w:rsidR="00936822">
        <w:rPr>
          <w:rFonts w:ascii="Times" w:hAnsi="Times"/>
        </w:rPr>
        <w:t xml:space="preserve"> to request reimbursements </w:t>
      </w:r>
      <w:r w:rsidRPr="4F7FBFC8" w:rsidR="00936822">
        <w:rPr>
          <w:rFonts w:ascii="Times" w:hAnsi="Times"/>
        </w:rPr>
        <w:t>in a timely manner</w:t>
      </w:r>
      <w:r w:rsidRPr="4F7FBFC8" w:rsidR="00936822">
        <w:rPr>
          <w:rFonts w:ascii="Times" w:hAnsi="Times"/>
        </w:rPr>
        <w:t>.</w:t>
      </w:r>
    </w:p>
    <w:p w:rsidR="4F7FBFC8" w:rsidP="4F7FBFC8" w:rsidRDefault="4F7FBFC8" w14:paraId="06F4150C" w14:textId="7BD31B54">
      <w:pPr>
        <w:pStyle w:val="Normal"/>
        <w:rPr>
          <w:rFonts w:ascii="Times" w:hAnsi="Times"/>
        </w:rPr>
      </w:pPr>
    </w:p>
    <w:p w:rsidR="00611A90" w:rsidP="4F7FBFC8" w:rsidRDefault="00611A90" w14:paraId="6AC92319" w14:textId="38146266">
      <w:pPr>
        <w:pStyle w:val="Normal"/>
        <w:rPr>
          <w:rFonts w:ascii="Times" w:hAnsi="Times"/>
        </w:rPr>
      </w:pPr>
      <w:r w:rsidRPr="4F7FBFC8" w:rsidR="00611A90">
        <w:rPr>
          <w:rStyle w:val="eop"/>
          <w:rFonts w:ascii="Times" w:hAnsi="Times" w:eastAsia="Times" w:cs="Times"/>
          <w:b w:val="1"/>
          <w:bCs w:val="1"/>
          <w:color w:val="000000" w:themeColor="text1" w:themeTint="FF" w:themeShade="FF"/>
        </w:rPr>
        <w:t>Project Support (Equipment, supplies/purchase procedures)</w:t>
      </w:r>
    </w:p>
    <w:p w:rsidR="00BF2295" w:rsidP="000A5998" w:rsidRDefault="00BF2295" w14:paraId="2AB081B0" w14:textId="1CD0ADF2">
      <w:pPr>
        <w:spacing w:beforeAutospacing="1" w:afterAutospacing="1"/>
        <w:rPr>
          <w:rFonts w:eastAsia="Calibri"/>
          <w:color w:val="000000" w:themeColor="text1"/>
        </w:rPr>
      </w:pPr>
      <w:r w:rsidRPr="4F7FBFC8" w:rsidR="00BF2295">
        <w:rPr>
          <w:rStyle w:val="eop"/>
          <w:rFonts w:ascii="Times" w:hAnsi="Times" w:eastAsia="Times" w:cs="Times"/>
          <w:color w:val="000000" w:themeColor="text1" w:themeTint="FF" w:themeShade="FF"/>
        </w:rPr>
        <w:t xml:space="preserve">Cash advances are not allowed for projects. </w:t>
      </w:r>
      <w:r w:rsidRPr="4F7FBFC8" w:rsidR="00BF2295">
        <w:rPr>
          <w:rStyle w:val="normaltextrun"/>
          <w:rFonts w:ascii="Times" w:hAnsi="Times" w:eastAsia="Times" w:cs="Times"/>
          <w:b w:val="1"/>
          <w:bCs w:val="1"/>
          <w:color w:val="000000" w:themeColor="text1" w:themeTint="FF" w:themeShade="FF"/>
        </w:rPr>
        <w:t>Purchases for equipment and supplies cannot be made personally through online shopping or direct purchases.</w:t>
      </w:r>
    </w:p>
    <w:p w:rsidR="4F7FBFC8" w:rsidP="4F7FBFC8" w:rsidRDefault="4F7FBFC8" w14:paraId="66261338" w14:textId="29D94CAC">
      <w:pPr>
        <w:pStyle w:val="Normal"/>
        <w:spacing w:beforeAutospacing="on" w:afterAutospacing="on"/>
        <w:rPr>
          <w:rStyle w:val="normaltextrun"/>
          <w:rFonts w:ascii="Times" w:hAnsi="Times" w:eastAsia="Times" w:cs="Times"/>
          <w:b w:val="1"/>
          <w:bCs w:val="1"/>
          <w:color w:val="000000" w:themeColor="text1" w:themeTint="FF" w:themeShade="FF"/>
        </w:rPr>
      </w:pPr>
    </w:p>
    <w:p w:rsidR="00BF2295" w:rsidP="00540FBC" w:rsidRDefault="00BF2295" w14:paraId="5C98EEA3" w14:textId="37EE06A0">
      <w:pPr>
        <w:spacing w:beforeAutospacing="1" w:afterAutospacing="1"/>
        <w:rPr>
          <w:rFonts w:eastAsia="Calibri"/>
          <w:color w:val="000000" w:themeColor="text1"/>
        </w:rPr>
      </w:pPr>
      <w:r w:rsidRPr="5966CE9B">
        <w:rPr>
          <w:rStyle w:val="eop"/>
          <w:rFonts w:ascii="Times" w:hAnsi="Times" w:eastAsia="Times" w:cs="Times"/>
          <w:color w:val="000000" w:themeColor="text1"/>
        </w:rPr>
        <w:t xml:space="preserve">If awarded funds through the APG program, it is the faculty sponsor/awardee responsibility to notify and work with the department’s administrative support personnel on the purchasing of equipment/materials/supplies/etc. Purchase requisitions should be made and funded by the department.  Once the expense has cleared banner, the </w:t>
      </w:r>
      <w:r w:rsidR="00540FBC">
        <w:rPr>
          <w:rStyle w:val="eop"/>
          <w:rFonts w:ascii="Times" w:hAnsi="Times" w:eastAsia="Times" w:cs="Times"/>
          <w:color w:val="000000" w:themeColor="text1"/>
        </w:rPr>
        <w:t>Research Programs Coordinator</w:t>
      </w:r>
      <w:r w:rsidRPr="5966CE9B">
        <w:rPr>
          <w:rStyle w:val="eop"/>
          <w:rFonts w:ascii="Times" w:hAnsi="Times" w:eastAsia="Times" w:cs="Times"/>
          <w:color w:val="000000" w:themeColor="text1"/>
        </w:rPr>
        <w:t xml:space="preserve"> will reimburse the department using the APG fund. </w:t>
      </w:r>
    </w:p>
    <w:p w:rsidR="00BF2295" w:rsidP="4F7FBFC8" w:rsidRDefault="00BF2295" w14:paraId="60E85AA2" w14:textId="636E0BC9">
      <w:pPr>
        <w:spacing w:beforeAutospacing="on" w:afterAutospacing="on"/>
        <w:rPr>
          <w:rFonts w:eastAsia="Calibri"/>
          <w:color w:val="000000" w:themeColor="text1" w:themeTint="FF" w:themeShade="FF"/>
        </w:rPr>
      </w:pPr>
      <w:r w:rsidRPr="4F7FBFC8" w:rsidR="00BF2295">
        <w:rPr>
          <w:rStyle w:val="normaltextrun"/>
          <w:rFonts w:ascii="Times" w:hAnsi="Times" w:eastAsia="Times" w:cs="Times"/>
          <w:color w:val="000000" w:themeColor="text1" w:themeTint="FF" w:themeShade="FF"/>
        </w:rPr>
        <w:t>At the end of the project a</w:t>
      </w:r>
      <w:r w:rsidRPr="4F7FBFC8" w:rsidR="00540FBC">
        <w:rPr>
          <w:rStyle w:val="normaltextrun"/>
          <w:rFonts w:ascii="Times" w:hAnsi="Times" w:eastAsia="Times" w:cs="Times"/>
          <w:color w:val="000000" w:themeColor="text1" w:themeTint="FF" w:themeShade="FF"/>
        </w:rPr>
        <w:t>ny</w:t>
      </w:r>
      <w:r w:rsidRPr="4F7FBFC8" w:rsidR="00BF2295">
        <w:rPr>
          <w:rStyle w:val="normaltextrun"/>
          <w:rFonts w:ascii="Times" w:hAnsi="Times" w:eastAsia="Times" w:cs="Times"/>
          <w:color w:val="000000" w:themeColor="text1" w:themeTint="FF" w:themeShade="FF"/>
        </w:rPr>
        <w:t xml:space="preserve"> equipment and </w:t>
      </w:r>
      <w:r w:rsidRPr="4F7FBFC8" w:rsidR="00540FBC">
        <w:rPr>
          <w:rStyle w:val="normaltextrun"/>
          <w:rFonts w:ascii="Times" w:hAnsi="Times" w:eastAsia="Times" w:cs="Times"/>
          <w:color w:val="000000" w:themeColor="text1" w:themeTint="FF" w:themeShade="FF"/>
        </w:rPr>
        <w:t xml:space="preserve">unused </w:t>
      </w:r>
      <w:r w:rsidRPr="4F7FBFC8" w:rsidR="00BF2295">
        <w:rPr>
          <w:rStyle w:val="normaltextrun"/>
          <w:rFonts w:ascii="Times" w:hAnsi="Times" w:eastAsia="Times" w:cs="Times"/>
          <w:color w:val="000000" w:themeColor="text1" w:themeTint="FF" w:themeShade="FF"/>
        </w:rPr>
        <w:t xml:space="preserve">supplies </w:t>
      </w:r>
      <w:r w:rsidRPr="4F7FBFC8" w:rsidR="00BF2295">
        <w:rPr>
          <w:rStyle w:val="normaltextrun"/>
          <w:rFonts w:ascii="Times" w:hAnsi="Times" w:eastAsia="Times" w:cs="Times"/>
          <w:color w:val="000000" w:themeColor="text1" w:themeTint="FF" w:themeShade="FF"/>
        </w:rPr>
        <w:t>revert</w:t>
      </w:r>
      <w:r w:rsidRPr="4F7FBFC8" w:rsidR="00BF2295">
        <w:rPr>
          <w:rStyle w:val="normaltextrun"/>
          <w:rFonts w:ascii="Times" w:hAnsi="Times" w:eastAsia="Times" w:cs="Times"/>
          <w:color w:val="000000" w:themeColor="text1" w:themeTint="FF" w:themeShade="FF"/>
        </w:rPr>
        <w:t xml:space="preserve"> to the department. </w:t>
      </w:r>
    </w:p>
    <w:p w:rsidR="00266633" w:rsidP="4F7FBFC8" w:rsidRDefault="00266633" w14:paraId="02BE5D73" w14:textId="6DE78B40">
      <w:pPr>
        <w:spacing w:beforeAutospacing="on" w:afterAutospacing="on"/>
        <w:rPr>
          <w:rFonts w:eastAsia="Calibri"/>
          <w:color w:val="000000" w:themeColor="text1" w:themeTint="FF" w:themeShade="FF"/>
        </w:rPr>
      </w:pPr>
      <w:r w:rsidRPr="4F7FBFC8" w:rsidR="00266633">
        <w:rPr>
          <w:rStyle w:val="eop"/>
          <w:rFonts w:ascii="Times" w:hAnsi="Times" w:eastAsia="Times" w:cs="Times"/>
          <w:b w:val="1"/>
          <w:bCs w:val="1"/>
          <w:color w:val="000000" w:themeColor="text1" w:themeTint="FF" w:themeShade="FF"/>
        </w:rPr>
        <w:t xml:space="preserve">Post-Project Support </w:t>
      </w:r>
    </w:p>
    <w:p w:rsidR="00B62405" w:rsidP="00B62405" w:rsidRDefault="00B62405" w14:paraId="564BD7D5" w14:textId="51BF28B9">
      <w:pPr>
        <w:spacing w:beforeAutospacing="1" w:afterAutospacing="1"/>
        <w:ind w:firstLine="720"/>
        <w:rPr>
          <w:rFonts w:eastAsia="Calibri"/>
          <w:color w:val="000000" w:themeColor="text1"/>
        </w:rPr>
      </w:pPr>
      <w:r w:rsidRPr="5966CE9B">
        <w:rPr>
          <w:rStyle w:val="eop"/>
          <w:rFonts w:ascii="Times" w:hAnsi="Times" w:eastAsia="Times" w:cs="Times"/>
          <w:b/>
          <w:bCs/>
          <w:i/>
          <w:iCs/>
          <w:color w:val="000000" w:themeColor="text1"/>
        </w:rPr>
        <w:t>Travel – Faculty Procedures</w:t>
      </w:r>
      <w:r w:rsidRPr="5966CE9B">
        <w:rPr>
          <w:rStyle w:val="eop"/>
          <w:rFonts w:eastAsia="Times New Roman"/>
          <w:color w:val="000000" w:themeColor="text1"/>
        </w:rPr>
        <w:t> </w:t>
      </w:r>
    </w:p>
    <w:p w:rsidR="00E43F08" w:rsidP="4F7FBFC8" w:rsidRDefault="00E43F08" w14:paraId="1358EF53" w14:textId="3C934E84">
      <w:pPr>
        <w:spacing w:beforeAutospacing="on" w:afterAutospacing="on"/>
        <w:ind w:left="720"/>
        <w:rPr>
          <w:rFonts w:eastAsia="Calibri"/>
          <w:color w:val="000000" w:themeColor="text1" w:themeTint="FF" w:themeShade="FF"/>
        </w:rPr>
      </w:pPr>
      <w:r w:rsidRPr="4F7FBFC8" w:rsidR="00E43F08">
        <w:rPr>
          <w:rStyle w:val="normaltextrun"/>
          <w:rFonts w:ascii="Times" w:hAnsi="Times" w:eastAsia="Times" w:cs="Times"/>
          <w:b w:val="1"/>
          <w:bCs w:val="1"/>
          <w:color w:val="000000" w:themeColor="text1" w:themeTint="FF" w:themeShade="FF"/>
        </w:rPr>
        <w:t>Faculty</w:t>
      </w:r>
      <w:r w:rsidRPr="4F7FBFC8" w:rsidR="00E43F08">
        <w:rPr>
          <w:rStyle w:val="normaltextrun"/>
          <w:rFonts w:ascii="Times" w:hAnsi="Times" w:eastAsia="Times" w:cs="Times"/>
          <w:color w:val="000000" w:themeColor="text1" w:themeTint="FF" w:themeShade="FF"/>
        </w:rPr>
        <w:t xml:space="preserve"> </w:t>
      </w:r>
      <w:r w:rsidRPr="4F7FBFC8" w:rsidR="00E43F08">
        <w:rPr>
          <w:rStyle w:val="normaltextrun"/>
          <w:rFonts w:ascii="Times" w:hAnsi="Times" w:eastAsia="Times" w:cs="Times"/>
          <w:color w:val="000000" w:themeColor="text1" w:themeTint="FF" w:themeShade="FF"/>
        </w:rPr>
        <w:t xml:space="preserve">reimbursements must be </w:t>
      </w:r>
      <w:r w:rsidRPr="4F7FBFC8" w:rsidR="00E43F08">
        <w:rPr>
          <w:rStyle w:val="normaltextrun"/>
          <w:rFonts w:ascii="Times" w:hAnsi="Times" w:eastAsia="Times" w:cs="Times"/>
          <w:color w:val="000000" w:themeColor="text1" w:themeTint="FF" w:themeShade="FF"/>
        </w:rPr>
        <w:t>submitted</w:t>
      </w:r>
      <w:r w:rsidRPr="4F7FBFC8" w:rsidR="00E43F08">
        <w:rPr>
          <w:rStyle w:val="normaltextrun"/>
          <w:rFonts w:ascii="Times" w:hAnsi="Times" w:eastAsia="Times" w:cs="Times"/>
          <w:color w:val="000000" w:themeColor="text1" w:themeTint="FF" w:themeShade="FF"/>
        </w:rPr>
        <w:t xml:space="preserve"> through the Chrome River system.</w:t>
      </w:r>
      <w:r w:rsidRPr="4F7FBFC8" w:rsidR="00B62405">
        <w:rPr>
          <w:rStyle w:val="normaltextrun"/>
          <w:rFonts w:ascii="Times" w:hAnsi="Times" w:eastAsia="Times" w:cs="Times"/>
          <w:b w:val="1"/>
          <w:bCs w:val="1"/>
          <w:color w:val="000000" w:themeColor="text1" w:themeTint="FF" w:themeShade="FF"/>
        </w:rPr>
        <w:t xml:space="preserve"> </w:t>
      </w:r>
      <w:r w:rsidRPr="4F7FBFC8" w:rsidR="00B62405">
        <w:rPr>
          <w:rStyle w:val="normaltextrun"/>
          <w:rFonts w:ascii="Times" w:hAnsi="Times" w:eastAsia="Times" w:cs="Times"/>
          <w:color w:val="000000" w:themeColor="text1" w:themeTint="FF" w:themeShade="FF"/>
        </w:rPr>
        <w:t xml:space="preserve">Pre-Approval </w:t>
      </w:r>
      <w:r w:rsidRPr="4F7FBFC8" w:rsidR="0057117F">
        <w:rPr>
          <w:rStyle w:val="normaltextrun"/>
          <w:rFonts w:ascii="Times" w:hAnsi="Times" w:eastAsia="Times" w:cs="Times"/>
          <w:color w:val="000000" w:themeColor="text1" w:themeTint="FF" w:themeShade="FF"/>
        </w:rPr>
        <w:t xml:space="preserve">is </w:t>
      </w:r>
      <w:r w:rsidRPr="4F7FBFC8" w:rsidR="0057117F">
        <w:rPr>
          <w:rStyle w:val="normaltextrun"/>
          <w:rFonts w:ascii="Times" w:hAnsi="Times" w:eastAsia="Times" w:cs="Times"/>
          <w:color w:val="000000" w:themeColor="text1" w:themeTint="FF" w:themeShade="FF"/>
        </w:rPr>
        <w:t>required</w:t>
      </w:r>
      <w:r w:rsidRPr="4F7FBFC8" w:rsidR="0057117F">
        <w:rPr>
          <w:rStyle w:val="normaltextrun"/>
          <w:rFonts w:ascii="Times" w:hAnsi="Times" w:eastAsia="Times" w:cs="Times"/>
          <w:color w:val="000000" w:themeColor="text1" w:themeTint="FF" w:themeShade="FF"/>
        </w:rPr>
        <w:t xml:space="preserve"> and </w:t>
      </w:r>
      <w:r w:rsidRPr="4F7FBFC8" w:rsidR="00B62405">
        <w:rPr>
          <w:rStyle w:val="normaltextrun"/>
          <w:rFonts w:ascii="Times" w:hAnsi="Times" w:eastAsia="Times" w:cs="Times"/>
          <w:color w:val="000000" w:themeColor="text1" w:themeTint="FF" w:themeShade="FF"/>
        </w:rPr>
        <w:t>should be completed and approved prior to event attendance.</w:t>
      </w:r>
      <w:r w:rsidRPr="4F7FBFC8" w:rsidR="00B62405">
        <w:rPr>
          <w:rStyle w:val="normaltextrun"/>
          <w:rFonts w:ascii="Times" w:hAnsi="Times" w:eastAsia="Times" w:cs="Times"/>
          <w:b w:val="1"/>
          <w:bCs w:val="1"/>
          <w:color w:val="000000" w:themeColor="text1" w:themeTint="FF" w:themeShade="FF"/>
        </w:rPr>
        <w:t xml:space="preserve"> </w:t>
      </w:r>
      <w:r w:rsidRPr="4F7FBFC8" w:rsidR="00E43F08">
        <w:rPr>
          <w:rFonts w:eastAsia="Calibri"/>
          <w:color w:val="000000" w:themeColor="text1" w:themeTint="FF" w:themeShade="FF"/>
        </w:rPr>
        <w:t xml:space="preserve">The Research Programs Coordinator will supply the </w:t>
      </w:r>
      <w:r w:rsidRPr="4F7FBFC8" w:rsidR="00E43F08">
        <w:rPr>
          <w:rFonts w:eastAsia="Calibri"/>
          <w:color w:val="000000" w:themeColor="text1" w:themeTint="FF" w:themeShade="FF"/>
        </w:rPr>
        <w:t>appropriate fund</w:t>
      </w:r>
      <w:r w:rsidRPr="4F7FBFC8" w:rsidR="00E43F08">
        <w:rPr>
          <w:rFonts w:eastAsia="Calibri"/>
          <w:color w:val="000000" w:themeColor="text1" w:themeTint="FF" w:themeShade="FF"/>
        </w:rPr>
        <w:t xml:space="preserve"> number for use.</w:t>
      </w:r>
    </w:p>
    <w:p w:rsidRPr="0057117F" w:rsidR="0057117F" w:rsidP="0057117F" w:rsidRDefault="0057117F" w14:paraId="4F514303" w14:textId="4EF33325">
      <w:pPr>
        <w:spacing w:beforeAutospacing="1" w:afterAutospacing="1"/>
        <w:ind w:firstLine="720"/>
        <w:rPr>
          <w:rFonts w:eastAsia="Calibri"/>
          <w:color w:val="000000" w:themeColor="text1"/>
        </w:rPr>
      </w:pPr>
      <w:r w:rsidRPr="5966CE9B">
        <w:rPr>
          <w:rStyle w:val="eop"/>
          <w:rFonts w:ascii="Times" w:hAnsi="Times" w:eastAsia="Times" w:cs="Times"/>
          <w:b/>
          <w:bCs/>
          <w:i/>
          <w:iCs/>
          <w:color w:val="000000" w:themeColor="text1"/>
        </w:rPr>
        <w:t>Travel – Student Procedures</w:t>
      </w:r>
    </w:p>
    <w:p w:rsidRPr="000A5998" w:rsidR="009E2FE1" w:rsidP="000A5998" w:rsidRDefault="0057117F" w14:paraId="3B041663" w14:textId="65B4F2C0">
      <w:pPr>
        <w:ind w:left="720"/>
        <w:rPr>
          <w:rFonts w:ascii="Times" w:hAnsi="Times" w:eastAsia="Times" w:cs="Times"/>
        </w:rPr>
      </w:pPr>
      <w:r w:rsidRPr="4F7FBFC8" w:rsidR="0057117F">
        <w:rPr>
          <w:rStyle w:val="normaltextrun"/>
          <w:rFonts w:ascii="Times" w:hAnsi="Times" w:eastAsia="Times" w:cs="Times"/>
          <w:b w:val="1"/>
          <w:bCs w:val="1"/>
          <w:color w:val="000000" w:themeColor="text1" w:themeTint="FF" w:themeShade="FF"/>
        </w:rPr>
        <w:t xml:space="preserve">Student </w:t>
      </w:r>
      <w:r w:rsidRPr="4F7FBFC8" w:rsidR="0057117F">
        <w:rPr>
          <w:rStyle w:val="normaltextrun"/>
          <w:rFonts w:ascii="Times" w:hAnsi="Times" w:eastAsia="Times" w:cs="Times"/>
          <w:color w:val="000000" w:themeColor="text1" w:themeTint="FF" w:themeShade="FF"/>
        </w:rPr>
        <w:t xml:space="preserve">reimbursements must be </w:t>
      </w:r>
      <w:r w:rsidRPr="4F7FBFC8" w:rsidR="0057117F">
        <w:rPr>
          <w:rStyle w:val="normaltextrun"/>
          <w:rFonts w:ascii="Times" w:hAnsi="Times" w:eastAsia="Times" w:cs="Times"/>
          <w:color w:val="000000" w:themeColor="text1" w:themeTint="FF" w:themeShade="FF"/>
        </w:rPr>
        <w:t>submitted</w:t>
      </w:r>
      <w:r w:rsidRPr="4F7FBFC8" w:rsidR="0057117F">
        <w:rPr>
          <w:rStyle w:val="normaltextrun"/>
          <w:rFonts w:ascii="Times" w:hAnsi="Times" w:eastAsia="Times" w:cs="Times"/>
          <w:color w:val="000000" w:themeColor="text1" w:themeTint="FF" w:themeShade="FF"/>
        </w:rPr>
        <w:t xml:space="preserve"> through the Chrome River system. </w:t>
      </w:r>
      <w:r w:rsidRPr="4F7FBFC8" w:rsidR="00E43F08">
        <w:rPr>
          <w:rFonts w:ascii="Times" w:hAnsi="Times" w:eastAsia="Times" w:cs="Times"/>
        </w:rPr>
        <w:t xml:space="preserve">For a student who was awarded travel funding, the student is responsible for managing their </w:t>
      </w:r>
      <w:r w:rsidRPr="4F7FBFC8" w:rsidR="00E43F08">
        <w:rPr>
          <w:rFonts w:ascii="Times" w:hAnsi="Times" w:eastAsia="Times" w:cs="Times"/>
        </w:rPr>
        <w:t>receipts and working with their departmental admin for reimbursement.</w:t>
      </w:r>
      <w:r w:rsidRPr="4F7FBFC8" w:rsidR="00BC3191">
        <w:rPr>
          <w:rFonts w:ascii="Times" w:hAnsi="Times" w:eastAsia="Times" w:cs="Times"/>
        </w:rPr>
        <w:t xml:space="preserve"> </w:t>
      </w:r>
      <w:r w:rsidRPr="4F7FBFC8" w:rsidR="00BC3191">
        <w:rPr>
          <w:rFonts w:eastAsia="Calibri"/>
          <w:color w:val="000000" w:themeColor="text1" w:themeTint="FF" w:themeShade="FF"/>
        </w:rPr>
        <w:t xml:space="preserve">The Research Programs Coordinator will supply the </w:t>
      </w:r>
      <w:r w:rsidRPr="4F7FBFC8" w:rsidR="00BC3191">
        <w:rPr>
          <w:rFonts w:eastAsia="Calibri"/>
          <w:color w:val="000000" w:themeColor="text1" w:themeTint="FF" w:themeShade="FF"/>
        </w:rPr>
        <w:t>appropriate fund</w:t>
      </w:r>
      <w:r w:rsidRPr="4F7FBFC8" w:rsidR="00BC3191">
        <w:rPr>
          <w:rFonts w:eastAsia="Calibri"/>
          <w:color w:val="000000" w:themeColor="text1" w:themeTint="FF" w:themeShade="FF"/>
        </w:rPr>
        <w:t xml:space="preserve"> number for use.</w:t>
      </w:r>
    </w:p>
    <w:p w:rsidR="4F7FBFC8" w:rsidP="4F7FBFC8" w:rsidRDefault="4F7FBFC8" w14:paraId="7D9E65FB" w14:textId="0ECEA837">
      <w:pPr>
        <w:pStyle w:val="Normal"/>
        <w:ind w:left="720"/>
        <w:rPr>
          <w:rFonts w:eastAsia="Calibri"/>
          <w:color w:val="000000" w:themeColor="text1" w:themeTint="FF" w:themeShade="FF"/>
        </w:rPr>
      </w:pPr>
    </w:p>
    <w:p w:rsidRPr="004E189D" w:rsidR="47BE7CED" w:rsidP="47BE7CED" w:rsidRDefault="000A5998" w14:paraId="1E6FE851" w14:textId="0B46E244">
      <w:pPr>
        <w:spacing w:beforeAutospacing="1" w:afterAutospacing="1"/>
        <w:rPr>
          <w:rFonts w:eastAsia="Calibri"/>
          <w:color w:val="000000" w:themeColor="text1"/>
        </w:rPr>
      </w:pPr>
      <w:r>
        <w:rPr>
          <w:rStyle w:val="normaltextrun"/>
          <w:rFonts w:ascii="Times" w:hAnsi="Times" w:eastAsia="Times" w:cs="Times"/>
          <w:b/>
          <w:bCs/>
          <w:color w:val="000000" w:themeColor="text1"/>
        </w:rPr>
        <w:t>**</w:t>
      </w:r>
      <w:r w:rsidRPr="5966CE9B" w:rsidR="004E189D">
        <w:rPr>
          <w:rStyle w:val="normaltextrun"/>
          <w:rFonts w:ascii="Times" w:hAnsi="Times" w:eastAsia="Times" w:cs="Times"/>
          <w:b/>
          <w:bCs/>
          <w:color w:val="000000" w:themeColor="text1"/>
        </w:rPr>
        <w:t xml:space="preserve">Note for all travelers: </w:t>
      </w:r>
    </w:p>
    <w:p w:rsidRPr="004E189D" w:rsidR="00D26745" w:rsidP="00936822" w:rsidRDefault="004E189D" w14:paraId="45EF385D" w14:textId="033139DC">
      <w:pPr>
        <w:rPr>
          <w:rFonts w:ascii="Times" w:hAnsi="Times"/>
          <w:b/>
          <w:bCs/>
        </w:rPr>
      </w:pPr>
      <w:r w:rsidRPr="004E189D">
        <w:rPr>
          <w:rFonts w:ascii="Times" w:hAnsi="Times"/>
        </w:rPr>
        <w:t xml:space="preserve">Reimbursements should be made </w:t>
      </w:r>
      <w:r w:rsidRPr="004E189D" w:rsidR="00936822">
        <w:rPr>
          <w:rFonts w:ascii="Times" w:hAnsi="Times"/>
        </w:rPr>
        <w:t xml:space="preserve">within one month of the completion of the project, expenditure of the funds, or </w:t>
      </w:r>
      <w:r w:rsidRPr="004E189D" w:rsidR="3661A01D">
        <w:rPr>
          <w:rFonts w:ascii="Times" w:hAnsi="Times"/>
        </w:rPr>
        <w:t>conference date</w:t>
      </w:r>
      <w:r w:rsidRPr="004E189D" w:rsidR="00936822">
        <w:rPr>
          <w:rFonts w:ascii="Times" w:hAnsi="Times"/>
        </w:rPr>
        <w:t xml:space="preserve">.  No reimbursements will be made following the </w:t>
      </w:r>
      <w:r w:rsidRPr="004E189D" w:rsidR="00936822">
        <w:rPr>
          <w:rFonts w:ascii="Times" w:hAnsi="Times"/>
          <w:b/>
          <w:bCs/>
        </w:rPr>
        <w:t xml:space="preserve">last day of classes for the spring semester. </w:t>
      </w:r>
    </w:p>
    <w:p w:rsidR="00D26745" w:rsidP="00D26745" w:rsidRDefault="00D26745" w14:paraId="1135062D" w14:textId="77777777">
      <w:pPr>
        <w:ind w:firstLine="720"/>
        <w:rPr>
          <w:rFonts w:ascii="Times" w:hAnsi="Times"/>
        </w:rPr>
      </w:pPr>
    </w:p>
    <w:p w:rsidR="00D26745" w:rsidP="004E189D" w:rsidRDefault="00936822" w14:paraId="08928EB2" w14:textId="4F396FA8">
      <w:pPr>
        <w:ind w:left="720"/>
        <w:rPr>
          <w:rFonts w:ascii="Times" w:hAnsi="Times"/>
        </w:rPr>
      </w:pPr>
      <w:r w:rsidRPr="3D076927">
        <w:rPr>
          <w:rFonts w:ascii="Times" w:hAnsi="Times"/>
        </w:rPr>
        <w:t>For example, if your grant supports</w:t>
      </w:r>
      <w:r w:rsidRPr="3D076927" w:rsidR="1BFCBBEB">
        <w:rPr>
          <w:rFonts w:ascii="Times" w:hAnsi="Times"/>
        </w:rPr>
        <w:t xml:space="preserve"> </w:t>
      </w:r>
      <w:r w:rsidRPr="3D076927">
        <w:rPr>
          <w:rFonts w:ascii="Times" w:hAnsi="Times"/>
        </w:rPr>
        <w:t xml:space="preserve">travel from November 3-5, then your reimbursement request is due no later than December 5.  </w:t>
      </w:r>
    </w:p>
    <w:p w:rsidR="00D26745" w:rsidP="00D26745" w:rsidRDefault="00D26745" w14:paraId="5612257D" w14:textId="77777777">
      <w:pPr>
        <w:rPr>
          <w:rFonts w:ascii="Times" w:hAnsi="Times"/>
        </w:rPr>
      </w:pPr>
    </w:p>
    <w:p w:rsidRPr="004E189D" w:rsidR="00D26745" w:rsidP="00D26745" w:rsidRDefault="00936822" w14:paraId="798D4B3B" w14:textId="77777777">
      <w:pPr>
        <w:rPr>
          <w:rFonts w:ascii="Times" w:hAnsi="Times"/>
          <w:b/>
          <w:bCs/>
        </w:rPr>
      </w:pPr>
      <w:r w:rsidRPr="00BE6E09">
        <w:rPr>
          <w:rFonts w:ascii="Times" w:hAnsi="Times"/>
        </w:rPr>
        <w:t>Failure to meet the reimbursement request deadline may result in no reimbursement. The absolute deadline for projects that extend</w:t>
      </w:r>
      <w:r w:rsidR="00D26745">
        <w:rPr>
          <w:rFonts w:ascii="Times" w:hAnsi="Times"/>
        </w:rPr>
        <w:t xml:space="preserve"> through</w:t>
      </w:r>
      <w:r w:rsidRPr="00BE6E09">
        <w:rPr>
          <w:rFonts w:ascii="Times" w:hAnsi="Times"/>
        </w:rPr>
        <w:t xml:space="preserve"> the entire academic year is the </w:t>
      </w:r>
      <w:r w:rsidRPr="004E189D">
        <w:rPr>
          <w:rFonts w:ascii="Times" w:hAnsi="Times"/>
          <w:b/>
          <w:bCs/>
        </w:rPr>
        <w:t xml:space="preserve">last day of classes in the spring semester.  No reimbursements will be made after the end of the spring semester. </w:t>
      </w:r>
    </w:p>
    <w:p w:rsidRPr="00BC3538" w:rsidR="00BC3538" w:rsidP="00BC3538" w:rsidRDefault="00BC3538" w14:paraId="4ECBED36" w14:textId="77777777">
      <w:pPr>
        <w:rPr>
          <w:rFonts w:ascii="Times" w:hAnsi="Times"/>
        </w:rPr>
      </w:pPr>
    </w:p>
    <w:p w:rsidRPr="00BE6E09" w:rsidR="00936822" w:rsidP="00936822" w:rsidRDefault="00936822" w14:paraId="7AB253AF" w14:textId="77777777">
      <w:pPr>
        <w:rPr>
          <w:rFonts w:ascii="Garamond" w:hAnsi="Garamond"/>
          <w:b/>
          <w:color w:val="1D2BDE"/>
          <w:sz w:val="28"/>
          <w:szCs w:val="28"/>
          <w:u w:val="single"/>
        </w:rPr>
      </w:pPr>
      <w:r w:rsidRPr="00BE6E09">
        <w:rPr>
          <w:rFonts w:ascii="Garamond" w:hAnsi="Garamond"/>
          <w:b/>
          <w:color w:val="1D2BDE"/>
          <w:sz w:val="28"/>
          <w:szCs w:val="28"/>
          <w:u w:val="single"/>
        </w:rPr>
        <w:t>Questions</w:t>
      </w:r>
    </w:p>
    <w:p w:rsidR="00936822" w:rsidP="00936822" w:rsidRDefault="00936822" w14:paraId="2641619A" w14:textId="4DAA6E69">
      <w:pPr>
        <w:rPr>
          <w:rFonts w:ascii="Times" w:hAnsi="Times"/>
        </w:rPr>
      </w:pPr>
      <w:r w:rsidRPr="3D076927">
        <w:rPr>
          <w:rFonts w:ascii="Times" w:hAnsi="Times"/>
        </w:rPr>
        <w:t xml:space="preserve">This program is administered by The Office of </w:t>
      </w:r>
      <w:r w:rsidR="004E189D">
        <w:rPr>
          <w:rFonts w:ascii="Times" w:hAnsi="Times"/>
        </w:rPr>
        <w:t>Research Administration</w:t>
      </w:r>
      <w:r w:rsidRPr="3D076927">
        <w:rPr>
          <w:rFonts w:ascii="Times" w:hAnsi="Times"/>
        </w:rPr>
        <w:t>; please direct questions to Suzanne Melton</w:t>
      </w:r>
      <w:r w:rsidR="004E189D">
        <w:rPr>
          <w:rFonts w:ascii="Times" w:hAnsi="Times"/>
        </w:rPr>
        <w:t>,</w:t>
      </w:r>
      <w:r w:rsidRPr="3D076927">
        <w:rPr>
          <w:rFonts w:ascii="Times" w:hAnsi="Times"/>
        </w:rPr>
        <w:t xml:space="preserve"> </w:t>
      </w:r>
      <w:r w:rsidR="0070571D">
        <w:rPr>
          <w:rFonts w:ascii="Times" w:hAnsi="Times"/>
        </w:rPr>
        <w:t xml:space="preserve">Research Programs Coordinator, at </w:t>
      </w:r>
      <w:hyperlink w:history="1" r:id="rId14">
        <w:r w:rsidRPr="00EE5567" w:rsidR="0070571D">
          <w:rPr>
            <w:rStyle w:val="Hyperlink"/>
            <w:rFonts w:ascii="Times" w:hAnsi="Times"/>
          </w:rPr>
          <w:t>scmelton@email.wcu.edu</w:t>
        </w:r>
      </w:hyperlink>
      <w:r w:rsidR="0070571D">
        <w:rPr>
          <w:rFonts w:ascii="Times" w:hAnsi="Times"/>
        </w:rPr>
        <w:t>.</w:t>
      </w:r>
    </w:p>
    <w:p w:rsidRPr="00BE6E09" w:rsidR="00936822" w:rsidP="00936822" w:rsidRDefault="00936822" w14:paraId="2B315D15" w14:textId="77777777">
      <w:pPr>
        <w:rPr>
          <w:rFonts w:ascii="Times" w:hAnsi="Times"/>
        </w:rPr>
      </w:pPr>
    </w:p>
    <w:p w:rsidR="00A1669E" w:rsidRDefault="00A1669E" w14:paraId="457A0DA1" w14:textId="77777777"/>
    <w:sectPr w:rsidR="00A1669E" w:rsidSect="00F83D7F">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AFE" w:rsidRDefault="00850AFE" w14:paraId="7AE6C4AC" w14:textId="77777777">
      <w:r>
        <w:separator/>
      </w:r>
    </w:p>
  </w:endnote>
  <w:endnote w:type="continuationSeparator" w:id="0">
    <w:p w:rsidR="00850AFE" w:rsidRDefault="00850AFE" w14:paraId="54C6F5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1E39" w:rsidR="00F21E39" w:rsidRDefault="00E023B5" w14:paraId="00DFCBD9"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AFE" w:rsidRDefault="00850AFE" w14:paraId="6A611B72" w14:textId="77777777">
      <w:r>
        <w:separator/>
      </w:r>
    </w:p>
  </w:footnote>
  <w:footnote w:type="continuationSeparator" w:id="0">
    <w:p w:rsidR="00850AFE" w:rsidRDefault="00850AFE" w14:paraId="46B3E6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2DCF50" w:rsidTr="152DCF50" w14:paraId="0CF9C6DA" w14:textId="77777777">
      <w:tc>
        <w:tcPr>
          <w:tcW w:w="3120" w:type="dxa"/>
        </w:tcPr>
        <w:p w:rsidR="152DCF50" w:rsidP="152DCF50" w:rsidRDefault="152DCF50" w14:paraId="2A2BE12B" w14:textId="111ADD70">
          <w:pPr>
            <w:pStyle w:val="Header"/>
            <w:ind w:left="-115"/>
            <w:rPr>
              <w:rFonts w:eastAsia="Calibri"/>
            </w:rPr>
          </w:pPr>
        </w:p>
      </w:tc>
      <w:tc>
        <w:tcPr>
          <w:tcW w:w="3120" w:type="dxa"/>
        </w:tcPr>
        <w:p w:rsidR="152DCF50" w:rsidP="152DCF50" w:rsidRDefault="152DCF50" w14:paraId="78EFBDC8" w14:textId="74FFA903">
          <w:pPr>
            <w:pStyle w:val="Header"/>
            <w:jc w:val="center"/>
            <w:rPr>
              <w:rFonts w:eastAsia="Calibri"/>
            </w:rPr>
          </w:pPr>
        </w:p>
      </w:tc>
      <w:tc>
        <w:tcPr>
          <w:tcW w:w="3120" w:type="dxa"/>
        </w:tcPr>
        <w:p w:rsidR="152DCF50" w:rsidP="152DCF50" w:rsidRDefault="152DCF50" w14:paraId="1FE46404" w14:textId="155243F2">
          <w:pPr>
            <w:pStyle w:val="Header"/>
            <w:ind w:right="-115"/>
            <w:jc w:val="right"/>
            <w:rPr>
              <w:rFonts w:eastAsia="Calibri"/>
            </w:rPr>
          </w:pPr>
          <w:r w:rsidRPr="152DCF50">
            <w:rPr>
              <w:rFonts w:eastAsia="Calibri"/>
            </w:rPr>
            <w:fldChar w:fldCharType="begin"/>
          </w:r>
          <w:r>
            <w:instrText>PAGE</w:instrText>
          </w:r>
          <w:r w:rsidRPr="152DCF50">
            <w:fldChar w:fldCharType="separate"/>
          </w:r>
          <w:r w:rsidR="004B5661">
            <w:rPr>
              <w:noProof/>
            </w:rPr>
            <w:t>1</w:t>
          </w:r>
          <w:r w:rsidRPr="152DCF50">
            <w:rPr>
              <w:rFonts w:eastAsia="Calibri"/>
            </w:rPr>
            <w:fldChar w:fldCharType="end"/>
          </w:r>
        </w:p>
      </w:tc>
    </w:tr>
  </w:tbl>
  <w:p w:rsidR="152DCF50" w:rsidP="152DCF50" w:rsidRDefault="152DCF50" w14:paraId="55564563" w14:textId="19156A45">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FD26"/>
    <w:multiLevelType w:val="hybridMultilevel"/>
    <w:tmpl w:val="FFFFFFFF"/>
    <w:lvl w:ilvl="0" w:tplc="D4D453B2">
      <w:start w:val="1"/>
      <w:numFmt w:val="bullet"/>
      <w:lvlText w:val=""/>
      <w:lvlJc w:val="left"/>
      <w:pPr>
        <w:ind w:left="720" w:hanging="360"/>
      </w:pPr>
      <w:rPr>
        <w:rFonts w:hint="default" w:ascii="Symbol" w:hAnsi="Symbol"/>
      </w:rPr>
    </w:lvl>
    <w:lvl w:ilvl="1" w:tplc="2F845534">
      <w:start w:val="1"/>
      <w:numFmt w:val="bullet"/>
      <w:lvlText w:val="o"/>
      <w:lvlJc w:val="left"/>
      <w:pPr>
        <w:ind w:left="1440" w:hanging="360"/>
      </w:pPr>
      <w:rPr>
        <w:rFonts w:hint="default" w:ascii="Courier New" w:hAnsi="Courier New"/>
      </w:rPr>
    </w:lvl>
    <w:lvl w:ilvl="2" w:tplc="042A1AB8">
      <w:start w:val="1"/>
      <w:numFmt w:val="bullet"/>
      <w:lvlText w:val=""/>
      <w:lvlJc w:val="left"/>
      <w:pPr>
        <w:ind w:left="2160" w:hanging="360"/>
      </w:pPr>
      <w:rPr>
        <w:rFonts w:hint="default" w:ascii="Wingdings" w:hAnsi="Wingdings"/>
      </w:rPr>
    </w:lvl>
    <w:lvl w:ilvl="3" w:tplc="592AFAAC">
      <w:start w:val="1"/>
      <w:numFmt w:val="bullet"/>
      <w:lvlText w:val=""/>
      <w:lvlJc w:val="left"/>
      <w:pPr>
        <w:ind w:left="2880" w:hanging="360"/>
      </w:pPr>
      <w:rPr>
        <w:rFonts w:hint="default" w:ascii="Symbol" w:hAnsi="Symbol"/>
      </w:rPr>
    </w:lvl>
    <w:lvl w:ilvl="4" w:tplc="4A2AB280">
      <w:start w:val="1"/>
      <w:numFmt w:val="bullet"/>
      <w:lvlText w:val="o"/>
      <w:lvlJc w:val="left"/>
      <w:pPr>
        <w:ind w:left="3600" w:hanging="360"/>
      </w:pPr>
      <w:rPr>
        <w:rFonts w:hint="default" w:ascii="Courier New" w:hAnsi="Courier New"/>
      </w:rPr>
    </w:lvl>
    <w:lvl w:ilvl="5" w:tplc="4B1E4DAC">
      <w:start w:val="1"/>
      <w:numFmt w:val="bullet"/>
      <w:lvlText w:val=""/>
      <w:lvlJc w:val="left"/>
      <w:pPr>
        <w:ind w:left="4320" w:hanging="360"/>
      </w:pPr>
      <w:rPr>
        <w:rFonts w:hint="default" w:ascii="Wingdings" w:hAnsi="Wingdings"/>
      </w:rPr>
    </w:lvl>
    <w:lvl w:ilvl="6" w:tplc="3B76A5CC">
      <w:start w:val="1"/>
      <w:numFmt w:val="bullet"/>
      <w:lvlText w:val=""/>
      <w:lvlJc w:val="left"/>
      <w:pPr>
        <w:ind w:left="5040" w:hanging="360"/>
      </w:pPr>
      <w:rPr>
        <w:rFonts w:hint="default" w:ascii="Symbol" w:hAnsi="Symbol"/>
      </w:rPr>
    </w:lvl>
    <w:lvl w:ilvl="7" w:tplc="0D362546">
      <w:start w:val="1"/>
      <w:numFmt w:val="bullet"/>
      <w:lvlText w:val="o"/>
      <w:lvlJc w:val="left"/>
      <w:pPr>
        <w:ind w:left="5760" w:hanging="360"/>
      </w:pPr>
      <w:rPr>
        <w:rFonts w:hint="default" w:ascii="Courier New" w:hAnsi="Courier New"/>
      </w:rPr>
    </w:lvl>
    <w:lvl w:ilvl="8" w:tplc="4320A9CE">
      <w:start w:val="1"/>
      <w:numFmt w:val="bullet"/>
      <w:lvlText w:val=""/>
      <w:lvlJc w:val="left"/>
      <w:pPr>
        <w:ind w:left="6480" w:hanging="360"/>
      </w:pPr>
      <w:rPr>
        <w:rFonts w:hint="default" w:ascii="Wingdings" w:hAnsi="Wingdings"/>
      </w:rPr>
    </w:lvl>
  </w:abstractNum>
  <w:abstractNum w:abstractNumId="1" w15:restartNumberingAfterBreak="0">
    <w:nsid w:val="26832283"/>
    <w:multiLevelType w:val="hybridMultilevel"/>
    <w:tmpl w:val="D62007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2C4DFE"/>
    <w:multiLevelType w:val="hybridMultilevel"/>
    <w:tmpl w:val="C2F6E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05A410A"/>
    <w:multiLevelType w:val="hybridMultilevel"/>
    <w:tmpl w:val="DCBA6474"/>
    <w:lvl w:ilvl="0" w:tplc="438CBAEC">
      <w:start w:val="1"/>
      <w:numFmt w:val="decimal"/>
      <w:lvlText w:val="%1."/>
      <w:lvlJc w:val="left"/>
      <w:pPr>
        <w:ind w:left="720" w:hanging="360"/>
      </w:pPr>
      <w:rPr>
        <w:rFonts w:hint="default" w:ascii="Times" w:hAnsi="Tim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2231A"/>
    <w:multiLevelType w:val="hybridMultilevel"/>
    <w:tmpl w:val="BA7829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42810146">
    <w:abstractNumId w:val="3"/>
  </w:num>
  <w:num w:numId="2" w16cid:durableId="1896231213">
    <w:abstractNumId w:val="1"/>
  </w:num>
  <w:num w:numId="3" w16cid:durableId="1740640493">
    <w:abstractNumId w:val="2"/>
  </w:num>
  <w:num w:numId="4" w16cid:durableId="577207476">
    <w:abstractNumId w:val="0"/>
  </w:num>
  <w:num w:numId="5" w16cid:durableId="108550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22"/>
    <w:rsid w:val="00025690"/>
    <w:rsid w:val="00094CE1"/>
    <w:rsid w:val="000A5998"/>
    <w:rsid w:val="000A7686"/>
    <w:rsid w:val="000C195A"/>
    <w:rsid w:val="000D38DF"/>
    <w:rsid w:val="000E4364"/>
    <w:rsid w:val="00115F4E"/>
    <w:rsid w:val="001B042C"/>
    <w:rsid w:val="001B5935"/>
    <w:rsid w:val="00226A9A"/>
    <w:rsid w:val="00266633"/>
    <w:rsid w:val="002A3DF8"/>
    <w:rsid w:val="002F3DF8"/>
    <w:rsid w:val="003063E2"/>
    <w:rsid w:val="0031529F"/>
    <w:rsid w:val="0032163C"/>
    <w:rsid w:val="00333154"/>
    <w:rsid w:val="0033A51F"/>
    <w:rsid w:val="00350898"/>
    <w:rsid w:val="003518AA"/>
    <w:rsid w:val="003575C4"/>
    <w:rsid w:val="00382583"/>
    <w:rsid w:val="0038288A"/>
    <w:rsid w:val="00395126"/>
    <w:rsid w:val="003C4B1D"/>
    <w:rsid w:val="003E3083"/>
    <w:rsid w:val="003E5B9A"/>
    <w:rsid w:val="00413215"/>
    <w:rsid w:val="0044587C"/>
    <w:rsid w:val="00494241"/>
    <w:rsid w:val="004A3905"/>
    <w:rsid w:val="004B5661"/>
    <w:rsid w:val="004C6F09"/>
    <w:rsid w:val="004D1C66"/>
    <w:rsid w:val="004E189D"/>
    <w:rsid w:val="00515543"/>
    <w:rsid w:val="00527745"/>
    <w:rsid w:val="00540FBC"/>
    <w:rsid w:val="00550308"/>
    <w:rsid w:val="00552628"/>
    <w:rsid w:val="0057117F"/>
    <w:rsid w:val="005A53E7"/>
    <w:rsid w:val="005B0467"/>
    <w:rsid w:val="005B6F4C"/>
    <w:rsid w:val="005E2996"/>
    <w:rsid w:val="0060540A"/>
    <w:rsid w:val="00610544"/>
    <w:rsid w:val="00611A90"/>
    <w:rsid w:val="00626518"/>
    <w:rsid w:val="00665C4D"/>
    <w:rsid w:val="006814D8"/>
    <w:rsid w:val="006839CF"/>
    <w:rsid w:val="00692B04"/>
    <w:rsid w:val="006A3A6A"/>
    <w:rsid w:val="006A7AF0"/>
    <w:rsid w:val="006D649A"/>
    <w:rsid w:val="006E4E0C"/>
    <w:rsid w:val="0070571D"/>
    <w:rsid w:val="007122A9"/>
    <w:rsid w:val="007344FE"/>
    <w:rsid w:val="00736DB6"/>
    <w:rsid w:val="00747B5A"/>
    <w:rsid w:val="00756BD3"/>
    <w:rsid w:val="00776946"/>
    <w:rsid w:val="007F1F5B"/>
    <w:rsid w:val="008242A1"/>
    <w:rsid w:val="00831F0D"/>
    <w:rsid w:val="00850AFE"/>
    <w:rsid w:val="00852BB5"/>
    <w:rsid w:val="008838ED"/>
    <w:rsid w:val="00890B2E"/>
    <w:rsid w:val="00896A33"/>
    <w:rsid w:val="008A0948"/>
    <w:rsid w:val="008A234E"/>
    <w:rsid w:val="008B37D4"/>
    <w:rsid w:val="008D7C2C"/>
    <w:rsid w:val="00905C66"/>
    <w:rsid w:val="0090652E"/>
    <w:rsid w:val="00936822"/>
    <w:rsid w:val="00947206"/>
    <w:rsid w:val="00953C30"/>
    <w:rsid w:val="00973FBE"/>
    <w:rsid w:val="00981FA2"/>
    <w:rsid w:val="009959C4"/>
    <w:rsid w:val="009A2628"/>
    <w:rsid w:val="009C2423"/>
    <w:rsid w:val="009E2FE1"/>
    <w:rsid w:val="00A05C2E"/>
    <w:rsid w:val="00A1669E"/>
    <w:rsid w:val="00A53634"/>
    <w:rsid w:val="00A72A9D"/>
    <w:rsid w:val="00A9372F"/>
    <w:rsid w:val="00A94E02"/>
    <w:rsid w:val="00AF0471"/>
    <w:rsid w:val="00B210BF"/>
    <w:rsid w:val="00B316E3"/>
    <w:rsid w:val="00B62405"/>
    <w:rsid w:val="00BA1814"/>
    <w:rsid w:val="00BC3191"/>
    <w:rsid w:val="00BC3538"/>
    <w:rsid w:val="00BD3E7E"/>
    <w:rsid w:val="00BE16C2"/>
    <w:rsid w:val="00BF2295"/>
    <w:rsid w:val="00C00083"/>
    <w:rsid w:val="00C1398C"/>
    <w:rsid w:val="00C31565"/>
    <w:rsid w:val="00C35F24"/>
    <w:rsid w:val="00C73F1D"/>
    <w:rsid w:val="00C87A5F"/>
    <w:rsid w:val="00C87E79"/>
    <w:rsid w:val="00CA1FE3"/>
    <w:rsid w:val="00CA51D9"/>
    <w:rsid w:val="00D15B4D"/>
    <w:rsid w:val="00D26745"/>
    <w:rsid w:val="00E023B5"/>
    <w:rsid w:val="00E14B0F"/>
    <w:rsid w:val="00E24465"/>
    <w:rsid w:val="00E367F4"/>
    <w:rsid w:val="00E43F08"/>
    <w:rsid w:val="00E75E62"/>
    <w:rsid w:val="00EA190C"/>
    <w:rsid w:val="00F01D65"/>
    <w:rsid w:val="00F83D7F"/>
    <w:rsid w:val="00FD390A"/>
    <w:rsid w:val="00FD7DFA"/>
    <w:rsid w:val="00FE74E9"/>
    <w:rsid w:val="00FF0F49"/>
    <w:rsid w:val="00FF2B4A"/>
    <w:rsid w:val="01EBFD79"/>
    <w:rsid w:val="0236305D"/>
    <w:rsid w:val="02C1D804"/>
    <w:rsid w:val="0402A016"/>
    <w:rsid w:val="05E72484"/>
    <w:rsid w:val="06FF4672"/>
    <w:rsid w:val="08CD7A9F"/>
    <w:rsid w:val="08FBC9D9"/>
    <w:rsid w:val="0A795DDE"/>
    <w:rsid w:val="0AE0F976"/>
    <w:rsid w:val="0D1EEE8D"/>
    <w:rsid w:val="0FD3E8C9"/>
    <w:rsid w:val="137CCAC3"/>
    <w:rsid w:val="14137B6E"/>
    <w:rsid w:val="152DCF50"/>
    <w:rsid w:val="1682BCE1"/>
    <w:rsid w:val="178AFD9B"/>
    <w:rsid w:val="18CAA576"/>
    <w:rsid w:val="18DC394D"/>
    <w:rsid w:val="1BFCBBEB"/>
    <w:rsid w:val="1EA6B5DA"/>
    <w:rsid w:val="1FCE2A61"/>
    <w:rsid w:val="1FE65CAC"/>
    <w:rsid w:val="1FEA1240"/>
    <w:rsid w:val="214DDBC3"/>
    <w:rsid w:val="226FC881"/>
    <w:rsid w:val="22D48CA3"/>
    <w:rsid w:val="23F5DFB2"/>
    <w:rsid w:val="24394CB4"/>
    <w:rsid w:val="245F8DEA"/>
    <w:rsid w:val="24FFF0B4"/>
    <w:rsid w:val="254BD943"/>
    <w:rsid w:val="26C3917C"/>
    <w:rsid w:val="2780132B"/>
    <w:rsid w:val="27950C34"/>
    <w:rsid w:val="291D512F"/>
    <w:rsid w:val="29B5C889"/>
    <w:rsid w:val="2BF89E68"/>
    <w:rsid w:val="2C3AD518"/>
    <w:rsid w:val="2D888A99"/>
    <w:rsid w:val="2F07D988"/>
    <w:rsid w:val="2F12C3F2"/>
    <w:rsid w:val="3324CFE0"/>
    <w:rsid w:val="3483E27D"/>
    <w:rsid w:val="35E9C44E"/>
    <w:rsid w:val="3661A01D"/>
    <w:rsid w:val="391F1FEA"/>
    <w:rsid w:val="39276F3D"/>
    <w:rsid w:val="39C9D7F5"/>
    <w:rsid w:val="3B7F880C"/>
    <w:rsid w:val="3C4AEB56"/>
    <w:rsid w:val="3D076927"/>
    <w:rsid w:val="3ED99E05"/>
    <w:rsid w:val="3F62A081"/>
    <w:rsid w:val="3F8608D7"/>
    <w:rsid w:val="3F954B78"/>
    <w:rsid w:val="3FF1C374"/>
    <w:rsid w:val="403139FA"/>
    <w:rsid w:val="413A9C52"/>
    <w:rsid w:val="420AC917"/>
    <w:rsid w:val="4292E63C"/>
    <w:rsid w:val="43746230"/>
    <w:rsid w:val="456D8016"/>
    <w:rsid w:val="45752F8B"/>
    <w:rsid w:val="458259D3"/>
    <w:rsid w:val="460AE4C4"/>
    <w:rsid w:val="46101565"/>
    <w:rsid w:val="4651B255"/>
    <w:rsid w:val="46FC8829"/>
    <w:rsid w:val="474D2F02"/>
    <w:rsid w:val="47BE7CED"/>
    <w:rsid w:val="494E215B"/>
    <w:rsid w:val="4A119390"/>
    <w:rsid w:val="4AA69DAA"/>
    <w:rsid w:val="4CA3CB0D"/>
    <w:rsid w:val="4D153CB8"/>
    <w:rsid w:val="4E36A373"/>
    <w:rsid w:val="4E593865"/>
    <w:rsid w:val="4F3DA6DE"/>
    <w:rsid w:val="4F7FBFC8"/>
    <w:rsid w:val="4FE058C9"/>
    <w:rsid w:val="4FE5F9E7"/>
    <w:rsid w:val="517D414F"/>
    <w:rsid w:val="53F4F287"/>
    <w:rsid w:val="542F70C4"/>
    <w:rsid w:val="555603A6"/>
    <w:rsid w:val="56E9CB86"/>
    <w:rsid w:val="57335ED5"/>
    <w:rsid w:val="57E6F24E"/>
    <w:rsid w:val="5A6BE417"/>
    <w:rsid w:val="5BDC5622"/>
    <w:rsid w:val="5FDF7FAF"/>
    <w:rsid w:val="61112EF4"/>
    <w:rsid w:val="6133E147"/>
    <w:rsid w:val="61AECFCE"/>
    <w:rsid w:val="6255A7C0"/>
    <w:rsid w:val="63061887"/>
    <w:rsid w:val="63747BB7"/>
    <w:rsid w:val="63BAD4B3"/>
    <w:rsid w:val="649FBC9D"/>
    <w:rsid w:val="65F11CBD"/>
    <w:rsid w:val="6869139E"/>
    <w:rsid w:val="688DA6B4"/>
    <w:rsid w:val="69040C20"/>
    <w:rsid w:val="693B75DF"/>
    <w:rsid w:val="6A9265E5"/>
    <w:rsid w:val="6A9FDC81"/>
    <w:rsid w:val="6B3F534D"/>
    <w:rsid w:val="6B584DE3"/>
    <w:rsid w:val="6C60916C"/>
    <w:rsid w:val="6C94687A"/>
    <w:rsid w:val="6C9E9242"/>
    <w:rsid w:val="6EC73FB1"/>
    <w:rsid w:val="6FDE5C41"/>
    <w:rsid w:val="7102FC8A"/>
    <w:rsid w:val="717479EE"/>
    <w:rsid w:val="7231F2CC"/>
    <w:rsid w:val="74FA32AD"/>
    <w:rsid w:val="750783BE"/>
    <w:rsid w:val="75B213D6"/>
    <w:rsid w:val="75BCB3CA"/>
    <w:rsid w:val="77824C8A"/>
    <w:rsid w:val="79936B5B"/>
    <w:rsid w:val="7B0F9F5A"/>
    <w:rsid w:val="7DDC25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A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063E2"/>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36822"/>
    <w:pPr>
      <w:ind w:left="720"/>
      <w:contextualSpacing/>
    </w:pPr>
    <w:rPr>
      <w:rFonts w:asciiTheme="minorHAnsi" w:hAnsiTheme="minorHAnsi" w:cstheme="minorBidi"/>
    </w:rPr>
  </w:style>
  <w:style w:type="paragraph" w:styleId="Footer">
    <w:name w:val="footer"/>
    <w:basedOn w:val="Normal"/>
    <w:link w:val="FooterChar"/>
    <w:uiPriority w:val="99"/>
    <w:unhideWhenUsed/>
    <w:rsid w:val="00936822"/>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936822"/>
  </w:style>
  <w:style w:type="character" w:styleId="Hyperlink">
    <w:name w:val="Hyperlink"/>
    <w:basedOn w:val="DefaultParagraphFont"/>
    <w:uiPriority w:val="99"/>
    <w:unhideWhenUsed/>
    <w:rsid w:val="00936822"/>
    <w:rPr>
      <w:color w:val="0563C1" w:themeColor="hyperlink"/>
      <w:u w:val="single"/>
    </w:rPr>
  </w:style>
  <w:style w:type="character" w:styleId="UnresolvedMention">
    <w:name w:val="Unresolved Mention"/>
    <w:basedOn w:val="DefaultParagraphFont"/>
    <w:uiPriority w:val="99"/>
    <w:rsid w:val="00947206"/>
    <w:rPr>
      <w:color w:val="605E5C"/>
      <w:shd w:val="clear" w:color="auto" w:fill="E1DFDD"/>
    </w:rPr>
  </w:style>
  <w:style w:type="character" w:styleId="FollowedHyperlink">
    <w:name w:val="FollowedHyperlink"/>
    <w:basedOn w:val="DefaultParagraphFont"/>
    <w:uiPriority w:val="99"/>
    <w:semiHidden/>
    <w:unhideWhenUsed/>
    <w:rsid w:val="00FE74E9"/>
    <w:rPr>
      <w:color w:val="954F72"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eop" w:customStyle="1">
    <w:name w:val="eop"/>
    <w:basedOn w:val="DefaultParagraphFont"/>
    <w:uiPriority w:val="1"/>
    <w:rsid w:val="00611A90"/>
  </w:style>
  <w:style w:type="character" w:styleId="normaltextrun" w:customStyle="1">
    <w:name w:val="normaltextrun"/>
    <w:basedOn w:val="DefaultParagraphFont"/>
    <w:uiPriority w:val="1"/>
    <w:rsid w:val="00BF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9188">
      <w:bodyDiv w:val="1"/>
      <w:marLeft w:val="0"/>
      <w:marRight w:val="0"/>
      <w:marTop w:val="0"/>
      <w:marBottom w:val="0"/>
      <w:divBdr>
        <w:top w:val="none" w:sz="0" w:space="0" w:color="auto"/>
        <w:left w:val="none" w:sz="0" w:space="0" w:color="auto"/>
        <w:bottom w:val="none" w:sz="0" w:space="0" w:color="auto"/>
        <w:right w:val="none" w:sz="0" w:space="0" w:color="auto"/>
      </w:divBdr>
    </w:div>
    <w:div w:id="753405724">
      <w:bodyDiv w:val="1"/>
      <w:marLeft w:val="0"/>
      <w:marRight w:val="0"/>
      <w:marTop w:val="0"/>
      <w:marBottom w:val="0"/>
      <w:divBdr>
        <w:top w:val="none" w:sz="0" w:space="0" w:color="auto"/>
        <w:left w:val="none" w:sz="0" w:space="0" w:color="auto"/>
        <w:bottom w:val="none" w:sz="0" w:space="0" w:color="auto"/>
        <w:right w:val="none" w:sz="0" w:space="0" w:color="auto"/>
      </w:divBdr>
    </w:div>
    <w:div w:id="1114864787">
      <w:bodyDiv w:val="1"/>
      <w:marLeft w:val="0"/>
      <w:marRight w:val="0"/>
      <w:marTop w:val="0"/>
      <w:marBottom w:val="0"/>
      <w:divBdr>
        <w:top w:val="none" w:sz="0" w:space="0" w:color="auto"/>
        <w:left w:val="none" w:sz="0" w:space="0" w:color="auto"/>
        <w:bottom w:val="none" w:sz="0" w:space="0" w:color="auto"/>
        <w:right w:val="none" w:sz="0" w:space="0" w:color="auto"/>
      </w:divBdr>
    </w:div>
    <w:div w:id="1204902647">
      <w:bodyDiv w:val="1"/>
      <w:marLeft w:val="0"/>
      <w:marRight w:val="0"/>
      <w:marTop w:val="0"/>
      <w:marBottom w:val="0"/>
      <w:divBdr>
        <w:top w:val="none" w:sz="0" w:space="0" w:color="auto"/>
        <w:left w:val="none" w:sz="0" w:space="0" w:color="auto"/>
        <w:bottom w:val="none" w:sz="0" w:space="0" w:color="auto"/>
        <w:right w:val="none" w:sz="0" w:space="0" w:color="auto"/>
      </w:divBdr>
    </w:div>
    <w:div w:id="1389379257">
      <w:bodyDiv w:val="1"/>
      <w:marLeft w:val="0"/>
      <w:marRight w:val="0"/>
      <w:marTop w:val="0"/>
      <w:marBottom w:val="0"/>
      <w:divBdr>
        <w:top w:val="none" w:sz="0" w:space="0" w:color="auto"/>
        <w:left w:val="none" w:sz="0" w:space="0" w:color="auto"/>
        <w:bottom w:val="none" w:sz="0" w:space="0" w:color="auto"/>
        <w:right w:val="none" w:sz="0" w:space="0" w:color="auto"/>
      </w:divBdr>
    </w:div>
    <w:div w:id="1502505455">
      <w:bodyDiv w:val="1"/>
      <w:marLeft w:val="0"/>
      <w:marRight w:val="0"/>
      <w:marTop w:val="0"/>
      <w:marBottom w:val="0"/>
      <w:divBdr>
        <w:top w:val="none" w:sz="0" w:space="0" w:color="auto"/>
        <w:left w:val="none" w:sz="0" w:space="0" w:color="auto"/>
        <w:bottom w:val="none" w:sz="0" w:space="0" w:color="auto"/>
        <w:right w:val="none" w:sz="0" w:space="0" w:color="auto"/>
      </w:divBdr>
    </w:div>
    <w:div w:id="1670644199">
      <w:bodyDiv w:val="1"/>
      <w:marLeft w:val="0"/>
      <w:marRight w:val="0"/>
      <w:marTop w:val="0"/>
      <w:marBottom w:val="0"/>
      <w:divBdr>
        <w:top w:val="none" w:sz="0" w:space="0" w:color="auto"/>
        <w:left w:val="none" w:sz="0" w:space="0" w:color="auto"/>
        <w:bottom w:val="none" w:sz="0" w:space="0" w:color="auto"/>
        <w:right w:val="none" w:sz="0" w:space="0" w:color="auto"/>
      </w:divBdr>
    </w:div>
    <w:div w:id="1690062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scmelton@email.wcu.edu" TargetMode="External" Id="rId8" /><Relationship Type="http://schemas.openxmlformats.org/officeDocument/2006/relationships/hyperlink" Target="https://www.wcu.edu/learn/office-of-the-provost/research/undergraduate-research/ncur.aspx"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wcu.edu/learn/office-of-the-provost/research/faculty-resources/index.aspx" TargetMode="External" Id="rId7" /><Relationship Type="http://schemas.openxmlformats.org/officeDocument/2006/relationships/hyperlink" Target="mailto:jmaddy@email.wcu.edu"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wcu.edu/learn/office-of-the-provost/research/sponsored-research/"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mailto:mball@email.wcu.edu" TargetMode="External" Id="rId10" /><Relationship Type="http://schemas.openxmlformats.org/officeDocument/2006/relationships/webSettings" Target="webSettings.xml" Id="rId4" /><Relationship Type="http://schemas.openxmlformats.org/officeDocument/2006/relationships/hyperlink" Target="mailto:jmaddy@email.wcu.edu" TargetMode="External" Id="rId9" /><Relationship Type="http://schemas.openxmlformats.org/officeDocument/2006/relationships/hyperlink" Target="mailto:scmelton@email.wcu.ed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Kloo Hansen</dc:creator>
  <keywords/>
  <dc:description/>
  <lastModifiedBy>Suzanne Melton</lastModifiedBy>
  <revision>82</revision>
  <lastPrinted>2023-07-28T14:32:00.0000000Z</lastPrinted>
  <dcterms:created xsi:type="dcterms:W3CDTF">2023-07-28T15:43:00.0000000Z</dcterms:created>
  <dcterms:modified xsi:type="dcterms:W3CDTF">2023-08-15T12:54:32.0627543Z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2022-11-17T14:37:52Z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a7004e1b-acbf-4e17-9f1c-2c7310828cbe</vt:lpwstr>
  </property>
  <property fmtid="{D5CDD505-2E9C-101B-9397-08002B2CF9AE}" pid="8" name="MSIP_Label_8d321b5f-a4ea-42e4-9273-2f91b9a1a708_ContentBits">
    <vt:lpwstr>0</vt:lpwstr>
  </property>
</Properties>
</file>