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1A" w:rsidRPr="005B3E18" w:rsidRDefault="005B3E18" w:rsidP="005B3E18">
      <w:pPr>
        <w:jc w:val="center"/>
        <w:rPr>
          <w:b/>
          <w:i/>
          <w:sz w:val="28"/>
        </w:rPr>
      </w:pPr>
      <w:r w:rsidRPr="005B3E18">
        <w:rPr>
          <w:b/>
          <w:i/>
          <w:sz w:val="28"/>
        </w:rPr>
        <w:t>Making it Stick</w:t>
      </w:r>
    </w:p>
    <w:p w:rsidR="005B3E18" w:rsidRPr="005B3E18" w:rsidRDefault="005B3E18" w:rsidP="005B3E18">
      <w:pPr>
        <w:jc w:val="center"/>
        <w:rPr>
          <w:b/>
          <w:sz w:val="20"/>
        </w:rPr>
      </w:pPr>
      <w:r w:rsidRPr="005B3E18">
        <w:rPr>
          <w:b/>
          <w:sz w:val="28"/>
        </w:rPr>
        <w:t>Effective Learning Strategies</w:t>
      </w:r>
      <w:r>
        <w:rPr>
          <w:b/>
          <w:sz w:val="28"/>
        </w:rPr>
        <w:br/>
      </w:r>
    </w:p>
    <w:p w:rsidR="005B3E18" w:rsidRPr="002E4AAE" w:rsidRDefault="005B3E18" w:rsidP="005B3E18">
      <w:pPr>
        <w:pStyle w:val="NoSpacing"/>
        <w:rPr>
          <w:rFonts w:asciiTheme="minorHAnsi" w:hAnsiTheme="minorHAnsi" w:cstheme="minorHAnsi"/>
          <w:szCs w:val="24"/>
        </w:rPr>
      </w:pPr>
      <w:r w:rsidRPr="002E4AAE">
        <w:rPr>
          <w:rFonts w:asciiTheme="minorHAnsi" w:hAnsiTheme="minorHAnsi" w:cstheme="minorHAnsi"/>
          <w:szCs w:val="24"/>
        </w:rPr>
        <w:t xml:space="preserve">Read each of the learning strategies below and think about how effective each strategy is for improving your learning. Rate each strategy on a scale from 0 to 5, using this scale: </w:t>
      </w:r>
    </w:p>
    <w:p w:rsidR="005B3E18" w:rsidRPr="002E4AAE" w:rsidRDefault="005B3E18" w:rsidP="005B3E18">
      <w:pPr>
        <w:pStyle w:val="NoSpacing"/>
        <w:rPr>
          <w:rFonts w:asciiTheme="minorHAnsi" w:hAnsiTheme="minorHAnsi" w:cstheme="minorHAnsi"/>
          <w:szCs w:val="24"/>
        </w:rPr>
      </w:pPr>
      <w:r w:rsidRPr="002E4AAE">
        <w:rPr>
          <w:rFonts w:asciiTheme="minorHAnsi" w:hAnsiTheme="minorHAnsi" w:cstheme="minorHAnsi"/>
          <w:szCs w:val="24"/>
        </w:rPr>
        <w:t xml:space="preserve">0 = the method is ineffective and probably will not help my learning </w:t>
      </w:r>
    </w:p>
    <w:p w:rsidR="005B3E18" w:rsidRPr="002E4AAE" w:rsidRDefault="005B3E18" w:rsidP="005B3E18">
      <w:pPr>
        <w:pStyle w:val="NoSpacing"/>
        <w:rPr>
          <w:rFonts w:asciiTheme="minorHAnsi" w:hAnsiTheme="minorHAnsi" w:cstheme="minorHAnsi"/>
          <w:szCs w:val="24"/>
        </w:rPr>
      </w:pPr>
      <w:r w:rsidRPr="002E4AAE">
        <w:rPr>
          <w:rFonts w:asciiTheme="minorHAnsi" w:hAnsiTheme="minorHAnsi" w:cstheme="minorHAnsi"/>
          <w:szCs w:val="24"/>
        </w:rPr>
        <w:t>5 = the method is highly</w:t>
      </w:r>
      <w:bookmarkStart w:id="0" w:name="_GoBack"/>
      <w:bookmarkEnd w:id="0"/>
      <w:r w:rsidRPr="002E4AAE">
        <w:rPr>
          <w:rFonts w:asciiTheme="minorHAnsi" w:hAnsiTheme="minorHAnsi" w:cstheme="minorHAnsi"/>
          <w:szCs w:val="24"/>
        </w:rPr>
        <w:t xml:space="preserve"> effective and will help me learn in college.</w:t>
      </w:r>
    </w:p>
    <w:p w:rsidR="005B3E18" w:rsidRPr="002E4AAE" w:rsidRDefault="005B3E18" w:rsidP="005B3E18">
      <w:pPr>
        <w:pStyle w:val="NoSpacing"/>
        <w:rPr>
          <w:rFonts w:asciiTheme="minorHAnsi" w:hAnsiTheme="minorHAnsi" w:cstheme="minorHAnsi"/>
          <w:szCs w:val="24"/>
        </w:rPr>
      </w:pPr>
    </w:p>
    <w:p w:rsidR="005B3E18" w:rsidRPr="002E4AAE" w:rsidRDefault="005B3E18" w:rsidP="005B3E18">
      <w:pPr>
        <w:pStyle w:val="NoSpacing"/>
        <w:spacing w:after="120"/>
        <w:rPr>
          <w:rFonts w:asciiTheme="minorHAnsi" w:hAnsiTheme="minorHAnsi" w:cstheme="minorHAnsi"/>
          <w:szCs w:val="24"/>
        </w:rPr>
      </w:pPr>
      <w:r w:rsidRPr="002E4AAE">
        <w:rPr>
          <w:rFonts w:asciiTheme="minorHAnsi" w:hAnsiTheme="minorHAnsi" w:cstheme="minorHAnsi"/>
          <w:szCs w:val="24"/>
        </w:rPr>
        <w:t>_____1.  Self-explanation—explaining how information you are trying to learn is related to what you already know.</w:t>
      </w:r>
    </w:p>
    <w:p w:rsidR="005B3E18" w:rsidRPr="002E4AAE" w:rsidRDefault="005B3E18" w:rsidP="005B3E18">
      <w:pPr>
        <w:pStyle w:val="NoSpacing"/>
        <w:spacing w:after="120"/>
        <w:rPr>
          <w:rFonts w:asciiTheme="minorHAnsi" w:hAnsiTheme="minorHAnsi" w:cstheme="minorHAnsi"/>
          <w:szCs w:val="24"/>
        </w:rPr>
      </w:pPr>
      <w:r w:rsidRPr="002E4AAE">
        <w:rPr>
          <w:rFonts w:asciiTheme="minorHAnsi" w:hAnsiTheme="minorHAnsi" w:cstheme="minorHAnsi"/>
          <w:szCs w:val="24"/>
        </w:rPr>
        <w:t>_____2.  Highlighting—highlighting or underlining key material in a text.</w:t>
      </w:r>
    </w:p>
    <w:p w:rsidR="005B3E18" w:rsidRPr="002E4AAE" w:rsidRDefault="005B3E18" w:rsidP="005B3E18">
      <w:pPr>
        <w:pStyle w:val="NoSpacing"/>
        <w:spacing w:after="120"/>
        <w:rPr>
          <w:rFonts w:asciiTheme="minorHAnsi" w:hAnsiTheme="minorHAnsi" w:cstheme="minorHAnsi"/>
          <w:szCs w:val="24"/>
        </w:rPr>
      </w:pPr>
      <w:r w:rsidRPr="002E4AAE">
        <w:rPr>
          <w:rFonts w:asciiTheme="minorHAnsi" w:hAnsiTheme="minorHAnsi" w:cstheme="minorHAnsi"/>
          <w:szCs w:val="24"/>
        </w:rPr>
        <w:t>_____3.  Distributed practice (spaced practice)—practicing/studying in multiple sessions spaced out over time.</w:t>
      </w:r>
    </w:p>
    <w:p w:rsidR="005B3E18" w:rsidRPr="002E4AAE" w:rsidRDefault="005B3E18" w:rsidP="005B3E18">
      <w:pPr>
        <w:pStyle w:val="NoSpacing"/>
        <w:spacing w:after="120"/>
        <w:rPr>
          <w:rFonts w:asciiTheme="minorHAnsi" w:hAnsiTheme="minorHAnsi" w:cstheme="minorHAnsi"/>
          <w:szCs w:val="24"/>
        </w:rPr>
      </w:pPr>
      <w:r w:rsidRPr="002E4AAE">
        <w:rPr>
          <w:rFonts w:asciiTheme="minorHAnsi" w:hAnsiTheme="minorHAnsi" w:cstheme="minorHAnsi"/>
          <w:szCs w:val="24"/>
        </w:rPr>
        <w:t>_____4.  Concentrated (massed) practice—practicing or studying information in one long session.</w:t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_____5.  Rereading—studying by reading over notes, PowerPoints, or the textbook a second time.</w:t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_____6.  Imagining—forming mental images of material and connections between concepts.</w:t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_____7.  Summarization—writing summaries of material to be learned.</w:t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_____8.  Practice testing—taking self-generated or teacher-provided tests or quizzes about material to be learned.</w:t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_____9.  Interleaved practice—within a study session, mixing short periods of studying different kinds of material from the same class.</w:t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_____10.  Teaching—teaching material to someone else.</w:t>
      </w:r>
      <w:r w:rsidRPr="002E4AAE">
        <w:rPr>
          <w:rFonts w:cstheme="minorHAnsi"/>
        </w:rPr>
        <w:tab/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_____11.  Graphic mapping—organizing material with maps connecting concepts in various ways.</w:t>
      </w:r>
    </w:p>
    <w:p w:rsidR="005B3E18" w:rsidRPr="002E4AAE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>_____12.  Finding teachers whose teaching methods match my learning style (visual, auditory, kinesthetic, etc.).</w:t>
      </w:r>
    </w:p>
    <w:p w:rsidR="005B3E18" w:rsidRDefault="005B3E18" w:rsidP="005B3E18">
      <w:pPr>
        <w:spacing w:after="120"/>
        <w:rPr>
          <w:rFonts w:cstheme="minorHAnsi"/>
        </w:rPr>
      </w:pPr>
      <w:r w:rsidRPr="002E4AAE">
        <w:rPr>
          <w:rFonts w:cstheme="minorHAnsi"/>
        </w:rPr>
        <w:t xml:space="preserve">_____13.  Desirable difficulties—challenging myself by posing tough questions or problems to solve. </w:t>
      </w:r>
    </w:p>
    <w:p w:rsidR="005B3E18" w:rsidRDefault="005B3E18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5B3E18" w:rsidRPr="005B3E18" w:rsidRDefault="005B3E18" w:rsidP="005B3E18">
      <w:pPr>
        <w:rPr>
          <w:sz w:val="18"/>
        </w:rPr>
      </w:pPr>
      <w:r>
        <w:lastRenderedPageBreak/>
        <w:t xml:space="preserve">Below is an explanation of what the research tells us about effective and ineffective learning strategies. Compare this information with your ratings on </w:t>
      </w:r>
      <w:r>
        <w:t>the front page of this handout.</w:t>
      </w:r>
      <w:r>
        <w:t xml:space="preserve"> </w:t>
      </w:r>
      <w:r>
        <w:br/>
      </w:r>
    </w:p>
    <w:p w:rsidR="005B3E18" w:rsidRPr="00261B72" w:rsidRDefault="005B3E18" w:rsidP="005B3E18">
      <w:r w:rsidRPr="00261B72">
        <w:rPr>
          <w:b/>
          <w:bCs/>
        </w:rPr>
        <w:t>1. Self-explanation.</w:t>
      </w:r>
      <w:r w:rsidRPr="00261B72">
        <w:t xml:space="preserve"> </w:t>
      </w:r>
      <w:r w:rsidRPr="00261B72">
        <w:rPr>
          <w:u w:val="single"/>
        </w:rPr>
        <w:t>Moderately effective</w:t>
      </w:r>
      <w:r w:rsidRPr="00261B72">
        <w:t>. Works best when the learner explains how new material is related to what he/she already knows.</w:t>
      </w:r>
    </w:p>
    <w:p w:rsidR="005B3E18" w:rsidRPr="00261B72" w:rsidRDefault="005B3E18" w:rsidP="005B3E18">
      <w:r w:rsidRPr="00261B72">
        <w:rPr>
          <w:b/>
          <w:bCs/>
        </w:rPr>
        <w:t>2. Highlighting</w:t>
      </w:r>
      <w:r w:rsidRPr="00261B72">
        <w:t xml:space="preserve">. </w:t>
      </w:r>
      <w:r w:rsidRPr="00261B72">
        <w:rPr>
          <w:u w:val="single"/>
        </w:rPr>
        <w:t>Not effective.</w:t>
      </w:r>
      <w:r w:rsidRPr="00261B72">
        <w:t xml:space="preserve"> The only people who benefit from this strategy are the people who make highlighters. Underlining can work a little better if accompanied by elaborations in the margins. </w:t>
      </w:r>
    </w:p>
    <w:p w:rsidR="005B3E18" w:rsidRPr="00261B72" w:rsidRDefault="005B3E18" w:rsidP="005B3E18">
      <w:r w:rsidRPr="00261B72">
        <w:rPr>
          <w:b/>
          <w:bCs/>
        </w:rPr>
        <w:t xml:space="preserve">3. Distributed practice (spaced practice). </w:t>
      </w:r>
      <w:r w:rsidRPr="00261B72">
        <w:rPr>
          <w:u w:val="single"/>
        </w:rPr>
        <w:t xml:space="preserve">Highly effective. </w:t>
      </w:r>
      <w:r w:rsidRPr="00261B72">
        <w:t>Distributing practice in shorter sessions over longer periods of time produces long-lasting learning, especially when combined with interleaving.</w:t>
      </w:r>
    </w:p>
    <w:p w:rsidR="005B3E18" w:rsidRDefault="005B3E18" w:rsidP="005B3E18">
      <w:r w:rsidRPr="00261B72">
        <w:rPr>
          <w:b/>
          <w:bCs/>
        </w:rPr>
        <w:t>4. Concentrated (massed) practice</w:t>
      </w:r>
      <w:r w:rsidRPr="00261B72">
        <w:t xml:space="preserve">. </w:t>
      </w:r>
      <w:r w:rsidRPr="00261B72">
        <w:rPr>
          <w:u w:val="single"/>
        </w:rPr>
        <w:t>Not effective</w:t>
      </w:r>
      <w:r w:rsidRPr="00261B72">
        <w:t xml:space="preserve">. If the </w:t>
      </w:r>
      <w:proofErr w:type="gramStart"/>
      <w:r w:rsidRPr="00261B72">
        <w:t>ultimate goal</w:t>
      </w:r>
      <w:proofErr w:type="gramEnd"/>
      <w:r w:rsidRPr="00261B72">
        <w:t xml:space="preserve"> is long-term learning, cramming does not work! </w:t>
      </w:r>
    </w:p>
    <w:p w:rsidR="005B3E18" w:rsidRPr="00261B72" w:rsidRDefault="005B3E18" w:rsidP="005B3E18">
      <w:r w:rsidRPr="00261B72">
        <w:rPr>
          <w:b/>
          <w:bCs/>
        </w:rPr>
        <w:t>5. Rereading</w:t>
      </w:r>
      <w:r w:rsidRPr="00261B72">
        <w:t xml:space="preserve">. </w:t>
      </w:r>
      <w:r w:rsidRPr="00261B72">
        <w:rPr>
          <w:u w:val="single"/>
        </w:rPr>
        <w:t>Not effective</w:t>
      </w:r>
      <w:r w:rsidRPr="00261B72">
        <w:t xml:space="preserve">. Unless students are actively making connections or generating new examples in the second reading, little or nothing is gained. </w:t>
      </w:r>
    </w:p>
    <w:p w:rsidR="005B3E18" w:rsidRPr="00261B72" w:rsidRDefault="005B3E18" w:rsidP="005B3E18">
      <w:r w:rsidRPr="00261B72">
        <w:rPr>
          <w:b/>
          <w:bCs/>
        </w:rPr>
        <w:t>6.  Imagining.</w:t>
      </w:r>
      <w:r w:rsidRPr="00261B72">
        <w:t xml:space="preserve"> </w:t>
      </w:r>
      <w:r w:rsidRPr="00261B72">
        <w:rPr>
          <w:u w:val="single"/>
        </w:rPr>
        <w:t>Moderately effective</w:t>
      </w:r>
      <w:r w:rsidRPr="00261B72">
        <w:t>. Involves a form of deep processing that will aid memory and comprehension; may not work well with highly abstract material in which images are difficult to form.</w:t>
      </w:r>
    </w:p>
    <w:p w:rsidR="005B3E18" w:rsidRPr="00261B72" w:rsidRDefault="005B3E18" w:rsidP="005B3E18">
      <w:r w:rsidRPr="00261B72">
        <w:rPr>
          <w:b/>
          <w:bCs/>
        </w:rPr>
        <w:t>7.  Summarization.</w:t>
      </w:r>
      <w:r w:rsidRPr="00261B72">
        <w:t xml:space="preserve"> </w:t>
      </w:r>
      <w:r w:rsidRPr="00261B72">
        <w:rPr>
          <w:u w:val="single"/>
        </w:rPr>
        <w:t>Potentially effective</w:t>
      </w:r>
      <w:r w:rsidRPr="00261B72">
        <w:t xml:space="preserve">. Works best when it involves </w:t>
      </w:r>
      <w:r w:rsidRPr="00261B72">
        <w:rPr>
          <w:u w:val="single"/>
        </w:rPr>
        <w:t>elaboration</w:t>
      </w:r>
      <w:r w:rsidRPr="00261B72">
        <w:t xml:space="preserve"> or the connecting of previously studied material with new material.</w:t>
      </w:r>
    </w:p>
    <w:p w:rsidR="005B3E18" w:rsidRPr="00261B72" w:rsidRDefault="005B3E18" w:rsidP="005B3E18">
      <w:r w:rsidRPr="00261B72">
        <w:rPr>
          <w:b/>
          <w:bCs/>
        </w:rPr>
        <w:t xml:space="preserve">8.  Practice testing </w:t>
      </w:r>
      <w:r w:rsidRPr="00261B72">
        <w:t>(or self-testing)</w:t>
      </w:r>
      <w:r w:rsidRPr="00261B72">
        <w:rPr>
          <w:b/>
          <w:bCs/>
        </w:rPr>
        <w:t>.</w:t>
      </w:r>
      <w:r w:rsidRPr="00261B72">
        <w:t xml:space="preserve"> </w:t>
      </w:r>
      <w:r w:rsidRPr="00261B72">
        <w:rPr>
          <w:u w:val="single"/>
        </w:rPr>
        <w:t>Highly effective</w:t>
      </w:r>
      <w:r w:rsidRPr="00261B72">
        <w:t xml:space="preserve">. Tests need to be low-stakes and frequent. Testing works because it requires </w:t>
      </w:r>
      <w:r w:rsidRPr="00261B72">
        <w:rPr>
          <w:u w:val="single"/>
        </w:rPr>
        <w:t>retrieval</w:t>
      </w:r>
      <w:r w:rsidRPr="00261B72">
        <w:t xml:space="preserve"> of major ideas from memory. </w:t>
      </w:r>
    </w:p>
    <w:p w:rsidR="005B3E18" w:rsidRPr="00261B72" w:rsidRDefault="005B3E18" w:rsidP="005B3E18">
      <w:r w:rsidRPr="00261B72">
        <w:rPr>
          <w:b/>
          <w:bCs/>
        </w:rPr>
        <w:t>9.  Interleaved practice.</w:t>
      </w:r>
      <w:r w:rsidRPr="00261B72">
        <w:t xml:space="preserve"> </w:t>
      </w:r>
      <w:r w:rsidRPr="00261B72">
        <w:rPr>
          <w:u w:val="single"/>
        </w:rPr>
        <w:t>Effective</w:t>
      </w:r>
      <w:r w:rsidRPr="00261B72">
        <w:t>. Most effective when combined with distributed practice. Ex: Interleaving French grammar with vocabulary over multiple, spaced study sessions.</w:t>
      </w:r>
    </w:p>
    <w:p w:rsidR="005B3E18" w:rsidRPr="00261B72" w:rsidRDefault="005B3E18" w:rsidP="005B3E18">
      <w:r w:rsidRPr="00261B72">
        <w:rPr>
          <w:b/>
          <w:bCs/>
        </w:rPr>
        <w:t>10. Teaching.</w:t>
      </w:r>
      <w:r w:rsidRPr="00261B72">
        <w:t xml:space="preserve"> </w:t>
      </w:r>
      <w:r w:rsidRPr="00261B72">
        <w:rPr>
          <w:u w:val="single"/>
        </w:rPr>
        <w:t>Highly effective</w:t>
      </w:r>
      <w:r w:rsidRPr="00261B72">
        <w:t xml:space="preserve">. If you really want to learn something, teach it! Teaching is </w:t>
      </w:r>
      <w:proofErr w:type="gramStart"/>
      <w:r w:rsidRPr="00261B72">
        <w:t>similar to</w:t>
      </w:r>
      <w:proofErr w:type="gramEnd"/>
      <w:r w:rsidRPr="00261B72">
        <w:t xml:space="preserve"> self-explanation but more effective because of the feedback between the “teacher” and the person receiving the information. </w:t>
      </w:r>
    </w:p>
    <w:p w:rsidR="005B3E18" w:rsidRPr="00261B72" w:rsidRDefault="005B3E18" w:rsidP="005B3E18">
      <w:r w:rsidRPr="00261B72">
        <w:rPr>
          <w:b/>
          <w:bCs/>
        </w:rPr>
        <w:t>11.  Graphic mapping.</w:t>
      </w:r>
      <w:r w:rsidRPr="00261B72">
        <w:t xml:space="preserve"> </w:t>
      </w:r>
      <w:r w:rsidRPr="00261B72">
        <w:rPr>
          <w:u w:val="single"/>
        </w:rPr>
        <w:t>Effective</w:t>
      </w:r>
      <w:r w:rsidRPr="00261B72">
        <w:t xml:space="preserve">. There is less research on graphic mapping than on most other strategies, but research suggests it is effective. </w:t>
      </w:r>
    </w:p>
    <w:p w:rsidR="005B3E18" w:rsidRPr="00261B72" w:rsidRDefault="005B3E18" w:rsidP="005B3E18">
      <w:r w:rsidRPr="00261B72">
        <w:rPr>
          <w:b/>
          <w:bCs/>
        </w:rPr>
        <w:t>12. Finding teachers who match my learning style.</w:t>
      </w:r>
      <w:r w:rsidRPr="00261B72">
        <w:t xml:space="preserve"> </w:t>
      </w:r>
      <w:r w:rsidRPr="00261B72">
        <w:rPr>
          <w:u w:val="single"/>
        </w:rPr>
        <w:t>Not effective</w:t>
      </w:r>
      <w:r w:rsidRPr="00261B72">
        <w:t xml:space="preserve">. The truth is that all learners benefit from learning in many different modalities and with many different approaches. Focus instead on using active learning strategies. </w:t>
      </w:r>
    </w:p>
    <w:p w:rsidR="005B3E18" w:rsidRPr="00261B72" w:rsidRDefault="005B3E18" w:rsidP="005B3E18">
      <w:r w:rsidRPr="00261B72">
        <w:rPr>
          <w:b/>
          <w:bCs/>
        </w:rPr>
        <w:t xml:space="preserve">13.  Desirable difficulties. </w:t>
      </w:r>
      <w:r w:rsidRPr="00261B72">
        <w:rPr>
          <w:u w:val="single"/>
        </w:rPr>
        <w:t>Highly effective</w:t>
      </w:r>
      <w:r w:rsidRPr="00261B72">
        <w:t xml:space="preserve">. We learn best when we </w:t>
      </w:r>
      <w:proofErr w:type="gramStart"/>
      <w:r w:rsidRPr="00261B72">
        <w:t>have to</w:t>
      </w:r>
      <w:proofErr w:type="gramEnd"/>
      <w:r w:rsidRPr="00261B72">
        <w:t xml:space="preserve"> mentally struggle a bit. To be in the “desirable” range, tasks </w:t>
      </w:r>
      <w:proofErr w:type="gramStart"/>
      <w:r w:rsidRPr="00261B72">
        <w:t>have to</w:t>
      </w:r>
      <w:proofErr w:type="gramEnd"/>
      <w:r w:rsidRPr="00261B72">
        <w:t xml:space="preserve"> be challenging without being impossible. </w:t>
      </w:r>
    </w:p>
    <w:p w:rsidR="005B3E18" w:rsidRDefault="005B3E18" w:rsidP="005B3E18">
      <w:pPr>
        <w:pStyle w:val="NoSpacing"/>
        <w:rPr>
          <w:b/>
          <w:szCs w:val="24"/>
        </w:rPr>
      </w:pPr>
    </w:p>
    <w:p w:rsidR="005B3E18" w:rsidRPr="00785822" w:rsidRDefault="005B3E18" w:rsidP="005B3E18">
      <w:pPr>
        <w:pStyle w:val="NoSpacing"/>
        <w:jc w:val="center"/>
        <w:rPr>
          <w:b/>
          <w:szCs w:val="24"/>
        </w:rPr>
      </w:pPr>
      <w:r w:rsidRPr="00785822">
        <w:rPr>
          <w:b/>
          <w:szCs w:val="24"/>
        </w:rPr>
        <w:t>References</w:t>
      </w:r>
    </w:p>
    <w:p w:rsidR="005B3E18" w:rsidRPr="005B3E18" w:rsidRDefault="005B3E18" w:rsidP="005B3E18">
      <w:pPr>
        <w:pStyle w:val="NoSpacing"/>
        <w:rPr>
          <w:sz w:val="14"/>
          <w:szCs w:val="24"/>
        </w:rPr>
      </w:pP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sz w:val="22"/>
          <w:szCs w:val="24"/>
        </w:rPr>
      </w:pPr>
      <w:r w:rsidRPr="005B3E18">
        <w:rPr>
          <w:rFonts w:asciiTheme="minorHAnsi" w:hAnsiTheme="minorHAnsi" w:cstheme="minorHAnsi"/>
          <w:sz w:val="22"/>
          <w:szCs w:val="24"/>
        </w:rPr>
        <w:t xml:space="preserve">Bjork, R. A., </w:t>
      </w:r>
      <w:proofErr w:type="spellStart"/>
      <w:r w:rsidRPr="005B3E18">
        <w:rPr>
          <w:rFonts w:asciiTheme="minorHAnsi" w:hAnsiTheme="minorHAnsi" w:cstheme="minorHAnsi"/>
          <w:sz w:val="22"/>
          <w:szCs w:val="24"/>
        </w:rPr>
        <w:t>Dunlosky</w:t>
      </w:r>
      <w:proofErr w:type="spellEnd"/>
      <w:r w:rsidRPr="005B3E18">
        <w:rPr>
          <w:rFonts w:asciiTheme="minorHAnsi" w:hAnsiTheme="minorHAnsi" w:cstheme="minorHAnsi"/>
          <w:sz w:val="22"/>
          <w:szCs w:val="24"/>
        </w:rPr>
        <w:t xml:space="preserve">, J., &amp; </w:t>
      </w:r>
      <w:proofErr w:type="spellStart"/>
      <w:r w:rsidRPr="005B3E18">
        <w:rPr>
          <w:rFonts w:asciiTheme="minorHAnsi" w:hAnsiTheme="minorHAnsi" w:cstheme="minorHAnsi"/>
          <w:sz w:val="22"/>
          <w:szCs w:val="24"/>
        </w:rPr>
        <w:t>Kornwell</w:t>
      </w:r>
      <w:proofErr w:type="spellEnd"/>
      <w:r w:rsidRPr="005B3E18">
        <w:rPr>
          <w:rFonts w:asciiTheme="minorHAnsi" w:hAnsiTheme="minorHAnsi" w:cstheme="minorHAnsi"/>
          <w:sz w:val="22"/>
          <w:szCs w:val="24"/>
        </w:rPr>
        <w:t xml:space="preserve">, N. (2013). Self-regulated learning: Beliefs, techniques, and illusions. </w:t>
      </w:r>
      <w:r w:rsidRPr="005B3E18">
        <w:rPr>
          <w:rFonts w:asciiTheme="minorHAnsi" w:hAnsiTheme="minorHAnsi" w:cstheme="minorHAnsi"/>
          <w:i/>
          <w:sz w:val="22"/>
          <w:szCs w:val="24"/>
        </w:rPr>
        <w:t>Annual Review of Psychology</w:t>
      </w:r>
      <w:r w:rsidRPr="005B3E18">
        <w:rPr>
          <w:rFonts w:asciiTheme="minorHAnsi" w:hAnsiTheme="minorHAnsi" w:cstheme="minorHAnsi"/>
          <w:sz w:val="22"/>
          <w:szCs w:val="24"/>
        </w:rPr>
        <w:t xml:space="preserve">, </w:t>
      </w:r>
      <w:r w:rsidRPr="005B3E18">
        <w:rPr>
          <w:rFonts w:asciiTheme="minorHAnsi" w:hAnsiTheme="minorHAnsi" w:cstheme="minorHAnsi"/>
          <w:i/>
          <w:sz w:val="22"/>
          <w:szCs w:val="24"/>
        </w:rPr>
        <w:t>64</w:t>
      </w:r>
      <w:r w:rsidRPr="005B3E18">
        <w:rPr>
          <w:rFonts w:asciiTheme="minorHAnsi" w:hAnsiTheme="minorHAnsi" w:cstheme="minorHAnsi"/>
          <w:sz w:val="22"/>
          <w:szCs w:val="24"/>
        </w:rPr>
        <w:t>, 417-444.</w:t>
      </w: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sz w:val="12"/>
          <w:szCs w:val="24"/>
        </w:rPr>
      </w:pP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sz w:val="22"/>
          <w:szCs w:val="24"/>
        </w:rPr>
      </w:pPr>
      <w:r w:rsidRPr="005B3E18">
        <w:rPr>
          <w:rFonts w:asciiTheme="minorHAnsi" w:hAnsiTheme="minorHAnsi" w:cstheme="minorHAnsi"/>
          <w:sz w:val="22"/>
          <w:szCs w:val="24"/>
        </w:rPr>
        <w:t xml:space="preserve">Brown, P. C., </w:t>
      </w:r>
      <w:proofErr w:type="spellStart"/>
      <w:r w:rsidRPr="005B3E18">
        <w:rPr>
          <w:rFonts w:asciiTheme="minorHAnsi" w:hAnsiTheme="minorHAnsi" w:cstheme="minorHAnsi"/>
          <w:sz w:val="22"/>
          <w:szCs w:val="24"/>
        </w:rPr>
        <w:t>Roediger</w:t>
      </w:r>
      <w:proofErr w:type="spellEnd"/>
      <w:r w:rsidRPr="005B3E18">
        <w:rPr>
          <w:rFonts w:asciiTheme="minorHAnsi" w:hAnsiTheme="minorHAnsi" w:cstheme="minorHAnsi"/>
          <w:sz w:val="22"/>
          <w:szCs w:val="24"/>
        </w:rPr>
        <w:t xml:space="preserve">, H. L., III, &amp; McDaniel, M. A. (2014). </w:t>
      </w:r>
      <w:r w:rsidRPr="005B3E18">
        <w:rPr>
          <w:rFonts w:asciiTheme="minorHAnsi" w:hAnsiTheme="minorHAnsi" w:cstheme="minorHAnsi"/>
          <w:i/>
          <w:sz w:val="22"/>
          <w:szCs w:val="24"/>
        </w:rPr>
        <w:t>Make it stick: The science of successful learning</w:t>
      </w:r>
      <w:r w:rsidRPr="005B3E18">
        <w:rPr>
          <w:rFonts w:asciiTheme="minorHAnsi" w:hAnsiTheme="minorHAnsi" w:cstheme="minorHAnsi"/>
          <w:sz w:val="22"/>
          <w:szCs w:val="24"/>
        </w:rPr>
        <w:t>. Cambridge, MA: Harvard University Press.</w:t>
      </w: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sz w:val="14"/>
          <w:szCs w:val="24"/>
        </w:rPr>
      </w:pP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sz w:val="22"/>
          <w:szCs w:val="24"/>
        </w:rPr>
      </w:pPr>
      <w:proofErr w:type="spellStart"/>
      <w:r w:rsidRPr="005B3E18">
        <w:rPr>
          <w:rFonts w:asciiTheme="minorHAnsi" w:hAnsiTheme="minorHAnsi" w:cstheme="minorHAnsi"/>
          <w:sz w:val="22"/>
          <w:szCs w:val="24"/>
        </w:rPr>
        <w:t>Dunlosky</w:t>
      </w:r>
      <w:proofErr w:type="spellEnd"/>
      <w:r w:rsidRPr="005B3E18">
        <w:rPr>
          <w:rFonts w:asciiTheme="minorHAnsi" w:hAnsiTheme="minorHAnsi" w:cstheme="minorHAnsi"/>
          <w:sz w:val="22"/>
          <w:szCs w:val="24"/>
        </w:rPr>
        <w:t xml:space="preserve">, J., Rawson, K. A., Marsh, E. J., Nathan, M. J., &amp; Willingham, D. T. (2013). Improving students’ learning with effective techniques: Promising directions from cognitive and educational psychology. </w:t>
      </w:r>
      <w:r w:rsidRPr="005B3E18">
        <w:rPr>
          <w:rFonts w:asciiTheme="minorHAnsi" w:hAnsiTheme="minorHAnsi" w:cstheme="minorHAnsi"/>
          <w:i/>
          <w:sz w:val="22"/>
          <w:szCs w:val="24"/>
        </w:rPr>
        <w:t>Psychological Science in the Public Interest</w:t>
      </w:r>
      <w:r w:rsidRPr="005B3E18">
        <w:rPr>
          <w:rFonts w:asciiTheme="minorHAnsi" w:hAnsiTheme="minorHAnsi" w:cstheme="minorHAnsi"/>
          <w:sz w:val="22"/>
          <w:szCs w:val="24"/>
        </w:rPr>
        <w:t xml:space="preserve">, </w:t>
      </w:r>
      <w:r w:rsidRPr="005B3E18">
        <w:rPr>
          <w:rFonts w:asciiTheme="minorHAnsi" w:hAnsiTheme="minorHAnsi" w:cstheme="minorHAnsi"/>
          <w:i/>
          <w:sz w:val="22"/>
          <w:szCs w:val="24"/>
        </w:rPr>
        <w:t>14</w:t>
      </w:r>
      <w:r w:rsidRPr="005B3E18">
        <w:rPr>
          <w:rFonts w:asciiTheme="minorHAnsi" w:hAnsiTheme="minorHAnsi" w:cstheme="minorHAnsi"/>
          <w:sz w:val="22"/>
          <w:szCs w:val="24"/>
        </w:rPr>
        <w:t>, 1-47.</w:t>
      </w: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sz w:val="14"/>
          <w:szCs w:val="24"/>
        </w:rPr>
      </w:pP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i/>
          <w:sz w:val="22"/>
          <w:szCs w:val="24"/>
        </w:rPr>
      </w:pPr>
      <w:proofErr w:type="spellStart"/>
      <w:r w:rsidRPr="005B3E18">
        <w:rPr>
          <w:rFonts w:asciiTheme="minorHAnsi" w:hAnsiTheme="minorHAnsi" w:cstheme="minorHAnsi"/>
          <w:sz w:val="22"/>
          <w:szCs w:val="24"/>
        </w:rPr>
        <w:t>Fiorella</w:t>
      </w:r>
      <w:proofErr w:type="spellEnd"/>
      <w:r w:rsidRPr="005B3E18">
        <w:rPr>
          <w:rFonts w:asciiTheme="minorHAnsi" w:hAnsiTheme="minorHAnsi" w:cstheme="minorHAnsi"/>
          <w:sz w:val="22"/>
          <w:szCs w:val="24"/>
        </w:rPr>
        <w:t>, L., &amp; Mayer, R. E. (2015</w:t>
      </w:r>
      <w:r w:rsidRPr="005B3E18">
        <w:rPr>
          <w:rFonts w:asciiTheme="minorHAnsi" w:hAnsiTheme="minorHAnsi" w:cstheme="minorHAnsi"/>
          <w:i/>
          <w:sz w:val="22"/>
          <w:szCs w:val="24"/>
        </w:rPr>
        <w:t>). Learning as a generative activity: Eight strategies that promote understanding</w:t>
      </w:r>
      <w:r w:rsidRPr="005B3E18">
        <w:rPr>
          <w:rFonts w:asciiTheme="minorHAnsi" w:hAnsiTheme="minorHAnsi" w:cstheme="minorHAnsi"/>
          <w:sz w:val="22"/>
          <w:szCs w:val="24"/>
        </w:rPr>
        <w:t xml:space="preserve">.  New York: Cambridge University Press. </w:t>
      </w: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sz w:val="12"/>
          <w:szCs w:val="24"/>
        </w:rPr>
      </w:pPr>
    </w:p>
    <w:p w:rsidR="005B3E18" w:rsidRPr="005B3E18" w:rsidRDefault="005B3E18" w:rsidP="005B3E18">
      <w:pPr>
        <w:pStyle w:val="NoSpacing"/>
        <w:ind w:left="720" w:hanging="720"/>
        <w:rPr>
          <w:rFonts w:asciiTheme="minorHAnsi" w:hAnsiTheme="minorHAnsi" w:cstheme="minorHAnsi"/>
          <w:i/>
          <w:sz w:val="22"/>
          <w:szCs w:val="24"/>
        </w:rPr>
      </w:pPr>
      <w:r w:rsidRPr="005B3E18">
        <w:rPr>
          <w:rFonts w:asciiTheme="minorHAnsi" w:hAnsiTheme="minorHAnsi" w:cstheme="minorHAnsi"/>
          <w:sz w:val="22"/>
          <w:szCs w:val="24"/>
        </w:rPr>
        <w:t xml:space="preserve">Willingham, D. T. (2009). </w:t>
      </w:r>
      <w:r w:rsidRPr="005B3E18">
        <w:rPr>
          <w:rFonts w:asciiTheme="minorHAnsi" w:hAnsiTheme="minorHAnsi" w:cstheme="minorHAnsi"/>
          <w:i/>
          <w:sz w:val="22"/>
          <w:szCs w:val="24"/>
        </w:rPr>
        <w:t xml:space="preserve">Why don’t students like </w:t>
      </w:r>
      <w:proofErr w:type="gramStart"/>
      <w:r w:rsidRPr="005B3E18">
        <w:rPr>
          <w:rFonts w:asciiTheme="minorHAnsi" w:hAnsiTheme="minorHAnsi" w:cstheme="minorHAnsi"/>
          <w:i/>
          <w:sz w:val="22"/>
          <w:szCs w:val="24"/>
        </w:rPr>
        <w:t>school?:</w:t>
      </w:r>
      <w:proofErr w:type="gramEnd"/>
      <w:r w:rsidRPr="005B3E18">
        <w:rPr>
          <w:rFonts w:asciiTheme="minorHAnsi" w:hAnsiTheme="minorHAnsi" w:cstheme="minorHAnsi"/>
          <w:i/>
          <w:sz w:val="22"/>
          <w:szCs w:val="24"/>
        </w:rPr>
        <w:t xml:space="preserve"> A cognitive scientist answers questions about how the mind works and what it means for your classroom</w:t>
      </w:r>
      <w:r w:rsidRPr="005B3E18">
        <w:rPr>
          <w:rFonts w:asciiTheme="minorHAnsi" w:hAnsiTheme="minorHAnsi" w:cstheme="minorHAnsi"/>
          <w:sz w:val="22"/>
          <w:szCs w:val="24"/>
        </w:rPr>
        <w:t>. San Francisco, CA: Jossey-Bass.</w:t>
      </w:r>
    </w:p>
    <w:sectPr w:rsidR="005B3E18" w:rsidRPr="005B3E18" w:rsidSect="005B3E1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18" w:rsidRDefault="005B3E18" w:rsidP="005B3E18">
      <w:r>
        <w:separator/>
      </w:r>
    </w:p>
  </w:endnote>
  <w:endnote w:type="continuationSeparator" w:id="0">
    <w:p w:rsidR="005B3E18" w:rsidRDefault="005B3E18" w:rsidP="005B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18" w:rsidRDefault="005B3E18" w:rsidP="005B3E18">
    <w:pPr>
      <w:pStyle w:val="Footer"/>
      <w:jc w:val="center"/>
    </w:pPr>
    <w:r>
      <w:rPr>
        <w:noProof/>
      </w:rPr>
      <w:drawing>
        <wp:inline distT="0" distB="0" distL="0" distR="0" wp14:anchorId="267E7854" wp14:editId="5CDAFAB7">
          <wp:extent cx="2391759" cy="676275"/>
          <wp:effectExtent l="0" t="0" r="8890" b="0"/>
          <wp:docPr id="2" name="Picture 2" descr="C:\Users\piercek\AppData\Local\Microsoft\Windows\INetCache\Content.Word\WaLC Logo 1_Dec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ercek\AppData\Local\Microsoft\Windows\INetCache\Content.Word\WaLC Logo 1_Dec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57" cy="68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18" w:rsidRDefault="005B3E18" w:rsidP="005B3E18">
      <w:r>
        <w:separator/>
      </w:r>
    </w:p>
  </w:footnote>
  <w:footnote w:type="continuationSeparator" w:id="0">
    <w:p w:rsidR="005B3E18" w:rsidRDefault="005B3E18" w:rsidP="005B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18"/>
    <w:rsid w:val="0002541A"/>
    <w:rsid w:val="005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F5B3"/>
  <w15:chartTrackingRefBased/>
  <w15:docId w15:val="{5BF8A900-22BE-44CB-84B9-5CF0D98B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3E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E1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B3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Pierce</dc:creator>
  <cp:keywords/>
  <dc:description/>
  <cp:lastModifiedBy>Katie Pierce</cp:lastModifiedBy>
  <cp:revision>1</cp:revision>
  <dcterms:created xsi:type="dcterms:W3CDTF">2019-10-07T11:43:00Z</dcterms:created>
  <dcterms:modified xsi:type="dcterms:W3CDTF">2019-10-07T11:48:00Z</dcterms:modified>
</cp:coreProperties>
</file>