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Pr="00F32D91" w:rsidRDefault="00F32D91" w:rsidP="00595C61">
      <w:pPr>
        <w:ind w:left="360"/>
        <w:jc w:val="center"/>
        <w:rPr>
          <w:b/>
          <w:color w:val="0000FF"/>
          <w:sz w:val="56"/>
          <w:szCs w:val="56"/>
        </w:rPr>
      </w:pPr>
      <w:r>
        <w:rPr>
          <w:b/>
          <w:color w:val="0000FF"/>
          <w:sz w:val="56"/>
          <w:szCs w:val="56"/>
        </w:rPr>
        <w:t>PROVOST COUNCIL</w: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772829" w:rsidP="00595C61">
      <w:pPr>
        <w:tabs>
          <w:tab w:val="left" w:pos="1980"/>
        </w:tabs>
        <w:jc w:val="center"/>
        <w:rPr>
          <w:b/>
          <w:bCs/>
          <w:color w:val="0000FF"/>
        </w:rPr>
      </w:pPr>
      <w:r>
        <w:rPr>
          <w:b/>
          <w:bCs/>
          <w:color w:val="0000FF"/>
        </w:rPr>
        <w:t>October 23</w:t>
      </w:r>
      <w:r w:rsidR="009D7E4D">
        <w:rPr>
          <w:b/>
          <w:bCs/>
          <w:color w:val="0000FF"/>
        </w:rPr>
        <w:t>, 2014</w:t>
      </w:r>
      <w:r w:rsidR="00595C61">
        <w:rPr>
          <w:b/>
          <w:bCs/>
          <w:color w:val="0000FF"/>
        </w:rPr>
        <w:t xml:space="preserve">, </w:t>
      </w:r>
      <w:r>
        <w:rPr>
          <w:b/>
          <w:bCs/>
          <w:color w:val="0000FF"/>
        </w:rPr>
        <w:t>8:00-12</w:t>
      </w:r>
      <w:r w:rsidR="006149F6">
        <w:rPr>
          <w:b/>
          <w:bCs/>
          <w:color w:val="0000FF"/>
        </w:rPr>
        <w:t>:00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7252DB" w:rsidP="00D9117A">
            <w:pPr>
              <w:tabs>
                <w:tab w:val="left" w:pos="1980"/>
                <w:tab w:val="left" w:pos="2160"/>
              </w:tabs>
              <w:rPr>
                <w:b/>
                <w:color w:val="0000FF"/>
                <w:sz w:val="20"/>
                <w:szCs w:val="20"/>
              </w:rPr>
            </w:pPr>
            <w:r>
              <w:rPr>
                <w:b/>
                <w:color w:val="0000FF"/>
                <w:sz w:val="20"/>
                <w:szCs w:val="20"/>
              </w:rPr>
              <w:t>Present</w:t>
            </w:r>
          </w:p>
        </w:tc>
        <w:tc>
          <w:tcPr>
            <w:tcW w:w="6768" w:type="dxa"/>
          </w:tcPr>
          <w:p w:rsidR="00E67540" w:rsidRDefault="00596596" w:rsidP="00E67540">
            <w:pPr>
              <w:rPr>
                <w:sz w:val="20"/>
                <w:szCs w:val="20"/>
              </w:rPr>
            </w:pPr>
            <w:r>
              <w:rPr>
                <w:sz w:val="20"/>
                <w:szCs w:val="20"/>
              </w:rPr>
              <w:t>Alison Morrison-Shetlar, Tim Metz, Tony Johnson, Darrell Parker, Dale Carpenter, Susan Fouts, Kevan Frazier, Carol Burton, Jeff  Ray, Doug Keskula, Lowell Davis, Greg Hodges, Brandon Schwab, Dana Sally , Richard Starnes</w:t>
            </w:r>
          </w:p>
          <w:p w:rsidR="00596596" w:rsidRPr="00AE0F02" w:rsidRDefault="00596596" w:rsidP="00E67540">
            <w:pPr>
              <w:rPr>
                <w:sz w:val="20"/>
                <w:szCs w:val="20"/>
              </w:rPr>
            </w:pPr>
          </w:p>
        </w:tc>
      </w:tr>
      <w:tr w:rsidR="00850269" w:rsidRPr="00D9117A" w:rsidTr="00D9117A">
        <w:tc>
          <w:tcPr>
            <w:tcW w:w="2088" w:type="dxa"/>
          </w:tcPr>
          <w:p w:rsidR="00850269" w:rsidRPr="00D9117A" w:rsidRDefault="007252DB" w:rsidP="00D9117A">
            <w:pPr>
              <w:tabs>
                <w:tab w:val="left" w:pos="1980"/>
                <w:tab w:val="left" w:pos="2160"/>
              </w:tabs>
              <w:rPr>
                <w:b/>
                <w:color w:val="0000FF"/>
                <w:sz w:val="20"/>
                <w:szCs w:val="20"/>
              </w:rPr>
            </w:pPr>
            <w:r>
              <w:rPr>
                <w:b/>
                <w:color w:val="0000FF"/>
                <w:sz w:val="20"/>
                <w:szCs w:val="20"/>
              </w:rPr>
              <w:t>Guests</w:t>
            </w:r>
          </w:p>
        </w:tc>
        <w:tc>
          <w:tcPr>
            <w:tcW w:w="6768" w:type="dxa"/>
          </w:tcPr>
          <w:p w:rsidR="00E67540" w:rsidRDefault="00596596" w:rsidP="00160615">
            <w:pPr>
              <w:tabs>
                <w:tab w:val="left" w:pos="1980"/>
                <w:tab w:val="left" w:pos="2160"/>
              </w:tabs>
              <w:rPr>
                <w:sz w:val="20"/>
                <w:szCs w:val="20"/>
              </w:rPr>
            </w:pPr>
            <w:r>
              <w:rPr>
                <w:sz w:val="20"/>
                <w:szCs w:val="20"/>
              </w:rPr>
              <w:t>April Tallant for Brian Railsback, Brian Kloeppel for Mimi Fenton</w:t>
            </w:r>
          </w:p>
          <w:p w:rsidR="00596596" w:rsidRDefault="00596596" w:rsidP="00160615">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4428D5" w:rsidRPr="00D9117A" w:rsidRDefault="00486CE4" w:rsidP="00AA48E9">
            <w:pPr>
              <w:tabs>
                <w:tab w:val="left" w:pos="1980"/>
                <w:tab w:val="left" w:pos="2160"/>
              </w:tabs>
              <w:rPr>
                <w:sz w:val="20"/>
                <w:szCs w:val="20"/>
              </w:rPr>
            </w:pPr>
            <w:r>
              <w:rPr>
                <w:sz w:val="20"/>
                <w:szCs w:val="20"/>
              </w:rPr>
              <w:t>Anne Aldrich</w:t>
            </w:r>
          </w:p>
        </w:tc>
      </w:tr>
    </w:tbl>
    <w:p w:rsidR="00CA279F" w:rsidRDefault="00CA279F">
      <w:pPr>
        <w:rPr>
          <w:b/>
          <w:color w:val="0000FF"/>
        </w:rPr>
      </w:pPr>
    </w:p>
    <w:p w:rsidR="002A565C" w:rsidRPr="00CA279F" w:rsidRDefault="003160E6">
      <w:pPr>
        <w:rPr>
          <w:b/>
          <w:color w:val="0000FF"/>
        </w:rPr>
      </w:pPr>
      <w:r w:rsidRPr="00CA279F">
        <w:rPr>
          <w:b/>
          <w:color w:val="0000FF"/>
        </w:rPr>
        <w:t>DISCUSSION</w:t>
      </w:r>
    </w:p>
    <w:tbl>
      <w:tblPr>
        <w:tblStyle w:val="TableGrid"/>
        <w:tblW w:w="0" w:type="auto"/>
        <w:tblLook w:val="04A0" w:firstRow="1" w:lastRow="0" w:firstColumn="1" w:lastColumn="0" w:noHBand="0" w:noVBand="1"/>
      </w:tblPr>
      <w:tblGrid>
        <w:gridCol w:w="2088"/>
        <w:gridCol w:w="6768"/>
      </w:tblGrid>
      <w:tr w:rsidR="005F1086" w:rsidTr="002A565C">
        <w:tc>
          <w:tcPr>
            <w:tcW w:w="2088" w:type="dxa"/>
          </w:tcPr>
          <w:p w:rsidR="001B183D" w:rsidRDefault="00AE2393" w:rsidP="0097258C">
            <w:pPr>
              <w:tabs>
                <w:tab w:val="right" w:pos="480"/>
                <w:tab w:val="left" w:pos="1080"/>
                <w:tab w:val="left" w:leader="dot" w:pos="7380"/>
                <w:tab w:val="left" w:pos="7560"/>
              </w:tabs>
              <w:rPr>
                <w:b/>
                <w:color w:val="0000FF"/>
                <w:sz w:val="20"/>
                <w:szCs w:val="20"/>
              </w:rPr>
            </w:pPr>
            <w:r>
              <w:rPr>
                <w:b/>
                <w:color w:val="0000FF"/>
                <w:sz w:val="20"/>
                <w:szCs w:val="20"/>
              </w:rPr>
              <w:t>Update from Executive Council</w:t>
            </w:r>
          </w:p>
          <w:p w:rsidR="00AE2393" w:rsidRPr="003D1EDD" w:rsidRDefault="00AE2393" w:rsidP="0097258C">
            <w:pPr>
              <w:tabs>
                <w:tab w:val="right" w:pos="480"/>
                <w:tab w:val="left" w:pos="1080"/>
                <w:tab w:val="left" w:leader="dot" w:pos="7380"/>
                <w:tab w:val="left" w:pos="7560"/>
              </w:tabs>
              <w:rPr>
                <w:b/>
                <w:color w:val="0000FF"/>
                <w:sz w:val="20"/>
                <w:szCs w:val="20"/>
              </w:rPr>
            </w:pPr>
            <w:r>
              <w:rPr>
                <w:b/>
                <w:color w:val="0000FF"/>
                <w:sz w:val="20"/>
                <w:szCs w:val="20"/>
              </w:rPr>
              <w:t>(Alison)</w:t>
            </w:r>
          </w:p>
        </w:tc>
        <w:tc>
          <w:tcPr>
            <w:tcW w:w="6768" w:type="dxa"/>
          </w:tcPr>
          <w:p w:rsidR="00D416A5" w:rsidRDefault="00CB4280" w:rsidP="005F1086">
            <w:pPr>
              <w:tabs>
                <w:tab w:val="right" w:pos="480"/>
                <w:tab w:val="left" w:pos="1080"/>
                <w:tab w:val="left" w:leader="dot" w:pos="7380"/>
                <w:tab w:val="left" w:pos="7560"/>
              </w:tabs>
              <w:rPr>
                <w:sz w:val="20"/>
                <w:szCs w:val="20"/>
              </w:rPr>
            </w:pPr>
            <w:r w:rsidRPr="00CB4280">
              <w:rPr>
                <w:b/>
                <w:color w:val="0000FF"/>
                <w:sz w:val="20"/>
                <w:szCs w:val="20"/>
              </w:rPr>
              <w:t>Centers and Institutes</w:t>
            </w:r>
            <w:r w:rsidRPr="00CB4280">
              <w:rPr>
                <w:color w:val="0000FF"/>
                <w:sz w:val="20"/>
                <w:szCs w:val="20"/>
              </w:rPr>
              <w:t xml:space="preserve"> </w:t>
            </w:r>
            <w:r>
              <w:rPr>
                <w:sz w:val="20"/>
                <w:szCs w:val="20"/>
              </w:rPr>
              <w:t xml:space="preserve">- </w:t>
            </w:r>
            <w:r w:rsidR="00AE2393">
              <w:rPr>
                <w:sz w:val="20"/>
                <w:szCs w:val="20"/>
              </w:rPr>
              <w:t xml:space="preserve">The Cherokee Center, Highlands Biological Station, and the Public Policy Institute have been moved forward for further </w:t>
            </w:r>
            <w:r w:rsidR="00F6298A">
              <w:rPr>
                <w:sz w:val="20"/>
                <w:szCs w:val="20"/>
              </w:rPr>
              <w:t xml:space="preserve">consideration and evaluation by UNC General Administration. The PPI is considering submitting a request for </w:t>
            </w:r>
            <w:r w:rsidR="00AE2393">
              <w:rPr>
                <w:sz w:val="20"/>
                <w:szCs w:val="20"/>
              </w:rPr>
              <w:t xml:space="preserve">a change of name.  Richard will bring forward a proposal.       </w:t>
            </w:r>
          </w:p>
          <w:p w:rsidR="00CB4280" w:rsidRDefault="00CB4280" w:rsidP="005F1086">
            <w:pPr>
              <w:tabs>
                <w:tab w:val="right" w:pos="480"/>
                <w:tab w:val="left" w:pos="1080"/>
                <w:tab w:val="left" w:leader="dot" w:pos="7380"/>
                <w:tab w:val="left" w:pos="7560"/>
              </w:tabs>
              <w:rPr>
                <w:sz w:val="20"/>
                <w:szCs w:val="20"/>
              </w:rPr>
            </w:pPr>
          </w:p>
          <w:p w:rsidR="00CB4280" w:rsidRDefault="00CB4280" w:rsidP="00CB4280">
            <w:pPr>
              <w:tabs>
                <w:tab w:val="right" w:pos="480"/>
                <w:tab w:val="left" w:pos="1080"/>
                <w:tab w:val="left" w:leader="dot" w:pos="7380"/>
                <w:tab w:val="left" w:pos="7560"/>
              </w:tabs>
              <w:rPr>
                <w:sz w:val="20"/>
                <w:szCs w:val="20"/>
              </w:rPr>
            </w:pPr>
            <w:r w:rsidRPr="00CB4280">
              <w:rPr>
                <w:b/>
                <w:color w:val="0000FF"/>
                <w:sz w:val="20"/>
                <w:szCs w:val="20"/>
              </w:rPr>
              <w:t>Gender equity study</w:t>
            </w:r>
            <w:r w:rsidRPr="00CB4280">
              <w:rPr>
                <w:color w:val="0000FF"/>
                <w:sz w:val="20"/>
                <w:szCs w:val="20"/>
              </w:rPr>
              <w:t xml:space="preserve"> </w:t>
            </w:r>
            <w:r>
              <w:rPr>
                <w:sz w:val="20"/>
                <w:szCs w:val="20"/>
              </w:rPr>
              <w:t xml:space="preserve">results were provided to us last spring.  Executive Council discussed how to roll it out.  We have brought together four faculty </w:t>
            </w:r>
            <w:r w:rsidR="00CA298A">
              <w:rPr>
                <w:sz w:val="20"/>
                <w:szCs w:val="20"/>
              </w:rPr>
              <w:t xml:space="preserve">members </w:t>
            </w:r>
            <w:r>
              <w:rPr>
                <w:sz w:val="20"/>
                <w:szCs w:val="20"/>
              </w:rPr>
              <w:t>to look at the report (those that have experience with statistics, etc.).  This group met with the statistician with questions which resulted in a plan to roll it out. The open forum to discuss this initiative will be next week on October 29, 3:00-5:00 in the UC Theatre.</w:t>
            </w:r>
          </w:p>
          <w:p w:rsidR="00D7683F" w:rsidRDefault="00D7683F" w:rsidP="00CB4280">
            <w:pPr>
              <w:tabs>
                <w:tab w:val="right" w:pos="480"/>
                <w:tab w:val="left" w:pos="1080"/>
                <w:tab w:val="left" w:leader="dot" w:pos="7380"/>
                <w:tab w:val="left" w:pos="7560"/>
              </w:tabs>
              <w:rPr>
                <w:sz w:val="20"/>
                <w:szCs w:val="20"/>
              </w:rPr>
            </w:pPr>
          </w:p>
          <w:p w:rsidR="004C7380" w:rsidRDefault="00D7683F" w:rsidP="005F1086">
            <w:pPr>
              <w:tabs>
                <w:tab w:val="right" w:pos="480"/>
                <w:tab w:val="left" w:pos="1080"/>
                <w:tab w:val="left" w:leader="dot" w:pos="7380"/>
                <w:tab w:val="left" w:pos="7560"/>
              </w:tabs>
              <w:rPr>
                <w:sz w:val="20"/>
                <w:szCs w:val="20"/>
              </w:rPr>
            </w:pPr>
            <w:r>
              <w:rPr>
                <w:sz w:val="20"/>
                <w:szCs w:val="20"/>
              </w:rPr>
              <w:t xml:space="preserve">We are moving the </w:t>
            </w:r>
            <w:r w:rsidRPr="00D7683F">
              <w:rPr>
                <w:b/>
                <w:color w:val="0000FF"/>
                <w:sz w:val="20"/>
                <w:szCs w:val="20"/>
              </w:rPr>
              <w:t>budget hearing schedule</w:t>
            </w:r>
            <w:r w:rsidRPr="00D7683F">
              <w:rPr>
                <w:color w:val="0000FF"/>
                <w:sz w:val="20"/>
                <w:szCs w:val="20"/>
              </w:rPr>
              <w:t xml:space="preserve"> </w:t>
            </w:r>
            <w:r>
              <w:rPr>
                <w:sz w:val="20"/>
                <w:szCs w:val="20"/>
              </w:rPr>
              <w:t>up by 1-2 months.  Provost Council will have our budget hearing on December 11</w:t>
            </w:r>
            <w:r w:rsidRPr="00DD274D">
              <w:rPr>
                <w:sz w:val="20"/>
                <w:szCs w:val="20"/>
                <w:vertAlign w:val="superscript"/>
              </w:rPr>
              <w:t>th</w:t>
            </w:r>
            <w:r>
              <w:rPr>
                <w:sz w:val="20"/>
                <w:szCs w:val="20"/>
              </w:rPr>
              <w:t xml:space="preserve"> and finalize priorities on January 7th. </w:t>
            </w:r>
          </w:p>
          <w:p w:rsidR="004C7380" w:rsidRDefault="004C7380" w:rsidP="005F1086">
            <w:pPr>
              <w:tabs>
                <w:tab w:val="right" w:pos="480"/>
                <w:tab w:val="left" w:pos="1080"/>
                <w:tab w:val="left" w:leader="dot" w:pos="7380"/>
                <w:tab w:val="left" w:pos="7560"/>
              </w:tabs>
              <w:rPr>
                <w:sz w:val="20"/>
                <w:szCs w:val="20"/>
              </w:rPr>
            </w:pPr>
          </w:p>
          <w:p w:rsidR="004C7380" w:rsidRDefault="004C7380" w:rsidP="004C7380">
            <w:pPr>
              <w:tabs>
                <w:tab w:val="right" w:pos="480"/>
                <w:tab w:val="left" w:pos="1080"/>
                <w:tab w:val="left" w:leader="dot" w:pos="7380"/>
                <w:tab w:val="left" w:pos="7560"/>
              </w:tabs>
              <w:rPr>
                <w:sz w:val="20"/>
                <w:szCs w:val="20"/>
              </w:rPr>
            </w:pPr>
            <w:r>
              <w:rPr>
                <w:sz w:val="20"/>
                <w:szCs w:val="20"/>
              </w:rPr>
              <w:t xml:space="preserve">Alison had a lot of </w:t>
            </w:r>
            <w:r w:rsidRPr="004C7380">
              <w:rPr>
                <w:b/>
                <w:color w:val="0000FF"/>
                <w:sz w:val="20"/>
                <w:szCs w:val="20"/>
              </w:rPr>
              <w:t>good news to share with Executive Council</w:t>
            </w:r>
            <w:r w:rsidRPr="004C7380">
              <w:rPr>
                <w:color w:val="0000FF"/>
                <w:sz w:val="20"/>
                <w:szCs w:val="20"/>
              </w:rPr>
              <w:t xml:space="preserve"> </w:t>
            </w:r>
            <w:r w:rsidR="00F6298A">
              <w:rPr>
                <w:color w:val="0000FF"/>
                <w:sz w:val="20"/>
                <w:szCs w:val="20"/>
              </w:rPr>
              <w:t xml:space="preserve">from Academic Affairs </w:t>
            </w:r>
            <w:r>
              <w:rPr>
                <w:sz w:val="20"/>
                <w:szCs w:val="20"/>
              </w:rPr>
              <w:t>these past few weeks – these news items have become highlights in this meeting.</w:t>
            </w:r>
          </w:p>
          <w:p w:rsidR="00CB4280" w:rsidRDefault="00D7683F" w:rsidP="005F1086">
            <w:pPr>
              <w:tabs>
                <w:tab w:val="right" w:pos="480"/>
                <w:tab w:val="left" w:pos="1080"/>
                <w:tab w:val="left" w:leader="dot" w:pos="7380"/>
                <w:tab w:val="left" w:pos="7560"/>
              </w:tabs>
              <w:rPr>
                <w:sz w:val="20"/>
                <w:szCs w:val="20"/>
              </w:rPr>
            </w:pPr>
            <w:r>
              <w:rPr>
                <w:sz w:val="20"/>
                <w:szCs w:val="20"/>
              </w:rPr>
              <w:t xml:space="preserve"> </w:t>
            </w:r>
          </w:p>
          <w:p w:rsidR="009F6AAF" w:rsidRDefault="009F6AAF" w:rsidP="005F1086">
            <w:pPr>
              <w:tabs>
                <w:tab w:val="right" w:pos="480"/>
                <w:tab w:val="left" w:pos="1080"/>
                <w:tab w:val="left" w:leader="dot" w:pos="7380"/>
                <w:tab w:val="left" w:pos="7560"/>
              </w:tabs>
              <w:rPr>
                <w:sz w:val="20"/>
                <w:szCs w:val="20"/>
              </w:rPr>
            </w:pPr>
            <w:r>
              <w:rPr>
                <w:sz w:val="20"/>
                <w:szCs w:val="20"/>
              </w:rPr>
              <w:t xml:space="preserve">The </w:t>
            </w:r>
            <w:r w:rsidRPr="002476F2">
              <w:rPr>
                <w:b/>
                <w:color w:val="0000FF"/>
                <w:sz w:val="20"/>
                <w:szCs w:val="20"/>
              </w:rPr>
              <w:t>Ebola communication</w:t>
            </w:r>
            <w:r w:rsidRPr="002476F2">
              <w:rPr>
                <w:color w:val="0000FF"/>
                <w:sz w:val="20"/>
                <w:szCs w:val="20"/>
              </w:rPr>
              <w:t xml:space="preserve"> </w:t>
            </w:r>
            <w:r w:rsidR="00F6298A">
              <w:rPr>
                <w:color w:val="0000FF"/>
                <w:sz w:val="20"/>
                <w:szCs w:val="20"/>
              </w:rPr>
              <w:t xml:space="preserve">to campus </w:t>
            </w:r>
            <w:r>
              <w:rPr>
                <w:sz w:val="20"/>
                <w:szCs w:val="20"/>
              </w:rPr>
              <w:t xml:space="preserve">was the result of the hard work of several people to make sure this information is disseminated accurately and correctly.  We need your assistance in working with faculty who are planning international travel to make sure they are making good decisions, </w:t>
            </w:r>
            <w:r w:rsidR="00F6298A">
              <w:rPr>
                <w:sz w:val="20"/>
                <w:szCs w:val="20"/>
              </w:rPr>
              <w:t>particularly</w:t>
            </w:r>
            <w:r>
              <w:rPr>
                <w:sz w:val="20"/>
                <w:szCs w:val="20"/>
              </w:rPr>
              <w:t xml:space="preserve"> if they </w:t>
            </w:r>
            <w:r w:rsidR="00F6298A">
              <w:rPr>
                <w:sz w:val="20"/>
                <w:szCs w:val="20"/>
              </w:rPr>
              <w:t>involve</w:t>
            </w:r>
            <w:r>
              <w:rPr>
                <w:sz w:val="20"/>
                <w:szCs w:val="20"/>
              </w:rPr>
              <w:t xml:space="preserve"> students</w:t>
            </w:r>
            <w:r w:rsidR="002476F2">
              <w:rPr>
                <w:sz w:val="20"/>
                <w:szCs w:val="20"/>
              </w:rPr>
              <w:t>.</w:t>
            </w:r>
          </w:p>
          <w:p w:rsidR="002476F2" w:rsidRPr="00F670F5" w:rsidRDefault="002476F2" w:rsidP="005F1086">
            <w:pPr>
              <w:tabs>
                <w:tab w:val="right" w:pos="480"/>
                <w:tab w:val="left" w:pos="1080"/>
                <w:tab w:val="left" w:leader="dot" w:pos="7380"/>
                <w:tab w:val="left" w:pos="7560"/>
              </w:tabs>
              <w:rPr>
                <w:b/>
                <w:bCs/>
                <w:color w:val="0000FF"/>
                <w:sz w:val="20"/>
                <w:szCs w:val="20"/>
              </w:rPr>
            </w:pPr>
          </w:p>
        </w:tc>
      </w:tr>
      <w:tr w:rsidR="005F1086" w:rsidTr="002A565C">
        <w:tc>
          <w:tcPr>
            <w:tcW w:w="2088" w:type="dxa"/>
          </w:tcPr>
          <w:p w:rsidR="00EE5B0C" w:rsidRDefault="002476F2" w:rsidP="00FA1F0A">
            <w:pPr>
              <w:rPr>
                <w:b/>
                <w:color w:val="0000FF"/>
                <w:sz w:val="20"/>
                <w:szCs w:val="20"/>
              </w:rPr>
            </w:pPr>
            <w:r>
              <w:rPr>
                <w:b/>
                <w:color w:val="0000FF"/>
                <w:sz w:val="20"/>
                <w:szCs w:val="20"/>
              </w:rPr>
              <w:t>Offices and Space at Biltmore Park</w:t>
            </w:r>
          </w:p>
          <w:p w:rsidR="002476F2" w:rsidRPr="00EE5B0C" w:rsidRDefault="002476F2" w:rsidP="00FA1F0A">
            <w:pPr>
              <w:rPr>
                <w:b/>
                <w:color w:val="0000FF"/>
                <w:sz w:val="20"/>
                <w:szCs w:val="20"/>
              </w:rPr>
            </w:pPr>
            <w:r>
              <w:rPr>
                <w:b/>
                <w:color w:val="0000FF"/>
                <w:sz w:val="20"/>
                <w:szCs w:val="20"/>
              </w:rPr>
              <w:t>(Kevan Frazier)</w:t>
            </w:r>
          </w:p>
        </w:tc>
        <w:tc>
          <w:tcPr>
            <w:tcW w:w="6768" w:type="dxa"/>
          </w:tcPr>
          <w:p w:rsidR="002476F2" w:rsidRDefault="002476F2" w:rsidP="002476F2">
            <w:pPr>
              <w:tabs>
                <w:tab w:val="right" w:pos="480"/>
                <w:tab w:val="left" w:pos="1080"/>
                <w:tab w:val="left" w:leader="dot" w:pos="7380"/>
                <w:tab w:val="left" w:pos="7560"/>
              </w:tabs>
              <w:rPr>
                <w:sz w:val="20"/>
                <w:szCs w:val="20"/>
              </w:rPr>
            </w:pPr>
            <w:r>
              <w:rPr>
                <w:sz w:val="20"/>
                <w:szCs w:val="20"/>
              </w:rPr>
              <w:t xml:space="preserve">Kevan distributed a handout and reviewed with the council. Kevan provided an update as to his activities and priorities to date.  The conversation today was to request feedback from the Provost Council as to their thoughts regarding the needs at Biltmore Park and any future plans for </w:t>
            </w:r>
            <w:r w:rsidR="00CA298A">
              <w:rPr>
                <w:sz w:val="20"/>
                <w:szCs w:val="20"/>
              </w:rPr>
              <w:t xml:space="preserve">programs to potentially move </w:t>
            </w:r>
            <w:r>
              <w:rPr>
                <w:sz w:val="20"/>
                <w:szCs w:val="20"/>
              </w:rPr>
              <w:t xml:space="preserve">Biltmore Park forward in the near to distant future.  Kevan also engaged in discussion regarding office space for faculty and other uses as needed.  Discussion ensued.  </w:t>
            </w:r>
          </w:p>
          <w:p w:rsidR="00C22F19" w:rsidRDefault="00C22F19" w:rsidP="005F1516">
            <w:pPr>
              <w:tabs>
                <w:tab w:val="right" w:pos="480"/>
                <w:tab w:val="left" w:pos="1080"/>
                <w:tab w:val="left" w:leader="dot" w:pos="7380"/>
                <w:tab w:val="left" w:pos="7560"/>
              </w:tabs>
              <w:rPr>
                <w:b/>
                <w:color w:val="0000FF"/>
                <w:sz w:val="20"/>
                <w:szCs w:val="20"/>
              </w:rPr>
            </w:pPr>
          </w:p>
          <w:p w:rsidR="00B313DF" w:rsidRDefault="00413651" w:rsidP="00B313DF">
            <w:pPr>
              <w:tabs>
                <w:tab w:val="right" w:pos="480"/>
                <w:tab w:val="left" w:pos="1080"/>
                <w:tab w:val="left" w:leader="dot" w:pos="7380"/>
                <w:tab w:val="left" w:pos="7560"/>
              </w:tabs>
              <w:rPr>
                <w:sz w:val="20"/>
                <w:szCs w:val="20"/>
              </w:rPr>
            </w:pPr>
            <w:r>
              <w:rPr>
                <w:sz w:val="20"/>
                <w:szCs w:val="20"/>
              </w:rPr>
              <w:t>Kevan</w:t>
            </w:r>
            <w:r w:rsidR="00B313DF">
              <w:rPr>
                <w:sz w:val="20"/>
                <w:szCs w:val="20"/>
              </w:rPr>
              <w:t xml:space="preserve"> discussed putting an advisory board in place as we move forward with Biltmore Park.  It was suggested this group </w:t>
            </w:r>
            <w:r w:rsidR="00F6298A">
              <w:rPr>
                <w:sz w:val="20"/>
                <w:szCs w:val="20"/>
              </w:rPr>
              <w:t>include</w:t>
            </w:r>
            <w:r w:rsidR="00B313DF">
              <w:rPr>
                <w:sz w:val="20"/>
                <w:szCs w:val="20"/>
              </w:rPr>
              <w:t xml:space="preserve"> deans who have programs at </w:t>
            </w:r>
            <w:r w:rsidR="00B313DF">
              <w:rPr>
                <w:sz w:val="20"/>
                <w:szCs w:val="20"/>
              </w:rPr>
              <w:lastRenderedPageBreak/>
              <w:t>this site.</w:t>
            </w:r>
          </w:p>
          <w:p w:rsidR="00B313DF" w:rsidRPr="00785C8E" w:rsidRDefault="00B313DF" w:rsidP="005F1516">
            <w:pPr>
              <w:tabs>
                <w:tab w:val="right" w:pos="480"/>
                <w:tab w:val="left" w:pos="1080"/>
                <w:tab w:val="left" w:leader="dot" w:pos="7380"/>
                <w:tab w:val="left" w:pos="7560"/>
              </w:tabs>
              <w:rPr>
                <w:b/>
                <w:color w:val="0000FF"/>
                <w:sz w:val="20"/>
                <w:szCs w:val="20"/>
              </w:rPr>
            </w:pPr>
          </w:p>
        </w:tc>
      </w:tr>
      <w:tr w:rsidR="002A565C" w:rsidTr="002A565C">
        <w:tc>
          <w:tcPr>
            <w:tcW w:w="2088" w:type="dxa"/>
          </w:tcPr>
          <w:p w:rsidR="00124B2A" w:rsidRPr="00B03F5D" w:rsidRDefault="00204DB5" w:rsidP="005F1516">
            <w:pPr>
              <w:rPr>
                <w:b/>
                <w:color w:val="0000FF"/>
                <w:sz w:val="20"/>
                <w:szCs w:val="20"/>
              </w:rPr>
            </w:pPr>
            <w:r>
              <w:rPr>
                <w:b/>
                <w:color w:val="0000FF"/>
                <w:sz w:val="20"/>
                <w:szCs w:val="20"/>
              </w:rPr>
              <w:lastRenderedPageBreak/>
              <w:t>Summer Session (Lowell Davis)</w:t>
            </w:r>
          </w:p>
        </w:tc>
        <w:tc>
          <w:tcPr>
            <w:tcW w:w="6768" w:type="dxa"/>
          </w:tcPr>
          <w:p w:rsidR="00204DB5" w:rsidRDefault="00204DB5" w:rsidP="00204DB5">
            <w:pPr>
              <w:tabs>
                <w:tab w:val="right" w:pos="480"/>
                <w:tab w:val="left" w:pos="1080"/>
                <w:tab w:val="left" w:leader="dot" w:pos="7380"/>
                <w:tab w:val="left" w:pos="7560"/>
              </w:tabs>
              <w:rPr>
                <w:sz w:val="20"/>
                <w:szCs w:val="20"/>
              </w:rPr>
            </w:pPr>
            <w:r>
              <w:rPr>
                <w:sz w:val="20"/>
                <w:szCs w:val="20"/>
              </w:rPr>
              <w:t xml:space="preserve">Alison </w:t>
            </w:r>
            <w:r w:rsidR="00413651">
              <w:rPr>
                <w:sz w:val="20"/>
                <w:szCs w:val="20"/>
              </w:rPr>
              <w:t>reviewed the history behind the summer session</w:t>
            </w:r>
            <w:r>
              <w:rPr>
                <w:sz w:val="20"/>
                <w:szCs w:val="20"/>
              </w:rPr>
              <w:t xml:space="preserve"> initiative beginning with her arrival at WCU.  She indicated regret in initiating the work group over the summer without faculty present to provide input </w:t>
            </w:r>
            <w:r w:rsidR="00F6298A">
              <w:rPr>
                <w:sz w:val="20"/>
                <w:szCs w:val="20"/>
              </w:rPr>
              <w:t xml:space="preserve">in addition to </w:t>
            </w:r>
            <w:r>
              <w:rPr>
                <w:sz w:val="20"/>
                <w:szCs w:val="20"/>
              </w:rPr>
              <w:t xml:space="preserve">Leroy’s. The forum presented us with many questions and Alison would like to utilize Provost Council to assist in responding to these questions and suggestions in regard to summer.  </w:t>
            </w:r>
          </w:p>
          <w:p w:rsidR="00ED2703" w:rsidRDefault="00ED2703" w:rsidP="00204DB5">
            <w:pPr>
              <w:tabs>
                <w:tab w:val="right" w:pos="480"/>
                <w:tab w:val="left" w:pos="1080"/>
                <w:tab w:val="left" w:leader="dot" w:pos="7380"/>
                <w:tab w:val="left" w:pos="7560"/>
              </w:tabs>
              <w:rPr>
                <w:sz w:val="20"/>
                <w:szCs w:val="20"/>
              </w:rPr>
            </w:pPr>
          </w:p>
          <w:p w:rsidR="00ED2703" w:rsidRDefault="00ED2703" w:rsidP="00ED2703">
            <w:pPr>
              <w:tabs>
                <w:tab w:val="right" w:pos="480"/>
                <w:tab w:val="left" w:pos="1080"/>
                <w:tab w:val="left" w:leader="dot" w:pos="7380"/>
                <w:tab w:val="left" w:pos="7560"/>
              </w:tabs>
              <w:rPr>
                <w:sz w:val="20"/>
                <w:szCs w:val="20"/>
              </w:rPr>
            </w:pPr>
            <w:r>
              <w:rPr>
                <w:sz w:val="20"/>
                <w:szCs w:val="20"/>
              </w:rPr>
              <w:t xml:space="preserve">Lowell reviewed </w:t>
            </w:r>
            <w:r w:rsidR="00F6298A">
              <w:rPr>
                <w:sz w:val="20"/>
                <w:szCs w:val="20"/>
              </w:rPr>
              <w:t xml:space="preserve">several spreadsheets and </w:t>
            </w:r>
            <w:r>
              <w:rPr>
                <w:sz w:val="20"/>
                <w:szCs w:val="20"/>
              </w:rPr>
              <w:t>handouts.  The council provided a historical context for summer session over the last 7-8 years for those on the council that are new. Lowell reviewed aspects of the summer session survey conducted by the NCASS</w:t>
            </w:r>
            <w:r w:rsidR="00F6298A">
              <w:rPr>
                <w:sz w:val="20"/>
                <w:szCs w:val="20"/>
              </w:rPr>
              <w:t xml:space="preserve"> (NC Association of Summer Sessions)</w:t>
            </w:r>
            <w:r>
              <w:rPr>
                <w:sz w:val="20"/>
                <w:szCs w:val="20"/>
              </w:rPr>
              <w:t>.</w:t>
            </w:r>
          </w:p>
          <w:p w:rsidR="00ED2703" w:rsidRDefault="00ED2703" w:rsidP="00204DB5">
            <w:pPr>
              <w:tabs>
                <w:tab w:val="right" w:pos="480"/>
                <w:tab w:val="left" w:pos="1080"/>
                <w:tab w:val="left" w:leader="dot" w:pos="7380"/>
                <w:tab w:val="left" w:pos="7560"/>
              </w:tabs>
              <w:rPr>
                <w:sz w:val="20"/>
                <w:szCs w:val="20"/>
              </w:rPr>
            </w:pPr>
          </w:p>
          <w:p w:rsidR="00CB28C9" w:rsidRDefault="00CB28C9" w:rsidP="00CB28C9">
            <w:pPr>
              <w:tabs>
                <w:tab w:val="right" w:pos="480"/>
                <w:tab w:val="left" w:pos="1080"/>
                <w:tab w:val="left" w:leader="dot" w:pos="7380"/>
                <w:tab w:val="left" w:pos="7560"/>
              </w:tabs>
              <w:rPr>
                <w:sz w:val="20"/>
                <w:szCs w:val="20"/>
              </w:rPr>
            </w:pPr>
            <w:r>
              <w:rPr>
                <w:sz w:val="20"/>
                <w:szCs w:val="20"/>
              </w:rPr>
              <w:t xml:space="preserve">Discussion ensued regarding the financial aspects of summer and the need to move individual salaries off of </w:t>
            </w:r>
            <w:r w:rsidR="00413651">
              <w:rPr>
                <w:sz w:val="20"/>
                <w:szCs w:val="20"/>
              </w:rPr>
              <w:t xml:space="preserve">the </w:t>
            </w:r>
            <w:r>
              <w:rPr>
                <w:sz w:val="20"/>
                <w:szCs w:val="20"/>
              </w:rPr>
              <w:t>summer</w:t>
            </w:r>
            <w:r w:rsidR="00413651">
              <w:rPr>
                <w:sz w:val="20"/>
                <w:szCs w:val="20"/>
              </w:rPr>
              <w:t xml:space="preserve"> budget</w:t>
            </w:r>
            <w:r>
              <w:rPr>
                <w:sz w:val="20"/>
                <w:szCs w:val="20"/>
              </w:rPr>
              <w:t>.  This may need to be a priority in the budget process.</w:t>
            </w:r>
          </w:p>
          <w:p w:rsidR="00CB28C9" w:rsidRDefault="00CB28C9" w:rsidP="00204DB5">
            <w:pPr>
              <w:tabs>
                <w:tab w:val="right" w:pos="480"/>
                <w:tab w:val="left" w:pos="1080"/>
                <w:tab w:val="left" w:leader="dot" w:pos="7380"/>
                <w:tab w:val="left" w:pos="7560"/>
              </w:tabs>
              <w:rPr>
                <w:sz w:val="20"/>
                <w:szCs w:val="20"/>
              </w:rPr>
            </w:pPr>
          </w:p>
          <w:p w:rsidR="00E67F3A" w:rsidRDefault="00E67F3A" w:rsidP="00E67F3A">
            <w:pPr>
              <w:tabs>
                <w:tab w:val="right" w:pos="480"/>
                <w:tab w:val="left" w:pos="1080"/>
                <w:tab w:val="left" w:leader="dot" w:pos="7380"/>
                <w:tab w:val="left" w:pos="7560"/>
              </w:tabs>
              <w:rPr>
                <w:sz w:val="20"/>
                <w:szCs w:val="20"/>
              </w:rPr>
            </w:pPr>
            <w:r>
              <w:rPr>
                <w:sz w:val="20"/>
                <w:szCs w:val="20"/>
              </w:rPr>
              <w:t>Discussion ensued regarding the questions APRC has regarding summer session as well as addressing this agenda item in Faculty Senate later today. It was agreed all materials Lowell provided today to Provost Council will be provided to Faculty Senate as well as the Department Head Workshop.  Alison requested the dean</w:t>
            </w:r>
            <w:r w:rsidR="00F6298A">
              <w:rPr>
                <w:sz w:val="20"/>
                <w:szCs w:val="20"/>
              </w:rPr>
              <w:t>’</w:t>
            </w:r>
            <w:r>
              <w:rPr>
                <w:sz w:val="20"/>
                <w:szCs w:val="20"/>
              </w:rPr>
              <w:t>s support and attendance today at Faculty Senate.</w:t>
            </w:r>
          </w:p>
          <w:p w:rsidR="00604DD6" w:rsidRPr="002A565C" w:rsidRDefault="00604DD6">
            <w:pPr>
              <w:rPr>
                <w:sz w:val="20"/>
                <w:szCs w:val="20"/>
              </w:rPr>
            </w:pPr>
          </w:p>
        </w:tc>
      </w:tr>
      <w:tr w:rsidR="002A565C" w:rsidTr="002A565C">
        <w:tc>
          <w:tcPr>
            <w:tcW w:w="2088" w:type="dxa"/>
          </w:tcPr>
          <w:p w:rsidR="007E4F4A" w:rsidRDefault="009D13D1">
            <w:pPr>
              <w:rPr>
                <w:b/>
                <w:color w:val="0000FF"/>
                <w:sz w:val="20"/>
                <w:szCs w:val="20"/>
              </w:rPr>
            </w:pPr>
            <w:r>
              <w:rPr>
                <w:b/>
                <w:color w:val="0000FF"/>
                <w:sz w:val="20"/>
                <w:szCs w:val="20"/>
              </w:rPr>
              <w:t>Biltmore Park Strategic Plan</w:t>
            </w:r>
          </w:p>
          <w:p w:rsidR="009D13D1" w:rsidRPr="002A565C" w:rsidRDefault="009D13D1">
            <w:pPr>
              <w:rPr>
                <w:b/>
                <w:color w:val="0000FF"/>
                <w:sz w:val="20"/>
                <w:szCs w:val="20"/>
              </w:rPr>
            </w:pPr>
            <w:r>
              <w:rPr>
                <w:b/>
                <w:color w:val="0000FF"/>
                <w:sz w:val="20"/>
                <w:szCs w:val="20"/>
              </w:rPr>
              <w:t>(Carol Burton/Doug Keskula)</w:t>
            </w:r>
          </w:p>
        </w:tc>
        <w:tc>
          <w:tcPr>
            <w:tcW w:w="6768" w:type="dxa"/>
          </w:tcPr>
          <w:p w:rsidR="009D13D1" w:rsidRDefault="009D13D1" w:rsidP="009D13D1">
            <w:pPr>
              <w:tabs>
                <w:tab w:val="right" w:pos="480"/>
                <w:tab w:val="left" w:pos="1080"/>
                <w:tab w:val="left" w:leader="dot" w:pos="7380"/>
                <w:tab w:val="left" w:pos="7560"/>
              </w:tabs>
              <w:rPr>
                <w:sz w:val="20"/>
                <w:szCs w:val="20"/>
              </w:rPr>
            </w:pPr>
            <w:r>
              <w:rPr>
                <w:sz w:val="20"/>
                <w:szCs w:val="20"/>
              </w:rPr>
              <w:t>Carol and Doug presented a PowerPoint on the Biltmore Park Strategic Plan and reviewed with Provost Council.  Doug and Carol reviewed the goals which were distributed as a handout.  Carol and Doug will send this electronically for council members to share with their leadership teams. Discussion ensued.</w:t>
            </w:r>
          </w:p>
          <w:p w:rsidR="001901D4" w:rsidRPr="002A565C" w:rsidRDefault="001901D4">
            <w:pPr>
              <w:rPr>
                <w:sz w:val="20"/>
                <w:szCs w:val="20"/>
              </w:rPr>
            </w:pPr>
          </w:p>
        </w:tc>
      </w:tr>
      <w:tr w:rsidR="004820C8" w:rsidTr="002A565C">
        <w:tc>
          <w:tcPr>
            <w:tcW w:w="2088" w:type="dxa"/>
          </w:tcPr>
          <w:p w:rsidR="004820C8" w:rsidRDefault="004820C8">
            <w:pPr>
              <w:rPr>
                <w:b/>
                <w:color w:val="0000FF"/>
                <w:sz w:val="20"/>
                <w:szCs w:val="20"/>
              </w:rPr>
            </w:pPr>
            <w:r>
              <w:rPr>
                <w:b/>
                <w:color w:val="0000FF"/>
                <w:sz w:val="20"/>
                <w:szCs w:val="20"/>
              </w:rPr>
              <w:t>Budget Process and Timeline (Greg)</w:t>
            </w:r>
          </w:p>
        </w:tc>
        <w:tc>
          <w:tcPr>
            <w:tcW w:w="6768" w:type="dxa"/>
          </w:tcPr>
          <w:p w:rsidR="004820C8" w:rsidRDefault="004820C8" w:rsidP="004820C8">
            <w:pPr>
              <w:tabs>
                <w:tab w:val="right" w:pos="480"/>
                <w:tab w:val="left" w:pos="1080"/>
                <w:tab w:val="left" w:leader="dot" w:pos="7380"/>
                <w:tab w:val="left" w:pos="7560"/>
              </w:tabs>
              <w:rPr>
                <w:sz w:val="20"/>
                <w:szCs w:val="20"/>
              </w:rPr>
            </w:pPr>
            <w:r>
              <w:rPr>
                <w:sz w:val="20"/>
                <w:szCs w:val="20"/>
              </w:rPr>
              <w:t xml:space="preserve">Greg distributed a handout outlining the schedule for budget hearings. Once dates have been determined for your college budget hearings, please send this information to Kristen so she can publish it on the budget website. The deans reviewed their processes within their colleges for members of the council that are new. There are forms on the budget website for your utilization. </w:t>
            </w:r>
          </w:p>
          <w:p w:rsidR="004820C8" w:rsidRDefault="004820C8" w:rsidP="009D13D1">
            <w:pPr>
              <w:tabs>
                <w:tab w:val="right" w:pos="480"/>
                <w:tab w:val="left" w:pos="1080"/>
                <w:tab w:val="left" w:leader="dot" w:pos="7380"/>
                <w:tab w:val="left" w:pos="7560"/>
              </w:tabs>
              <w:rPr>
                <w:sz w:val="20"/>
                <w:szCs w:val="20"/>
              </w:rPr>
            </w:pPr>
          </w:p>
        </w:tc>
      </w:tr>
    </w:tbl>
    <w:p w:rsidR="002A565C" w:rsidRDefault="002A565C">
      <w:pPr>
        <w:rPr>
          <w:b/>
          <w:color w:val="0000FF"/>
        </w:rPr>
      </w:pPr>
    </w:p>
    <w:p w:rsidR="00DF66D0" w:rsidRDefault="006D1A0B">
      <w:pPr>
        <w:rPr>
          <w:b/>
          <w:color w:val="0000FF"/>
        </w:rPr>
      </w:pPr>
      <w:r>
        <w:rPr>
          <w:b/>
          <w:color w:val="0000FF"/>
        </w:rPr>
        <w:t>UPDATES</w:t>
      </w:r>
    </w:p>
    <w:tbl>
      <w:tblPr>
        <w:tblStyle w:val="TableGrid"/>
        <w:tblW w:w="0" w:type="auto"/>
        <w:tblLook w:val="04A0" w:firstRow="1" w:lastRow="0" w:firstColumn="1" w:lastColumn="0" w:noHBand="0" w:noVBand="1"/>
      </w:tblPr>
      <w:tblGrid>
        <w:gridCol w:w="2088"/>
        <w:gridCol w:w="6768"/>
      </w:tblGrid>
      <w:tr w:rsidR="006D1A0B" w:rsidTr="006D1A0B">
        <w:tc>
          <w:tcPr>
            <w:tcW w:w="2088" w:type="dxa"/>
          </w:tcPr>
          <w:p w:rsidR="006D1A0B" w:rsidRDefault="006D1A0B">
            <w:pPr>
              <w:rPr>
                <w:b/>
                <w:color w:val="0000FF"/>
                <w:sz w:val="20"/>
                <w:szCs w:val="20"/>
              </w:rPr>
            </w:pPr>
            <w:r>
              <w:rPr>
                <w:b/>
                <w:color w:val="0000FF"/>
                <w:sz w:val="20"/>
                <w:szCs w:val="20"/>
              </w:rPr>
              <w:t>Hunter Library</w:t>
            </w:r>
          </w:p>
          <w:p w:rsidR="006D1A0B" w:rsidRDefault="006D1A0B">
            <w:pPr>
              <w:rPr>
                <w:b/>
                <w:color w:val="0000FF"/>
                <w:sz w:val="20"/>
                <w:szCs w:val="20"/>
              </w:rPr>
            </w:pPr>
            <w:r>
              <w:rPr>
                <w:b/>
                <w:color w:val="0000FF"/>
                <w:sz w:val="20"/>
                <w:szCs w:val="20"/>
              </w:rPr>
              <w:t>(Dana Sally)</w:t>
            </w:r>
          </w:p>
          <w:p w:rsidR="0088338A" w:rsidRPr="006D1A0B" w:rsidRDefault="0088338A">
            <w:pPr>
              <w:rPr>
                <w:b/>
                <w:color w:val="0000FF"/>
                <w:sz w:val="20"/>
                <w:szCs w:val="20"/>
              </w:rPr>
            </w:pPr>
          </w:p>
        </w:tc>
        <w:tc>
          <w:tcPr>
            <w:tcW w:w="6768" w:type="dxa"/>
          </w:tcPr>
          <w:p w:rsidR="006D1A0B" w:rsidRDefault="006D1A0B" w:rsidP="006D1A0B">
            <w:pPr>
              <w:tabs>
                <w:tab w:val="right" w:pos="480"/>
                <w:tab w:val="left" w:pos="1080"/>
                <w:tab w:val="left" w:leader="dot" w:pos="7380"/>
                <w:tab w:val="left" w:pos="7560"/>
              </w:tabs>
              <w:rPr>
                <w:sz w:val="20"/>
                <w:szCs w:val="20"/>
              </w:rPr>
            </w:pPr>
            <w:r>
              <w:rPr>
                <w:sz w:val="20"/>
                <w:szCs w:val="20"/>
              </w:rPr>
              <w:t xml:space="preserve">We have installed </w:t>
            </w:r>
            <w:r w:rsidR="00224D10">
              <w:rPr>
                <w:sz w:val="20"/>
                <w:szCs w:val="20"/>
              </w:rPr>
              <w:t xml:space="preserve">a </w:t>
            </w:r>
            <w:r>
              <w:rPr>
                <w:sz w:val="20"/>
                <w:szCs w:val="20"/>
              </w:rPr>
              <w:t>new reference desk.</w:t>
            </w:r>
          </w:p>
          <w:p w:rsidR="006D1A0B" w:rsidRPr="006D1A0B" w:rsidRDefault="006D1A0B">
            <w:pPr>
              <w:rPr>
                <w:b/>
                <w:sz w:val="20"/>
                <w:szCs w:val="20"/>
              </w:rPr>
            </w:pPr>
          </w:p>
        </w:tc>
      </w:tr>
      <w:tr w:rsidR="006D1A0B" w:rsidTr="006D1A0B">
        <w:tc>
          <w:tcPr>
            <w:tcW w:w="2088" w:type="dxa"/>
          </w:tcPr>
          <w:p w:rsidR="006D1A0B" w:rsidRDefault="0088338A">
            <w:pPr>
              <w:rPr>
                <w:b/>
                <w:color w:val="0000FF"/>
                <w:sz w:val="20"/>
                <w:szCs w:val="20"/>
              </w:rPr>
            </w:pPr>
            <w:r>
              <w:rPr>
                <w:b/>
                <w:color w:val="0000FF"/>
                <w:sz w:val="20"/>
                <w:szCs w:val="20"/>
              </w:rPr>
              <w:t>Honors College</w:t>
            </w:r>
          </w:p>
          <w:p w:rsidR="0088338A" w:rsidRDefault="0088338A">
            <w:pPr>
              <w:rPr>
                <w:b/>
                <w:color w:val="0000FF"/>
                <w:sz w:val="20"/>
                <w:szCs w:val="20"/>
              </w:rPr>
            </w:pPr>
            <w:r>
              <w:rPr>
                <w:b/>
                <w:color w:val="0000FF"/>
                <w:sz w:val="20"/>
                <w:szCs w:val="20"/>
              </w:rPr>
              <w:t>(April Tallant)</w:t>
            </w:r>
          </w:p>
          <w:p w:rsidR="00D80303" w:rsidRPr="006D1A0B" w:rsidRDefault="00D80303">
            <w:pPr>
              <w:rPr>
                <w:b/>
                <w:color w:val="0000FF"/>
                <w:sz w:val="20"/>
                <w:szCs w:val="20"/>
              </w:rPr>
            </w:pPr>
          </w:p>
        </w:tc>
        <w:tc>
          <w:tcPr>
            <w:tcW w:w="6768" w:type="dxa"/>
          </w:tcPr>
          <w:p w:rsidR="0088338A" w:rsidRDefault="0088338A" w:rsidP="0088338A">
            <w:pPr>
              <w:tabs>
                <w:tab w:val="right" w:pos="480"/>
                <w:tab w:val="left" w:pos="1080"/>
                <w:tab w:val="left" w:leader="dot" w:pos="7380"/>
                <w:tab w:val="left" w:pos="7560"/>
              </w:tabs>
              <w:rPr>
                <w:sz w:val="20"/>
                <w:szCs w:val="20"/>
              </w:rPr>
            </w:pPr>
            <w:r>
              <w:rPr>
                <w:sz w:val="20"/>
                <w:szCs w:val="20"/>
              </w:rPr>
              <w:t xml:space="preserve">Brian is currently riding a bike as a fundraiser for </w:t>
            </w:r>
            <w:r w:rsidR="00413651">
              <w:rPr>
                <w:sz w:val="20"/>
                <w:szCs w:val="20"/>
              </w:rPr>
              <w:t xml:space="preserve">Honor College </w:t>
            </w:r>
            <w:r>
              <w:rPr>
                <w:sz w:val="20"/>
                <w:szCs w:val="20"/>
              </w:rPr>
              <w:t>scholarships.</w:t>
            </w:r>
          </w:p>
          <w:p w:rsidR="006D1A0B" w:rsidRPr="006D1A0B" w:rsidRDefault="006D1A0B">
            <w:pPr>
              <w:rPr>
                <w:b/>
                <w:sz w:val="20"/>
                <w:szCs w:val="20"/>
              </w:rPr>
            </w:pPr>
          </w:p>
        </w:tc>
      </w:tr>
      <w:tr w:rsidR="006D1A0B" w:rsidTr="006D1A0B">
        <w:tc>
          <w:tcPr>
            <w:tcW w:w="2088" w:type="dxa"/>
          </w:tcPr>
          <w:p w:rsidR="006D1A0B" w:rsidRDefault="00D80303">
            <w:pPr>
              <w:rPr>
                <w:b/>
                <w:color w:val="0000FF"/>
                <w:sz w:val="20"/>
                <w:szCs w:val="20"/>
              </w:rPr>
            </w:pPr>
            <w:r>
              <w:rPr>
                <w:b/>
                <w:color w:val="0000FF"/>
                <w:sz w:val="20"/>
                <w:szCs w:val="20"/>
              </w:rPr>
              <w:t xml:space="preserve">College of Health and Human Sciences </w:t>
            </w:r>
          </w:p>
          <w:p w:rsidR="00D80303" w:rsidRDefault="00D80303">
            <w:pPr>
              <w:rPr>
                <w:b/>
                <w:color w:val="0000FF"/>
                <w:sz w:val="20"/>
                <w:szCs w:val="20"/>
              </w:rPr>
            </w:pPr>
            <w:r>
              <w:rPr>
                <w:b/>
                <w:color w:val="0000FF"/>
                <w:sz w:val="20"/>
                <w:szCs w:val="20"/>
              </w:rPr>
              <w:t>(Doug Keskula)</w:t>
            </w:r>
          </w:p>
          <w:p w:rsidR="00A641F2" w:rsidRPr="006D1A0B" w:rsidRDefault="00A641F2">
            <w:pPr>
              <w:rPr>
                <w:b/>
                <w:color w:val="0000FF"/>
                <w:sz w:val="20"/>
                <w:szCs w:val="20"/>
              </w:rPr>
            </w:pPr>
          </w:p>
        </w:tc>
        <w:tc>
          <w:tcPr>
            <w:tcW w:w="6768" w:type="dxa"/>
          </w:tcPr>
          <w:p w:rsidR="00D80303" w:rsidRDefault="00D80303" w:rsidP="00D80303">
            <w:pPr>
              <w:tabs>
                <w:tab w:val="right" w:pos="480"/>
                <w:tab w:val="left" w:pos="1080"/>
                <w:tab w:val="left" w:leader="dot" w:pos="7380"/>
                <w:tab w:val="left" w:pos="7560"/>
              </w:tabs>
              <w:rPr>
                <w:sz w:val="20"/>
                <w:szCs w:val="20"/>
              </w:rPr>
            </w:pPr>
            <w:r>
              <w:rPr>
                <w:sz w:val="20"/>
                <w:szCs w:val="20"/>
              </w:rPr>
              <w:t>The Physical Therapy Clinic has been approved as well as a Communication Science and Disorders collaborative program.</w:t>
            </w:r>
          </w:p>
          <w:p w:rsidR="006D1A0B" w:rsidRPr="006D1A0B" w:rsidRDefault="006D1A0B">
            <w:pPr>
              <w:rPr>
                <w:b/>
                <w:sz w:val="20"/>
                <w:szCs w:val="20"/>
              </w:rPr>
            </w:pPr>
          </w:p>
        </w:tc>
      </w:tr>
      <w:tr w:rsidR="006D1A0B" w:rsidTr="006D1A0B">
        <w:tc>
          <w:tcPr>
            <w:tcW w:w="2088" w:type="dxa"/>
          </w:tcPr>
          <w:p w:rsidR="00A641F2" w:rsidRDefault="00A641F2">
            <w:pPr>
              <w:rPr>
                <w:b/>
                <w:color w:val="0000FF"/>
                <w:sz w:val="20"/>
                <w:szCs w:val="20"/>
              </w:rPr>
            </w:pPr>
            <w:r>
              <w:rPr>
                <w:b/>
                <w:color w:val="0000FF"/>
                <w:sz w:val="20"/>
                <w:szCs w:val="20"/>
              </w:rPr>
              <w:t xml:space="preserve">Office of Student Success </w:t>
            </w:r>
          </w:p>
          <w:p w:rsidR="006D1A0B" w:rsidRDefault="00A641F2">
            <w:pPr>
              <w:rPr>
                <w:b/>
                <w:color w:val="0000FF"/>
                <w:sz w:val="20"/>
                <w:szCs w:val="20"/>
              </w:rPr>
            </w:pPr>
            <w:r>
              <w:rPr>
                <w:b/>
                <w:color w:val="0000FF"/>
                <w:sz w:val="20"/>
                <w:szCs w:val="20"/>
              </w:rPr>
              <w:t>(Lowell Davis)</w:t>
            </w:r>
          </w:p>
          <w:p w:rsidR="000E2704" w:rsidRPr="006D1A0B" w:rsidRDefault="000E2704">
            <w:pPr>
              <w:rPr>
                <w:b/>
                <w:color w:val="0000FF"/>
                <w:sz w:val="20"/>
                <w:szCs w:val="20"/>
              </w:rPr>
            </w:pPr>
          </w:p>
        </w:tc>
        <w:tc>
          <w:tcPr>
            <w:tcW w:w="6768" w:type="dxa"/>
          </w:tcPr>
          <w:p w:rsidR="00A641F2" w:rsidRDefault="00A641F2" w:rsidP="00A641F2">
            <w:pPr>
              <w:tabs>
                <w:tab w:val="right" w:pos="480"/>
                <w:tab w:val="left" w:pos="1080"/>
                <w:tab w:val="left" w:leader="dot" w:pos="7380"/>
                <w:tab w:val="left" w:pos="7560"/>
              </w:tabs>
              <w:rPr>
                <w:sz w:val="20"/>
                <w:szCs w:val="20"/>
              </w:rPr>
            </w:pPr>
            <w:r>
              <w:rPr>
                <w:sz w:val="20"/>
                <w:szCs w:val="20"/>
              </w:rPr>
              <w:t>We hosted an event last night with Ron Rash which enjoyed a great deal of community participation.</w:t>
            </w:r>
          </w:p>
          <w:p w:rsidR="006D1A0B" w:rsidRPr="006D1A0B" w:rsidRDefault="006D1A0B">
            <w:pPr>
              <w:rPr>
                <w:b/>
                <w:sz w:val="20"/>
                <w:szCs w:val="20"/>
              </w:rPr>
            </w:pPr>
          </w:p>
        </w:tc>
      </w:tr>
      <w:tr w:rsidR="006D1A0B" w:rsidTr="006D1A0B">
        <w:tc>
          <w:tcPr>
            <w:tcW w:w="2088" w:type="dxa"/>
          </w:tcPr>
          <w:p w:rsidR="006D1A0B" w:rsidRDefault="000E2704">
            <w:pPr>
              <w:rPr>
                <w:b/>
                <w:color w:val="0000FF"/>
                <w:sz w:val="20"/>
                <w:szCs w:val="20"/>
              </w:rPr>
            </w:pPr>
            <w:r>
              <w:rPr>
                <w:b/>
                <w:color w:val="0000FF"/>
                <w:sz w:val="20"/>
                <w:szCs w:val="20"/>
              </w:rPr>
              <w:t>College of Arts and Sciences</w:t>
            </w:r>
          </w:p>
          <w:p w:rsidR="000E2704" w:rsidRPr="006D1A0B" w:rsidRDefault="000E2704">
            <w:pPr>
              <w:rPr>
                <w:b/>
                <w:color w:val="0000FF"/>
                <w:sz w:val="20"/>
                <w:szCs w:val="20"/>
              </w:rPr>
            </w:pPr>
            <w:r>
              <w:rPr>
                <w:b/>
                <w:color w:val="0000FF"/>
                <w:sz w:val="20"/>
                <w:szCs w:val="20"/>
              </w:rPr>
              <w:t>(Richard Starnes)</w:t>
            </w:r>
          </w:p>
        </w:tc>
        <w:tc>
          <w:tcPr>
            <w:tcW w:w="6768" w:type="dxa"/>
          </w:tcPr>
          <w:p w:rsidR="000E2704" w:rsidRDefault="000E2704" w:rsidP="000E2704">
            <w:pPr>
              <w:tabs>
                <w:tab w:val="right" w:pos="480"/>
                <w:tab w:val="left" w:pos="1080"/>
                <w:tab w:val="left" w:leader="dot" w:pos="7380"/>
                <w:tab w:val="left" w:pos="7560"/>
              </w:tabs>
              <w:rPr>
                <w:sz w:val="20"/>
                <w:szCs w:val="20"/>
              </w:rPr>
            </w:pPr>
            <w:r>
              <w:rPr>
                <w:sz w:val="20"/>
                <w:szCs w:val="20"/>
              </w:rPr>
              <w:t>A Computer Science student in mathematics won best student teacher in the field; another A&amp;S student won a $1</w:t>
            </w:r>
            <w:r w:rsidR="00224D10">
              <w:rPr>
                <w:sz w:val="20"/>
                <w:szCs w:val="20"/>
              </w:rPr>
              <w:t>,</w:t>
            </w:r>
            <w:r>
              <w:rPr>
                <w:sz w:val="20"/>
                <w:szCs w:val="20"/>
              </w:rPr>
              <w:t>000 fellowship from Capstone, one of five in the United States.</w:t>
            </w:r>
          </w:p>
          <w:p w:rsidR="006D1A0B" w:rsidRPr="006D1A0B" w:rsidRDefault="006D1A0B">
            <w:pPr>
              <w:rPr>
                <w:b/>
                <w:sz w:val="20"/>
                <w:szCs w:val="20"/>
              </w:rPr>
            </w:pPr>
          </w:p>
        </w:tc>
      </w:tr>
      <w:tr w:rsidR="006D1A0B" w:rsidTr="006D1A0B">
        <w:tc>
          <w:tcPr>
            <w:tcW w:w="2088" w:type="dxa"/>
          </w:tcPr>
          <w:p w:rsidR="006D1A0B" w:rsidRDefault="00CA2AAC">
            <w:pPr>
              <w:rPr>
                <w:b/>
                <w:color w:val="0000FF"/>
                <w:sz w:val="20"/>
                <w:szCs w:val="20"/>
              </w:rPr>
            </w:pPr>
            <w:r>
              <w:rPr>
                <w:b/>
                <w:color w:val="0000FF"/>
                <w:sz w:val="20"/>
                <w:szCs w:val="20"/>
              </w:rPr>
              <w:lastRenderedPageBreak/>
              <w:t xml:space="preserve">Office of Institutional Planning and Effectiveness </w:t>
            </w:r>
          </w:p>
          <w:p w:rsidR="00CA2AAC" w:rsidRDefault="00CA2AAC">
            <w:pPr>
              <w:rPr>
                <w:b/>
                <w:color w:val="0000FF"/>
                <w:sz w:val="20"/>
                <w:szCs w:val="20"/>
              </w:rPr>
            </w:pPr>
            <w:r>
              <w:rPr>
                <w:b/>
                <w:color w:val="0000FF"/>
                <w:sz w:val="20"/>
                <w:szCs w:val="20"/>
              </w:rPr>
              <w:t>(Tim Metz)</w:t>
            </w:r>
          </w:p>
          <w:p w:rsidR="003B490E" w:rsidRPr="006D1A0B" w:rsidRDefault="003B490E">
            <w:pPr>
              <w:rPr>
                <w:b/>
                <w:color w:val="0000FF"/>
                <w:sz w:val="20"/>
                <w:szCs w:val="20"/>
              </w:rPr>
            </w:pPr>
          </w:p>
        </w:tc>
        <w:tc>
          <w:tcPr>
            <w:tcW w:w="6768" w:type="dxa"/>
          </w:tcPr>
          <w:p w:rsidR="00CA2AAC" w:rsidRDefault="00CA2AAC" w:rsidP="00CA2AAC">
            <w:pPr>
              <w:tabs>
                <w:tab w:val="right" w:pos="480"/>
                <w:tab w:val="left" w:pos="1080"/>
                <w:tab w:val="left" w:leader="dot" w:pos="7380"/>
                <w:tab w:val="left" w:pos="7560"/>
              </w:tabs>
              <w:rPr>
                <w:sz w:val="20"/>
                <w:szCs w:val="20"/>
              </w:rPr>
            </w:pPr>
            <w:r>
              <w:rPr>
                <w:sz w:val="20"/>
                <w:szCs w:val="20"/>
              </w:rPr>
              <w:t>In one space utilization metric value that the system calculates for us annually, we were 1/100</w:t>
            </w:r>
            <w:r w:rsidRPr="00544B41">
              <w:rPr>
                <w:sz w:val="20"/>
                <w:szCs w:val="20"/>
                <w:vertAlign w:val="superscript"/>
              </w:rPr>
              <w:t>th</w:t>
            </w:r>
            <w:r>
              <w:rPr>
                <w:sz w:val="20"/>
                <w:szCs w:val="20"/>
              </w:rPr>
              <w:t xml:space="preserve"> off from our goal this year.</w:t>
            </w:r>
          </w:p>
          <w:p w:rsidR="006D1A0B" w:rsidRPr="006D1A0B" w:rsidRDefault="006D1A0B">
            <w:pPr>
              <w:rPr>
                <w:b/>
                <w:sz w:val="20"/>
                <w:szCs w:val="20"/>
              </w:rPr>
            </w:pPr>
          </w:p>
        </w:tc>
      </w:tr>
      <w:tr w:rsidR="006D1A0B" w:rsidTr="006D1A0B">
        <w:tc>
          <w:tcPr>
            <w:tcW w:w="2088" w:type="dxa"/>
          </w:tcPr>
          <w:p w:rsidR="006D1A0B" w:rsidRDefault="003B490E">
            <w:pPr>
              <w:rPr>
                <w:b/>
                <w:color w:val="0000FF"/>
                <w:sz w:val="20"/>
                <w:szCs w:val="20"/>
              </w:rPr>
            </w:pPr>
            <w:r>
              <w:rPr>
                <w:b/>
                <w:color w:val="0000FF"/>
                <w:sz w:val="20"/>
                <w:szCs w:val="20"/>
              </w:rPr>
              <w:t>Associate Provost for Academic Affairs</w:t>
            </w:r>
          </w:p>
          <w:p w:rsidR="003B490E" w:rsidRDefault="003B490E">
            <w:pPr>
              <w:rPr>
                <w:b/>
                <w:color w:val="0000FF"/>
                <w:sz w:val="20"/>
                <w:szCs w:val="20"/>
              </w:rPr>
            </w:pPr>
            <w:r>
              <w:rPr>
                <w:b/>
                <w:color w:val="0000FF"/>
                <w:sz w:val="20"/>
                <w:szCs w:val="20"/>
              </w:rPr>
              <w:t>(Brandon Schwab)</w:t>
            </w:r>
          </w:p>
          <w:p w:rsidR="00B8255B" w:rsidRPr="006D1A0B" w:rsidRDefault="00B8255B">
            <w:pPr>
              <w:rPr>
                <w:b/>
                <w:color w:val="0000FF"/>
                <w:sz w:val="20"/>
                <w:szCs w:val="20"/>
              </w:rPr>
            </w:pPr>
          </w:p>
        </w:tc>
        <w:tc>
          <w:tcPr>
            <w:tcW w:w="6768" w:type="dxa"/>
          </w:tcPr>
          <w:p w:rsidR="003B490E" w:rsidRDefault="003B490E" w:rsidP="003B490E">
            <w:pPr>
              <w:tabs>
                <w:tab w:val="right" w:pos="480"/>
                <w:tab w:val="left" w:pos="1080"/>
                <w:tab w:val="left" w:leader="dot" w:pos="7380"/>
                <w:tab w:val="left" w:pos="7560"/>
              </w:tabs>
              <w:rPr>
                <w:sz w:val="20"/>
                <w:szCs w:val="20"/>
              </w:rPr>
            </w:pPr>
            <w:r>
              <w:rPr>
                <w:sz w:val="20"/>
                <w:szCs w:val="20"/>
              </w:rPr>
              <w:t>There is a Department Head Workshop next Monday.</w:t>
            </w:r>
          </w:p>
          <w:p w:rsidR="006D1A0B" w:rsidRPr="006D1A0B" w:rsidRDefault="006D1A0B">
            <w:pPr>
              <w:rPr>
                <w:b/>
                <w:sz w:val="20"/>
                <w:szCs w:val="20"/>
              </w:rPr>
            </w:pPr>
          </w:p>
        </w:tc>
      </w:tr>
      <w:tr w:rsidR="006D1A0B" w:rsidTr="006D1A0B">
        <w:tc>
          <w:tcPr>
            <w:tcW w:w="2088" w:type="dxa"/>
          </w:tcPr>
          <w:p w:rsidR="006D1A0B" w:rsidRDefault="00B8255B">
            <w:pPr>
              <w:rPr>
                <w:b/>
                <w:color w:val="0000FF"/>
                <w:sz w:val="20"/>
                <w:szCs w:val="20"/>
              </w:rPr>
            </w:pPr>
            <w:r>
              <w:rPr>
                <w:b/>
                <w:color w:val="0000FF"/>
                <w:sz w:val="20"/>
                <w:szCs w:val="20"/>
              </w:rPr>
              <w:t>College of Fine and Performing Arts and College of Business</w:t>
            </w:r>
          </w:p>
          <w:p w:rsidR="00B8255B" w:rsidRPr="00B8255B" w:rsidRDefault="00B8255B">
            <w:pPr>
              <w:rPr>
                <w:b/>
                <w:color w:val="0000FF"/>
                <w:sz w:val="20"/>
                <w:szCs w:val="20"/>
              </w:rPr>
            </w:pPr>
            <w:r>
              <w:rPr>
                <w:b/>
                <w:color w:val="0000FF"/>
                <w:sz w:val="20"/>
                <w:szCs w:val="20"/>
              </w:rPr>
              <w:t>(Darrell Parker)</w:t>
            </w:r>
          </w:p>
        </w:tc>
        <w:tc>
          <w:tcPr>
            <w:tcW w:w="6768" w:type="dxa"/>
          </w:tcPr>
          <w:p w:rsidR="006D1A0B" w:rsidRDefault="00B8255B">
            <w:pPr>
              <w:rPr>
                <w:sz w:val="20"/>
                <w:szCs w:val="20"/>
              </w:rPr>
            </w:pPr>
            <w:r>
              <w:rPr>
                <w:sz w:val="20"/>
                <w:szCs w:val="20"/>
              </w:rPr>
              <w:t>John West is now Director for the School of Music; Will Peebles is going back to faculty.  It has been a smooth transition.</w:t>
            </w:r>
          </w:p>
          <w:p w:rsidR="00D440A0" w:rsidRDefault="00D440A0">
            <w:pPr>
              <w:rPr>
                <w:sz w:val="20"/>
                <w:szCs w:val="20"/>
              </w:rPr>
            </w:pPr>
          </w:p>
          <w:p w:rsidR="00D440A0" w:rsidRDefault="00D440A0" w:rsidP="00D440A0">
            <w:pPr>
              <w:tabs>
                <w:tab w:val="right" w:pos="480"/>
                <w:tab w:val="left" w:pos="1080"/>
                <w:tab w:val="left" w:leader="dot" w:pos="7380"/>
                <w:tab w:val="left" w:pos="7560"/>
              </w:tabs>
              <w:rPr>
                <w:sz w:val="20"/>
                <w:szCs w:val="20"/>
              </w:rPr>
            </w:pPr>
            <w:r>
              <w:rPr>
                <w:sz w:val="20"/>
                <w:szCs w:val="20"/>
              </w:rPr>
              <w:t>Last night, the College of Business received an email from GA that our online program has been approved.</w:t>
            </w:r>
          </w:p>
          <w:p w:rsidR="00D440A0" w:rsidRDefault="00D440A0">
            <w:pPr>
              <w:rPr>
                <w:b/>
                <w:color w:val="0000FF"/>
              </w:rPr>
            </w:pPr>
          </w:p>
        </w:tc>
      </w:tr>
      <w:tr w:rsidR="00F34FEC" w:rsidTr="006D1A0B">
        <w:tc>
          <w:tcPr>
            <w:tcW w:w="2088" w:type="dxa"/>
          </w:tcPr>
          <w:p w:rsidR="00F34FEC" w:rsidRDefault="00F34FEC">
            <w:pPr>
              <w:rPr>
                <w:b/>
                <w:color w:val="0000FF"/>
                <w:sz w:val="20"/>
                <w:szCs w:val="20"/>
              </w:rPr>
            </w:pPr>
            <w:r>
              <w:rPr>
                <w:b/>
                <w:color w:val="0000FF"/>
                <w:sz w:val="20"/>
                <w:szCs w:val="20"/>
              </w:rPr>
              <w:t>College of Education and Allied Professions</w:t>
            </w:r>
          </w:p>
          <w:p w:rsidR="00F34FEC" w:rsidRDefault="00F34FEC">
            <w:pPr>
              <w:rPr>
                <w:b/>
                <w:color w:val="0000FF"/>
                <w:sz w:val="20"/>
                <w:szCs w:val="20"/>
              </w:rPr>
            </w:pPr>
            <w:r>
              <w:rPr>
                <w:b/>
                <w:color w:val="0000FF"/>
                <w:sz w:val="20"/>
                <w:szCs w:val="20"/>
              </w:rPr>
              <w:t>(Dale Carpenter)</w:t>
            </w:r>
          </w:p>
        </w:tc>
        <w:tc>
          <w:tcPr>
            <w:tcW w:w="6768" w:type="dxa"/>
          </w:tcPr>
          <w:p w:rsidR="00F34FEC" w:rsidRDefault="00F34FEC" w:rsidP="00F34FEC">
            <w:pPr>
              <w:tabs>
                <w:tab w:val="right" w:pos="480"/>
                <w:tab w:val="left" w:pos="1080"/>
                <w:tab w:val="left" w:leader="dot" w:pos="7380"/>
                <w:tab w:val="left" w:pos="7560"/>
              </w:tabs>
              <w:rPr>
                <w:sz w:val="20"/>
                <w:szCs w:val="20"/>
              </w:rPr>
            </w:pPr>
            <w:r>
              <w:rPr>
                <w:sz w:val="20"/>
                <w:szCs w:val="20"/>
              </w:rPr>
              <w:t xml:space="preserve">The first of four candidates for the position of Dean of the College of Fine and Performing Arts will be on campus next week – all candidates come from Stage and Screen. We held two commencements for 100 students in Jamaica and visited six different schools.  It was a fabulous </w:t>
            </w:r>
            <w:r w:rsidR="00224D10">
              <w:rPr>
                <w:sz w:val="20"/>
                <w:szCs w:val="20"/>
              </w:rPr>
              <w:t>trip to the island</w:t>
            </w:r>
            <w:r>
              <w:rPr>
                <w:sz w:val="20"/>
                <w:szCs w:val="20"/>
              </w:rPr>
              <w:t>.</w:t>
            </w:r>
          </w:p>
          <w:p w:rsidR="00F34FEC" w:rsidRDefault="00F34FEC">
            <w:pPr>
              <w:rPr>
                <w:sz w:val="20"/>
                <w:szCs w:val="20"/>
              </w:rPr>
            </w:pPr>
          </w:p>
        </w:tc>
      </w:tr>
      <w:tr w:rsidR="009C2DEC" w:rsidTr="006D1A0B">
        <w:tc>
          <w:tcPr>
            <w:tcW w:w="2088" w:type="dxa"/>
          </w:tcPr>
          <w:p w:rsidR="009C2DEC" w:rsidRDefault="009C2DEC">
            <w:pPr>
              <w:rPr>
                <w:b/>
                <w:color w:val="0000FF"/>
                <w:sz w:val="20"/>
                <w:szCs w:val="20"/>
              </w:rPr>
            </w:pPr>
            <w:r>
              <w:rPr>
                <w:b/>
                <w:color w:val="0000FF"/>
                <w:sz w:val="20"/>
                <w:szCs w:val="20"/>
              </w:rPr>
              <w:t>Educational Outreach</w:t>
            </w:r>
          </w:p>
          <w:p w:rsidR="009C2DEC" w:rsidRDefault="009C2DEC">
            <w:pPr>
              <w:rPr>
                <w:b/>
                <w:color w:val="0000FF"/>
                <w:sz w:val="20"/>
                <w:szCs w:val="20"/>
              </w:rPr>
            </w:pPr>
            <w:r>
              <w:rPr>
                <w:b/>
                <w:color w:val="0000FF"/>
                <w:sz w:val="20"/>
                <w:szCs w:val="20"/>
              </w:rPr>
              <w:t>(Susan Fouts)</w:t>
            </w:r>
          </w:p>
        </w:tc>
        <w:tc>
          <w:tcPr>
            <w:tcW w:w="6768" w:type="dxa"/>
          </w:tcPr>
          <w:p w:rsidR="00522931" w:rsidRDefault="00413651" w:rsidP="00522931">
            <w:pPr>
              <w:tabs>
                <w:tab w:val="right" w:pos="480"/>
                <w:tab w:val="left" w:pos="1080"/>
                <w:tab w:val="left" w:leader="dot" w:pos="7380"/>
                <w:tab w:val="left" w:pos="7560"/>
              </w:tabs>
              <w:rPr>
                <w:sz w:val="20"/>
                <w:szCs w:val="20"/>
              </w:rPr>
            </w:pPr>
            <w:r>
              <w:rPr>
                <w:sz w:val="20"/>
                <w:szCs w:val="20"/>
              </w:rPr>
              <w:t>Educational Outreach is holding</w:t>
            </w:r>
            <w:r w:rsidR="00522931">
              <w:rPr>
                <w:sz w:val="20"/>
                <w:szCs w:val="20"/>
              </w:rPr>
              <w:t xml:space="preserve"> a retreat on November 14th in Morganton.  If you have someone you would like to attend, let Susan know.  We are supporting “Cards for Soldiers”.  If you would like to assist with this, let Susan know.  </w:t>
            </w:r>
          </w:p>
          <w:p w:rsidR="009C2DEC" w:rsidRDefault="009C2DEC" w:rsidP="00F34FEC">
            <w:pPr>
              <w:tabs>
                <w:tab w:val="right" w:pos="480"/>
                <w:tab w:val="left" w:pos="1080"/>
                <w:tab w:val="left" w:leader="dot" w:pos="7380"/>
                <w:tab w:val="left" w:pos="7560"/>
              </w:tabs>
              <w:rPr>
                <w:sz w:val="20"/>
                <w:szCs w:val="20"/>
              </w:rPr>
            </w:pPr>
          </w:p>
        </w:tc>
      </w:tr>
      <w:tr w:rsidR="00816053" w:rsidTr="006D1A0B">
        <w:tc>
          <w:tcPr>
            <w:tcW w:w="2088" w:type="dxa"/>
          </w:tcPr>
          <w:p w:rsidR="00816053" w:rsidRDefault="00816053">
            <w:pPr>
              <w:rPr>
                <w:b/>
                <w:color w:val="0000FF"/>
                <w:sz w:val="20"/>
                <w:szCs w:val="20"/>
              </w:rPr>
            </w:pPr>
            <w:r>
              <w:rPr>
                <w:b/>
                <w:color w:val="0000FF"/>
                <w:sz w:val="20"/>
                <w:szCs w:val="20"/>
              </w:rPr>
              <w:t>Biltmore Park</w:t>
            </w:r>
          </w:p>
          <w:p w:rsidR="00816053" w:rsidRDefault="00816053">
            <w:pPr>
              <w:rPr>
                <w:b/>
                <w:color w:val="0000FF"/>
                <w:sz w:val="20"/>
                <w:szCs w:val="20"/>
              </w:rPr>
            </w:pPr>
            <w:r>
              <w:rPr>
                <w:b/>
                <w:color w:val="0000FF"/>
                <w:sz w:val="20"/>
                <w:szCs w:val="20"/>
              </w:rPr>
              <w:t>(Kevan Frazier)</w:t>
            </w:r>
          </w:p>
        </w:tc>
        <w:tc>
          <w:tcPr>
            <w:tcW w:w="6768" w:type="dxa"/>
          </w:tcPr>
          <w:p w:rsidR="00816053" w:rsidRDefault="00816053" w:rsidP="00816053">
            <w:pPr>
              <w:tabs>
                <w:tab w:val="right" w:pos="480"/>
                <w:tab w:val="left" w:pos="1080"/>
                <w:tab w:val="left" w:leader="dot" w:pos="7380"/>
                <w:tab w:val="left" w:pos="7560"/>
              </w:tabs>
              <w:rPr>
                <w:sz w:val="20"/>
                <w:szCs w:val="20"/>
              </w:rPr>
            </w:pPr>
            <w:r>
              <w:rPr>
                <w:sz w:val="20"/>
                <w:szCs w:val="20"/>
              </w:rPr>
              <w:t xml:space="preserve">We have had a </w:t>
            </w:r>
            <w:r w:rsidR="00413651">
              <w:rPr>
                <w:sz w:val="20"/>
                <w:szCs w:val="20"/>
              </w:rPr>
              <w:t xml:space="preserve">number of requests we have </w:t>
            </w:r>
            <w:r w:rsidR="00D9560B">
              <w:rPr>
                <w:sz w:val="20"/>
                <w:szCs w:val="20"/>
              </w:rPr>
              <w:t>had to</w:t>
            </w:r>
            <w:r>
              <w:rPr>
                <w:sz w:val="20"/>
                <w:szCs w:val="20"/>
              </w:rPr>
              <w:t xml:space="preserve"> turn down from off campus entities which indicates we are having full days from outside groups.</w:t>
            </w:r>
          </w:p>
          <w:p w:rsidR="00816053" w:rsidRDefault="00816053" w:rsidP="00522931">
            <w:pPr>
              <w:tabs>
                <w:tab w:val="right" w:pos="480"/>
                <w:tab w:val="left" w:pos="1080"/>
                <w:tab w:val="left" w:leader="dot" w:pos="7380"/>
                <w:tab w:val="left" w:pos="7560"/>
              </w:tabs>
              <w:rPr>
                <w:sz w:val="20"/>
                <w:szCs w:val="20"/>
              </w:rPr>
            </w:pPr>
          </w:p>
        </w:tc>
      </w:tr>
      <w:tr w:rsidR="00816053" w:rsidTr="006D1A0B">
        <w:tc>
          <w:tcPr>
            <w:tcW w:w="2088" w:type="dxa"/>
          </w:tcPr>
          <w:p w:rsidR="00816053" w:rsidRDefault="00816053">
            <w:pPr>
              <w:rPr>
                <w:b/>
                <w:color w:val="0000FF"/>
                <w:sz w:val="20"/>
                <w:szCs w:val="20"/>
              </w:rPr>
            </w:pPr>
            <w:r>
              <w:rPr>
                <w:b/>
                <w:color w:val="0000FF"/>
                <w:sz w:val="20"/>
                <w:szCs w:val="20"/>
              </w:rPr>
              <w:t xml:space="preserve">Office of Undergraduate Studies </w:t>
            </w:r>
          </w:p>
          <w:p w:rsidR="00816053" w:rsidRDefault="00816053">
            <w:pPr>
              <w:rPr>
                <w:b/>
                <w:color w:val="0000FF"/>
                <w:sz w:val="20"/>
                <w:szCs w:val="20"/>
              </w:rPr>
            </w:pPr>
            <w:r>
              <w:rPr>
                <w:b/>
                <w:color w:val="0000FF"/>
                <w:sz w:val="20"/>
                <w:szCs w:val="20"/>
              </w:rPr>
              <w:t>(Carol Burton)</w:t>
            </w:r>
          </w:p>
          <w:p w:rsidR="00BE2985" w:rsidRDefault="00BE2985">
            <w:pPr>
              <w:rPr>
                <w:b/>
                <w:color w:val="0000FF"/>
                <w:sz w:val="20"/>
                <w:szCs w:val="20"/>
              </w:rPr>
            </w:pPr>
          </w:p>
        </w:tc>
        <w:tc>
          <w:tcPr>
            <w:tcW w:w="6768" w:type="dxa"/>
          </w:tcPr>
          <w:p w:rsidR="00816053" w:rsidRDefault="00816053" w:rsidP="00816053">
            <w:pPr>
              <w:tabs>
                <w:tab w:val="right" w:pos="480"/>
                <w:tab w:val="left" w:pos="1080"/>
                <w:tab w:val="left" w:leader="dot" w:pos="7380"/>
                <w:tab w:val="left" w:pos="7560"/>
              </w:tabs>
              <w:rPr>
                <w:sz w:val="20"/>
                <w:szCs w:val="20"/>
              </w:rPr>
            </w:pPr>
            <w:r>
              <w:rPr>
                <w:sz w:val="20"/>
                <w:szCs w:val="20"/>
              </w:rPr>
              <w:t xml:space="preserve">We had a very successful Sociology program review; one </w:t>
            </w:r>
            <w:r w:rsidR="00224D10">
              <w:rPr>
                <w:sz w:val="20"/>
                <w:szCs w:val="20"/>
              </w:rPr>
              <w:t xml:space="preserve">of our senior </w:t>
            </w:r>
            <w:r>
              <w:rPr>
                <w:sz w:val="20"/>
                <w:szCs w:val="20"/>
              </w:rPr>
              <w:t>student</w:t>
            </w:r>
            <w:r w:rsidR="00224D10">
              <w:rPr>
                <w:sz w:val="20"/>
                <w:szCs w:val="20"/>
              </w:rPr>
              <w:t>s, Aaron Marshall,</w:t>
            </w:r>
            <w:r>
              <w:rPr>
                <w:sz w:val="20"/>
                <w:szCs w:val="20"/>
              </w:rPr>
              <w:t xml:space="preserve"> won a</w:t>
            </w:r>
            <w:r w:rsidR="00224D10">
              <w:rPr>
                <w:sz w:val="20"/>
                <w:szCs w:val="20"/>
              </w:rPr>
              <w:t xml:space="preserve"> statewide</w:t>
            </w:r>
            <w:r>
              <w:rPr>
                <w:sz w:val="20"/>
                <w:szCs w:val="20"/>
              </w:rPr>
              <w:t xml:space="preserve"> award </w:t>
            </w:r>
            <w:r w:rsidR="009A31B7">
              <w:rPr>
                <w:sz w:val="20"/>
                <w:szCs w:val="20"/>
              </w:rPr>
              <w:t>for civic</w:t>
            </w:r>
            <w:r w:rsidR="00224D10">
              <w:rPr>
                <w:sz w:val="20"/>
                <w:szCs w:val="20"/>
              </w:rPr>
              <w:t xml:space="preserve"> </w:t>
            </w:r>
            <w:r>
              <w:rPr>
                <w:sz w:val="20"/>
                <w:szCs w:val="20"/>
              </w:rPr>
              <w:t xml:space="preserve">engagement.  </w:t>
            </w:r>
            <w:r w:rsidR="00224D10">
              <w:rPr>
                <w:sz w:val="20"/>
                <w:szCs w:val="20"/>
              </w:rPr>
              <w:t xml:space="preserve">The Provost’s Fellow for Academic Community Engagement and the Associate Provost for Undergraduate Studies attended the UNC Engagement Council and </w:t>
            </w:r>
            <w:r>
              <w:rPr>
                <w:sz w:val="20"/>
                <w:szCs w:val="20"/>
              </w:rPr>
              <w:t xml:space="preserve">have received many questions regarding </w:t>
            </w:r>
            <w:r w:rsidR="00224D10">
              <w:rPr>
                <w:sz w:val="20"/>
                <w:szCs w:val="20"/>
              </w:rPr>
              <w:t xml:space="preserve">institutional </w:t>
            </w:r>
            <w:r>
              <w:rPr>
                <w:sz w:val="20"/>
                <w:szCs w:val="20"/>
              </w:rPr>
              <w:t>engagement – WCU is seen as a leader in this area.</w:t>
            </w:r>
          </w:p>
          <w:p w:rsidR="00816053" w:rsidRDefault="00816053" w:rsidP="00816053">
            <w:pPr>
              <w:tabs>
                <w:tab w:val="right" w:pos="480"/>
                <w:tab w:val="left" w:pos="1080"/>
                <w:tab w:val="left" w:leader="dot" w:pos="7380"/>
                <w:tab w:val="left" w:pos="7560"/>
              </w:tabs>
              <w:rPr>
                <w:sz w:val="20"/>
                <w:szCs w:val="20"/>
              </w:rPr>
            </w:pPr>
          </w:p>
        </w:tc>
      </w:tr>
      <w:tr w:rsidR="00BE2985" w:rsidTr="006D1A0B">
        <w:tc>
          <w:tcPr>
            <w:tcW w:w="2088" w:type="dxa"/>
          </w:tcPr>
          <w:p w:rsidR="00BE2985" w:rsidRDefault="00BE2985">
            <w:pPr>
              <w:rPr>
                <w:b/>
                <w:color w:val="0000FF"/>
                <w:sz w:val="20"/>
                <w:szCs w:val="20"/>
              </w:rPr>
            </w:pPr>
            <w:r>
              <w:rPr>
                <w:b/>
                <w:color w:val="0000FF"/>
                <w:sz w:val="20"/>
                <w:szCs w:val="20"/>
              </w:rPr>
              <w:t>Office of the Provost</w:t>
            </w:r>
          </w:p>
          <w:p w:rsidR="00BE2985" w:rsidRDefault="00BE2985">
            <w:pPr>
              <w:rPr>
                <w:b/>
                <w:color w:val="0000FF"/>
                <w:sz w:val="20"/>
                <w:szCs w:val="20"/>
              </w:rPr>
            </w:pPr>
            <w:r>
              <w:rPr>
                <w:b/>
                <w:color w:val="0000FF"/>
                <w:sz w:val="20"/>
                <w:szCs w:val="20"/>
              </w:rPr>
              <w:t>(Alison)</w:t>
            </w:r>
          </w:p>
        </w:tc>
        <w:tc>
          <w:tcPr>
            <w:tcW w:w="6768" w:type="dxa"/>
          </w:tcPr>
          <w:p w:rsidR="00BE2985" w:rsidRPr="00AC6273" w:rsidRDefault="00BE2985" w:rsidP="00BE2985">
            <w:pPr>
              <w:tabs>
                <w:tab w:val="right" w:pos="480"/>
                <w:tab w:val="left" w:pos="1080"/>
                <w:tab w:val="left" w:leader="dot" w:pos="7380"/>
                <w:tab w:val="left" w:pos="7560"/>
              </w:tabs>
              <w:rPr>
                <w:bCs/>
                <w:color w:val="0000FF"/>
                <w:sz w:val="20"/>
                <w:szCs w:val="20"/>
              </w:rPr>
            </w:pPr>
            <w:r>
              <w:rPr>
                <w:sz w:val="20"/>
                <w:szCs w:val="20"/>
              </w:rPr>
              <w:t xml:space="preserve">We participated in a very productive </w:t>
            </w:r>
            <w:r w:rsidR="00224D10">
              <w:rPr>
                <w:sz w:val="20"/>
                <w:szCs w:val="20"/>
              </w:rPr>
              <w:t xml:space="preserve">SOCON </w:t>
            </w:r>
            <w:r>
              <w:rPr>
                <w:sz w:val="20"/>
                <w:szCs w:val="20"/>
              </w:rPr>
              <w:t xml:space="preserve">CAO </w:t>
            </w:r>
            <w:r w:rsidR="00224D10">
              <w:rPr>
                <w:sz w:val="20"/>
                <w:szCs w:val="20"/>
              </w:rPr>
              <w:t>(Chief A</w:t>
            </w:r>
            <w:bookmarkStart w:id="0" w:name="_GoBack"/>
            <w:bookmarkEnd w:id="0"/>
            <w:r w:rsidR="00224D10">
              <w:rPr>
                <w:sz w:val="20"/>
                <w:szCs w:val="20"/>
              </w:rPr>
              <w:t xml:space="preserve">cademic Officers) </w:t>
            </w:r>
            <w:r>
              <w:rPr>
                <w:sz w:val="20"/>
                <w:szCs w:val="20"/>
              </w:rPr>
              <w:t xml:space="preserve">call. There is attention to institutions in SOCON interested in collaboration – guaranteed admission to graduate programs, succession planning, graduate research symposium, international studies, shared short term programs, facilities, etc.  Alison indicated we are interested in utilizing the research component.  This group is scheduled to meet in January in Spartanburg to flesh out these areas.                                                                                                                           </w:t>
            </w:r>
          </w:p>
          <w:p w:rsidR="00BE2985" w:rsidRDefault="00BE2985" w:rsidP="00816053">
            <w:pPr>
              <w:tabs>
                <w:tab w:val="right" w:pos="480"/>
                <w:tab w:val="left" w:pos="1080"/>
                <w:tab w:val="left" w:leader="dot" w:pos="7380"/>
                <w:tab w:val="left" w:pos="7560"/>
              </w:tabs>
              <w:rPr>
                <w:sz w:val="20"/>
                <w:szCs w:val="20"/>
              </w:rPr>
            </w:pPr>
          </w:p>
        </w:tc>
      </w:tr>
    </w:tbl>
    <w:p w:rsidR="006D1A0B" w:rsidRPr="007A21F9" w:rsidRDefault="006D1A0B">
      <w:pPr>
        <w:rPr>
          <w:b/>
          <w:color w:val="0000FF"/>
        </w:rPr>
      </w:pPr>
    </w:p>
    <w:sectPr w:rsidR="006D1A0B"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F8" w:rsidRDefault="001E5FF8" w:rsidP="00601324">
      <w:r>
        <w:separator/>
      </w:r>
    </w:p>
  </w:endnote>
  <w:endnote w:type="continuationSeparator" w:id="0">
    <w:p w:rsidR="001E5FF8" w:rsidRDefault="001E5FF8"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CA298A" w:rsidRDefault="00CA298A">
        <w:pPr>
          <w:pStyle w:val="Footer"/>
          <w:jc w:val="center"/>
        </w:pPr>
        <w:r>
          <w:fldChar w:fldCharType="begin"/>
        </w:r>
        <w:r>
          <w:instrText xml:space="preserve"> PAGE   \* MERGEFORMAT </w:instrText>
        </w:r>
        <w:r>
          <w:fldChar w:fldCharType="separate"/>
        </w:r>
        <w:r w:rsidR="009A31B7">
          <w:rPr>
            <w:noProof/>
          </w:rPr>
          <w:t>1</w:t>
        </w:r>
        <w:r>
          <w:rPr>
            <w:noProof/>
          </w:rPr>
          <w:fldChar w:fldCharType="end"/>
        </w:r>
      </w:p>
    </w:sdtContent>
  </w:sdt>
  <w:p w:rsidR="00CA298A" w:rsidRDefault="00CA2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F8" w:rsidRDefault="001E5FF8" w:rsidP="00601324">
      <w:r>
        <w:separator/>
      </w:r>
    </w:p>
  </w:footnote>
  <w:footnote w:type="continuationSeparator" w:id="0">
    <w:p w:rsidR="001E5FF8" w:rsidRDefault="001E5FF8"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35322"/>
    <w:multiLevelType w:val="hybridMultilevel"/>
    <w:tmpl w:val="19D4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2">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40"/>
  </w:num>
  <w:num w:numId="9">
    <w:abstractNumId w:val="19"/>
  </w:num>
  <w:num w:numId="10">
    <w:abstractNumId w:val="28"/>
  </w:num>
  <w:num w:numId="11">
    <w:abstractNumId w:val="39"/>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2"/>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1"/>
  </w:num>
  <w:num w:numId="30">
    <w:abstractNumId w:val="5"/>
  </w:num>
  <w:num w:numId="31">
    <w:abstractNumId w:val="36"/>
  </w:num>
  <w:num w:numId="32">
    <w:abstractNumId w:val="38"/>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3"/>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3D76"/>
    <w:rsid w:val="0006502A"/>
    <w:rsid w:val="000723D2"/>
    <w:rsid w:val="00072D3F"/>
    <w:rsid w:val="00075F65"/>
    <w:rsid w:val="00077745"/>
    <w:rsid w:val="000777AB"/>
    <w:rsid w:val="00077802"/>
    <w:rsid w:val="0008238B"/>
    <w:rsid w:val="000823D4"/>
    <w:rsid w:val="000825E1"/>
    <w:rsid w:val="0008640F"/>
    <w:rsid w:val="00087162"/>
    <w:rsid w:val="0008725E"/>
    <w:rsid w:val="000915EE"/>
    <w:rsid w:val="00094282"/>
    <w:rsid w:val="00097863"/>
    <w:rsid w:val="00097A11"/>
    <w:rsid w:val="000A02FB"/>
    <w:rsid w:val="000A099C"/>
    <w:rsid w:val="000A1027"/>
    <w:rsid w:val="000A1441"/>
    <w:rsid w:val="000A1A14"/>
    <w:rsid w:val="000A1A40"/>
    <w:rsid w:val="000A2E00"/>
    <w:rsid w:val="000B2640"/>
    <w:rsid w:val="000B585E"/>
    <w:rsid w:val="000B6B60"/>
    <w:rsid w:val="000C1898"/>
    <w:rsid w:val="000C1B57"/>
    <w:rsid w:val="000C2CC1"/>
    <w:rsid w:val="000C3887"/>
    <w:rsid w:val="000C7B10"/>
    <w:rsid w:val="000D0A75"/>
    <w:rsid w:val="000D1EB0"/>
    <w:rsid w:val="000D254C"/>
    <w:rsid w:val="000D33A0"/>
    <w:rsid w:val="000D5D69"/>
    <w:rsid w:val="000D5D8A"/>
    <w:rsid w:val="000D7650"/>
    <w:rsid w:val="000D7D71"/>
    <w:rsid w:val="000E0422"/>
    <w:rsid w:val="000E14DE"/>
    <w:rsid w:val="000E2704"/>
    <w:rsid w:val="000E3426"/>
    <w:rsid w:val="000E40E5"/>
    <w:rsid w:val="000E45AA"/>
    <w:rsid w:val="000E4CCF"/>
    <w:rsid w:val="000E7242"/>
    <w:rsid w:val="000F39BE"/>
    <w:rsid w:val="000F3E01"/>
    <w:rsid w:val="000F41F0"/>
    <w:rsid w:val="000F45AC"/>
    <w:rsid w:val="00102335"/>
    <w:rsid w:val="0010406C"/>
    <w:rsid w:val="00107615"/>
    <w:rsid w:val="00114742"/>
    <w:rsid w:val="001158FF"/>
    <w:rsid w:val="00115BB5"/>
    <w:rsid w:val="001175E2"/>
    <w:rsid w:val="0012192F"/>
    <w:rsid w:val="00123170"/>
    <w:rsid w:val="00123306"/>
    <w:rsid w:val="001246DF"/>
    <w:rsid w:val="00124983"/>
    <w:rsid w:val="00124B2A"/>
    <w:rsid w:val="00127251"/>
    <w:rsid w:val="001366CC"/>
    <w:rsid w:val="001426E8"/>
    <w:rsid w:val="001439B6"/>
    <w:rsid w:val="00143E67"/>
    <w:rsid w:val="00144E83"/>
    <w:rsid w:val="00145281"/>
    <w:rsid w:val="001465BD"/>
    <w:rsid w:val="00147552"/>
    <w:rsid w:val="00152B2F"/>
    <w:rsid w:val="001542F5"/>
    <w:rsid w:val="001558C9"/>
    <w:rsid w:val="00156B4D"/>
    <w:rsid w:val="00160615"/>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901D4"/>
    <w:rsid w:val="00193A33"/>
    <w:rsid w:val="001A61B6"/>
    <w:rsid w:val="001B183D"/>
    <w:rsid w:val="001B3E17"/>
    <w:rsid w:val="001B4CAC"/>
    <w:rsid w:val="001B5992"/>
    <w:rsid w:val="001B7C7F"/>
    <w:rsid w:val="001C0883"/>
    <w:rsid w:val="001C1FF2"/>
    <w:rsid w:val="001C52FD"/>
    <w:rsid w:val="001D005B"/>
    <w:rsid w:val="001D0112"/>
    <w:rsid w:val="001D1375"/>
    <w:rsid w:val="001D44CD"/>
    <w:rsid w:val="001D7597"/>
    <w:rsid w:val="001D79EC"/>
    <w:rsid w:val="001E0557"/>
    <w:rsid w:val="001E4324"/>
    <w:rsid w:val="001E5FF8"/>
    <w:rsid w:val="001E731A"/>
    <w:rsid w:val="001F13B1"/>
    <w:rsid w:val="001F66D0"/>
    <w:rsid w:val="001F67C4"/>
    <w:rsid w:val="001F7499"/>
    <w:rsid w:val="001F79C4"/>
    <w:rsid w:val="00200621"/>
    <w:rsid w:val="002031DB"/>
    <w:rsid w:val="00203808"/>
    <w:rsid w:val="002048F1"/>
    <w:rsid w:val="00204DB5"/>
    <w:rsid w:val="00211EFA"/>
    <w:rsid w:val="00213AE9"/>
    <w:rsid w:val="00214F7A"/>
    <w:rsid w:val="002160A8"/>
    <w:rsid w:val="002162FD"/>
    <w:rsid w:val="00217240"/>
    <w:rsid w:val="00222204"/>
    <w:rsid w:val="00224D10"/>
    <w:rsid w:val="00225E8C"/>
    <w:rsid w:val="0022699A"/>
    <w:rsid w:val="00233AF2"/>
    <w:rsid w:val="0023565D"/>
    <w:rsid w:val="0023577E"/>
    <w:rsid w:val="00235AC4"/>
    <w:rsid w:val="002375FA"/>
    <w:rsid w:val="00237972"/>
    <w:rsid w:val="00240825"/>
    <w:rsid w:val="00240BE6"/>
    <w:rsid w:val="002440B6"/>
    <w:rsid w:val="002448D8"/>
    <w:rsid w:val="002476F2"/>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76020"/>
    <w:rsid w:val="0028306C"/>
    <w:rsid w:val="00283E05"/>
    <w:rsid w:val="002852F1"/>
    <w:rsid w:val="00290050"/>
    <w:rsid w:val="002915A6"/>
    <w:rsid w:val="002915F8"/>
    <w:rsid w:val="0029281D"/>
    <w:rsid w:val="00292D72"/>
    <w:rsid w:val="00293D7E"/>
    <w:rsid w:val="002951DC"/>
    <w:rsid w:val="00295CFD"/>
    <w:rsid w:val="00296E20"/>
    <w:rsid w:val="0029717D"/>
    <w:rsid w:val="00297F34"/>
    <w:rsid w:val="002A01DB"/>
    <w:rsid w:val="002A15F1"/>
    <w:rsid w:val="002A2972"/>
    <w:rsid w:val="002A5024"/>
    <w:rsid w:val="002A565C"/>
    <w:rsid w:val="002A6483"/>
    <w:rsid w:val="002B3812"/>
    <w:rsid w:val="002B5301"/>
    <w:rsid w:val="002C2667"/>
    <w:rsid w:val="002C41E1"/>
    <w:rsid w:val="002C49E2"/>
    <w:rsid w:val="002D22E1"/>
    <w:rsid w:val="002D70A6"/>
    <w:rsid w:val="002E01EB"/>
    <w:rsid w:val="002E06ED"/>
    <w:rsid w:val="002E0861"/>
    <w:rsid w:val="002E0AFC"/>
    <w:rsid w:val="002E1383"/>
    <w:rsid w:val="002E4487"/>
    <w:rsid w:val="002E58DF"/>
    <w:rsid w:val="002E63EC"/>
    <w:rsid w:val="002E7A0F"/>
    <w:rsid w:val="002E7F3A"/>
    <w:rsid w:val="002F09AD"/>
    <w:rsid w:val="002F0C41"/>
    <w:rsid w:val="002F2000"/>
    <w:rsid w:val="002F218E"/>
    <w:rsid w:val="002F4350"/>
    <w:rsid w:val="002F568F"/>
    <w:rsid w:val="002F6688"/>
    <w:rsid w:val="002F7201"/>
    <w:rsid w:val="002F7F7E"/>
    <w:rsid w:val="003003D7"/>
    <w:rsid w:val="003024F4"/>
    <w:rsid w:val="0030327B"/>
    <w:rsid w:val="003038A3"/>
    <w:rsid w:val="0030563E"/>
    <w:rsid w:val="00305847"/>
    <w:rsid w:val="003127E8"/>
    <w:rsid w:val="0031384F"/>
    <w:rsid w:val="00313B84"/>
    <w:rsid w:val="003160E6"/>
    <w:rsid w:val="00316E0F"/>
    <w:rsid w:val="00320EE3"/>
    <w:rsid w:val="00323B1E"/>
    <w:rsid w:val="00323C99"/>
    <w:rsid w:val="003256B9"/>
    <w:rsid w:val="003257DA"/>
    <w:rsid w:val="00335FA2"/>
    <w:rsid w:val="00336266"/>
    <w:rsid w:val="00341F15"/>
    <w:rsid w:val="00342A4A"/>
    <w:rsid w:val="003447BD"/>
    <w:rsid w:val="003504E3"/>
    <w:rsid w:val="003542E1"/>
    <w:rsid w:val="003561CE"/>
    <w:rsid w:val="003613CD"/>
    <w:rsid w:val="003620A5"/>
    <w:rsid w:val="00363AB0"/>
    <w:rsid w:val="00372DE6"/>
    <w:rsid w:val="003734FE"/>
    <w:rsid w:val="00373717"/>
    <w:rsid w:val="003770AE"/>
    <w:rsid w:val="00380ABF"/>
    <w:rsid w:val="00381B26"/>
    <w:rsid w:val="00390A23"/>
    <w:rsid w:val="003910CA"/>
    <w:rsid w:val="00392B5B"/>
    <w:rsid w:val="003939FF"/>
    <w:rsid w:val="00396CF8"/>
    <w:rsid w:val="00397412"/>
    <w:rsid w:val="003A0588"/>
    <w:rsid w:val="003A05CC"/>
    <w:rsid w:val="003A2168"/>
    <w:rsid w:val="003B147E"/>
    <w:rsid w:val="003B23C0"/>
    <w:rsid w:val="003B2B64"/>
    <w:rsid w:val="003B3C49"/>
    <w:rsid w:val="003B490E"/>
    <w:rsid w:val="003C5051"/>
    <w:rsid w:val="003D1EDD"/>
    <w:rsid w:val="003D544B"/>
    <w:rsid w:val="003E1311"/>
    <w:rsid w:val="003E2394"/>
    <w:rsid w:val="003E4C9B"/>
    <w:rsid w:val="003E5F12"/>
    <w:rsid w:val="003E7DC5"/>
    <w:rsid w:val="003F0D2F"/>
    <w:rsid w:val="003F1684"/>
    <w:rsid w:val="00401F6B"/>
    <w:rsid w:val="00406FAC"/>
    <w:rsid w:val="00407478"/>
    <w:rsid w:val="00412C11"/>
    <w:rsid w:val="00412EBB"/>
    <w:rsid w:val="00413651"/>
    <w:rsid w:val="00416F0E"/>
    <w:rsid w:val="004172C1"/>
    <w:rsid w:val="0042144A"/>
    <w:rsid w:val="00421B3A"/>
    <w:rsid w:val="00421B49"/>
    <w:rsid w:val="004229E1"/>
    <w:rsid w:val="00426BC0"/>
    <w:rsid w:val="00427303"/>
    <w:rsid w:val="004308EA"/>
    <w:rsid w:val="00431880"/>
    <w:rsid w:val="00431F2B"/>
    <w:rsid w:val="00432506"/>
    <w:rsid w:val="0043714D"/>
    <w:rsid w:val="00442307"/>
    <w:rsid w:val="004428D5"/>
    <w:rsid w:val="004455B4"/>
    <w:rsid w:val="0044676B"/>
    <w:rsid w:val="00446A4B"/>
    <w:rsid w:val="00446CE7"/>
    <w:rsid w:val="00457346"/>
    <w:rsid w:val="00457398"/>
    <w:rsid w:val="00457AC0"/>
    <w:rsid w:val="00460C1D"/>
    <w:rsid w:val="00462371"/>
    <w:rsid w:val="00464BA9"/>
    <w:rsid w:val="00464EC9"/>
    <w:rsid w:val="00466F1D"/>
    <w:rsid w:val="004672F3"/>
    <w:rsid w:val="00467908"/>
    <w:rsid w:val="0047098E"/>
    <w:rsid w:val="00471B0C"/>
    <w:rsid w:val="00472A62"/>
    <w:rsid w:val="00473CB0"/>
    <w:rsid w:val="0047427A"/>
    <w:rsid w:val="004745FC"/>
    <w:rsid w:val="00474993"/>
    <w:rsid w:val="00474F91"/>
    <w:rsid w:val="00480625"/>
    <w:rsid w:val="004820C8"/>
    <w:rsid w:val="004825C4"/>
    <w:rsid w:val="00482C83"/>
    <w:rsid w:val="0048347A"/>
    <w:rsid w:val="00483C75"/>
    <w:rsid w:val="00486C4D"/>
    <w:rsid w:val="00486CE4"/>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380"/>
    <w:rsid w:val="004C7572"/>
    <w:rsid w:val="004D25C1"/>
    <w:rsid w:val="004D2708"/>
    <w:rsid w:val="004D4F72"/>
    <w:rsid w:val="004D7894"/>
    <w:rsid w:val="004E323E"/>
    <w:rsid w:val="004E3600"/>
    <w:rsid w:val="004E51D6"/>
    <w:rsid w:val="004E69EB"/>
    <w:rsid w:val="004F0273"/>
    <w:rsid w:val="004F6682"/>
    <w:rsid w:val="004F6F37"/>
    <w:rsid w:val="00500654"/>
    <w:rsid w:val="005054CD"/>
    <w:rsid w:val="00505DA0"/>
    <w:rsid w:val="00506229"/>
    <w:rsid w:val="00507922"/>
    <w:rsid w:val="005102C1"/>
    <w:rsid w:val="00512213"/>
    <w:rsid w:val="00514E92"/>
    <w:rsid w:val="00517492"/>
    <w:rsid w:val="00521C29"/>
    <w:rsid w:val="00522931"/>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A26"/>
    <w:rsid w:val="00561B63"/>
    <w:rsid w:val="00562A6C"/>
    <w:rsid w:val="0056364D"/>
    <w:rsid w:val="00563755"/>
    <w:rsid w:val="00567397"/>
    <w:rsid w:val="005678C1"/>
    <w:rsid w:val="00570609"/>
    <w:rsid w:val="00572C97"/>
    <w:rsid w:val="00573FC8"/>
    <w:rsid w:val="00582283"/>
    <w:rsid w:val="00582E7A"/>
    <w:rsid w:val="00583FD0"/>
    <w:rsid w:val="00586762"/>
    <w:rsid w:val="00590C50"/>
    <w:rsid w:val="005922F3"/>
    <w:rsid w:val="00592C5A"/>
    <w:rsid w:val="00592DD3"/>
    <w:rsid w:val="0059531B"/>
    <w:rsid w:val="00595C61"/>
    <w:rsid w:val="00596596"/>
    <w:rsid w:val="005970BD"/>
    <w:rsid w:val="005A2986"/>
    <w:rsid w:val="005A2CAC"/>
    <w:rsid w:val="005A5280"/>
    <w:rsid w:val="005A570E"/>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2E30"/>
    <w:rsid w:val="005E3378"/>
    <w:rsid w:val="005E3E37"/>
    <w:rsid w:val="005E43E1"/>
    <w:rsid w:val="005E66FA"/>
    <w:rsid w:val="005E7D10"/>
    <w:rsid w:val="005F1027"/>
    <w:rsid w:val="005F1086"/>
    <w:rsid w:val="005F1516"/>
    <w:rsid w:val="005F1AC6"/>
    <w:rsid w:val="005F20A6"/>
    <w:rsid w:val="005F4777"/>
    <w:rsid w:val="005F781C"/>
    <w:rsid w:val="00601324"/>
    <w:rsid w:val="006019D4"/>
    <w:rsid w:val="006029C8"/>
    <w:rsid w:val="0060441A"/>
    <w:rsid w:val="00604DD6"/>
    <w:rsid w:val="00605072"/>
    <w:rsid w:val="0060729E"/>
    <w:rsid w:val="00607A2D"/>
    <w:rsid w:val="006118B1"/>
    <w:rsid w:val="00611AD1"/>
    <w:rsid w:val="00612295"/>
    <w:rsid w:val="00612EE3"/>
    <w:rsid w:val="006149F6"/>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4B3F"/>
    <w:rsid w:val="00655EF2"/>
    <w:rsid w:val="00657454"/>
    <w:rsid w:val="006574D3"/>
    <w:rsid w:val="00660358"/>
    <w:rsid w:val="00662E3D"/>
    <w:rsid w:val="0066579E"/>
    <w:rsid w:val="006702A3"/>
    <w:rsid w:val="00672F05"/>
    <w:rsid w:val="00673573"/>
    <w:rsid w:val="00673686"/>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4B3D"/>
    <w:rsid w:val="006A5375"/>
    <w:rsid w:val="006A5D5F"/>
    <w:rsid w:val="006A6CDB"/>
    <w:rsid w:val="006A74E8"/>
    <w:rsid w:val="006A78EC"/>
    <w:rsid w:val="006A7DD1"/>
    <w:rsid w:val="006A7FBB"/>
    <w:rsid w:val="006B500F"/>
    <w:rsid w:val="006B7AFE"/>
    <w:rsid w:val="006C3022"/>
    <w:rsid w:val="006C3BDB"/>
    <w:rsid w:val="006C4302"/>
    <w:rsid w:val="006C4BC6"/>
    <w:rsid w:val="006D1A0B"/>
    <w:rsid w:val="006D2E43"/>
    <w:rsid w:val="006D3FE0"/>
    <w:rsid w:val="006D4A6F"/>
    <w:rsid w:val="006D5BA5"/>
    <w:rsid w:val="006D7A8C"/>
    <w:rsid w:val="006E0A44"/>
    <w:rsid w:val="006E1457"/>
    <w:rsid w:val="006E194D"/>
    <w:rsid w:val="006E23AE"/>
    <w:rsid w:val="006E41E1"/>
    <w:rsid w:val="006E666F"/>
    <w:rsid w:val="006E7ADC"/>
    <w:rsid w:val="006E7EC4"/>
    <w:rsid w:val="006F2A98"/>
    <w:rsid w:val="006F2B37"/>
    <w:rsid w:val="006F4F64"/>
    <w:rsid w:val="006F5976"/>
    <w:rsid w:val="006F708A"/>
    <w:rsid w:val="00701822"/>
    <w:rsid w:val="0070305A"/>
    <w:rsid w:val="0070447D"/>
    <w:rsid w:val="0070585D"/>
    <w:rsid w:val="00710F53"/>
    <w:rsid w:val="00711843"/>
    <w:rsid w:val="00712A94"/>
    <w:rsid w:val="00717963"/>
    <w:rsid w:val="00720B2A"/>
    <w:rsid w:val="00720F17"/>
    <w:rsid w:val="00722EAD"/>
    <w:rsid w:val="00722F4E"/>
    <w:rsid w:val="007252DB"/>
    <w:rsid w:val="0072733D"/>
    <w:rsid w:val="00727EB4"/>
    <w:rsid w:val="0073220A"/>
    <w:rsid w:val="007327E4"/>
    <w:rsid w:val="00732882"/>
    <w:rsid w:val="00733339"/>
    <w:rsid w:val="00735249"/>
    <w:rsid w:val="00740EA4"/>
    <w:rsid w:val="00741B98"/>
    <w:rsid w:val="00742D73"/>
    <w:rsid w:val="00746428"/>
    <w:rsid w:val="007468DB"/>
    <w:rsid w:val="00750860"/>
    <w:rsid w:val="007539DA"/>
    <w:rsid w:val="00753EB6"/>
    <w:rsid w:val="00754591"/>
    <w:rsid w:val="00754EC9"/>
    <w:rsid w:val="007607FC"/>
    <w:rsid w:val="00763CA7"/>
    <w:rsid w:val="00763CDD"/>
    <w:rsid w:val="007712F5"/>
    <w:rsid w:val="00772498"/>
    <w:rsid w:val="00772829"/>
    <w:rsid w:val="00776372"/>
    <w:rsid w:val="007840A6"/>
    <w:rsid w:val="00785C8E"/>
    <w:rsid w:val="007869E3"/>
    <w:rsid w:val="007901BB"/>
    <w:rsid w:val="007904F9"/>
    <w:rsid w:val="00790A39"/>
    <w:rsid w:val="007943CC"/>
    <w:rsid w:val="007A21F9"/>
    <w:rsid w:val="007A2885"/>
    <w:rsid w:val="007A2F4D"/>
    <w:rsid w:val="007A3106"/>
    <w:rsid w:val="007A3B39"/>
    <w:rsid w:val="007A6865"/>
    <w:rsid w:val="007A6CC8"/>
    <w:rsid w:val="007B0D33"/>
    <w:rsid w:val="007B109E"/>
    <w:rsid w:val="007B2237"/>
    <w:rsid w:val="007B5386"/>
    <w:rsid w:val="007B5E7A"/>
    <w:rsid w:val="007C318B"/>
    <w:rsid w:val="007C34DD"/>
    <w:rsid w:val="007C729B"/>
    <w:rsid w:val="007D0430"/>
    <w:rsid w:val="007D3DC9"/>
    <w:rsid w:val="007D68A3"/>
    <w:rsid w:val="007E377C"/>
    <w:rsid w:val="007E443D"/>
    <w:rsid w:val="007E4F4A"/>
    <w:rsid w:val="007E61FE"/>
    <w:rsid w:val="007E740E"/>
    <w:rsid w:val="007F29FC"/>
    <w:rsid w:val="007F384D"/>
    <w:rsid w:val="007F4B73"/>
    <w:rsid w:val="00800970"/>
    <w:rsid w:val="008055BB"/>
    <w:rsid w:val="00806CCE"/>
    <w:rsid w:val="008141BB"/>
    <w:rsid w:val="008152FB"/>
    <w:rsid w:val="00816053"/>
    <w:rsid w:val="008175A9"/>
    <w:rsid w:val="0081769F"/>
    <w:rsid w:val="008206B0"/>
    <w:rsid w:val="00821F45"/>
    <w:rsid w:val="00822882"/>
    <w:rsid w:val="00822F42"/>
    <w:rsid w:val="00822FE6"/>
    <w:rsid w:val="00826412"/>
    <w:rsid w:val="00830C46"/>
    <w:rsid w:val="00831552"/>
    <w:rsid w:val="00832753"/>
    <w:rsid w:val="00840862"/>
    <w:rsid w:val="00844C89"/>
    <w:rsid w:val="008451F2"/>
    <w:rsid w:val="00845793"/>
    <w:rsid w:val="00847896"/>
    <w:rsid w:val="008479BB"/>
    <w:rsid w:val="00850269"/>
    <w:rsid w:val="00850CF6"/>
    <w:rsid w:val="00852F99"/>
    <w:rsid w:val="00853651"/>
    <w:rsid w:val="00860B2C"/>
    <w:rsid w:val="00860B66"/>
    <w:rsid w:val="00861EE5"/>
    <w:rsid w:val="00862EBA"/>
    <w:rsid w:val="00862EC8"/>
    <w:rsid w:val="00864B57"/>
    <w:rsid w:val="00866CF8"/>
    <w:rsid w:val="008761B3"/>
    <w:rsid w:val="00877D3F"/>
    <w:rsid w:val="00882949"/>
    <w:rsid w:val="0088338A"/>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6911"/>
    <w:rsid w:val="008A7165"/>
    <w:rsid w:val="008A7B9C"/>
    <w:rsid w:val="008B107F"/>
    <w:rsid w:val="008B41F1"/>
    <w:rsid w:val="008B5C82"/>
    <w:rsid w:val="008B74E4"/>
    <w:rsid w:val="008C1080"/>
    <w:rsid w:val="008C1DA4"/>
    <w:rsid w:val="008C2513"/>
    <w:rsid w:val="008C480E"/>
    <w:rsid w:val="008C4F05"/>
    <w:rsid w:val="008C5A39"/>
    <w:rsid w:val="008C6886"/>
    <w:rsid w:val="008D0A30"/>
    <w:rsid w:val="008D1AB4"/>
    <w:rsid w:val="008D3944"/>
    <w:rsid w:val="008D50A5"/>
    <w:rsid w:val="008D662E"/>
    <w:rsid w:val="008E1B8D"/>
    <w:rsid w:val="008E226E"/>
    <w:rsid w:val="008E4274"/>
    <w:rsid w:val="008F0257"/>
    <w:rsid w:val="008F2690"/>
    <w:rsid w:val="008F6056"/>
    <w:rsid w:val="008F6940"/>
    <w:rsid w:val="009000CE"/>
    <w:rsid w:val="00900DF3"/>
    <w:rsid w:val="0090417A"/>
    <w:rsid w:val="009060B4"/>
    <w:rsid w:val="00906E21"/>
    <w:rsid w:val="0091118F"/>
    <w:rsid w:val="00911A2F"/>
    <w:rsid w:val="00911FFD"/>
    <w:rsid w:val="00914773"/>
    <w:rsid w:val="00915623"/>
    <w:rsid w:val="00915E70"/>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4651F"/>
    <w:rsid w:val="00950730"/>
    <w:rsid w:val="00951B23"/>
    <w:rsid w:val="0095761D"/>
    <w:rsid w:val="00957FD1"/>
    <w:rsid w:val="009602C1"/>
    <w:rsid w:val="0096316F"/>
    <w:rsid w:val="0096367D"/>
    <w:rsid w:val="00965D9E"/>
    <w:rsid w:val="00965EA4"/>
    <w:rsid w:val="00966DE4"/>
    <w:rsid w:val="00971430"/>
    <w:rsid w:val="0097258C"/>
    <w:rsid w:val="00972F18"/>
    <w:rsid w:val="00975370"/>
    <w:rsid w:val="00976078"/>
    <w:rsid w:val="00976772"/>
    <w:rsid w:val="009833EE"/>
    <w:rsid w:val="009836FD"/>
    <w:rsid w:val="00986D0D"/>
    <w:rsid w:val="0098777F"/>
    <w:rsid w:val="00991C4B"/>
    <w:rsid w:val="00993651"/>
    <w:rsid w:val="009954F7"/>
    <w:rsid w:val="00996D60"/>
    <w:rsid w:val="009A13EF"/>
    <w:rsid w:val="009A31B7"/>
    <w:rsid w:val="009A4FF6"/>
    <w:rsid w:val="009A58B8"/>
    <w:rsid w:val="009B3F8F"/>
    <w:rsid w:val="009C14E8"/>
    <w:rsid w:val="009C2DEC"/>
    <w:rsid w:val="009C4ECF"/>
    <w:rsid w:val="009C54DD"/>
    <w:rsid w:val="009C5CEC"/>
    <w:rsid w:val="009C7684"/>
    <w:rsid w:val="009D1184"/>
    <w:rsid w:val="009D13D1"/>
    <w:rsid w:val="009D1FD1"/>
    <w:rsid w:val="009D3FB4"/>
    <w:rsid w:val="009D4BCA"/>
    <w:rsid w:val="009D56C1"/>
    <w:rsid w:val="009D6B7E"/>
    <w:rsid w:val="009D7E4D"/>
    <w:rsid w:val="009E4FEF"/>
    <w:rsid w:val="009E69D1"/>
    <w:rsid w:val="009E76B6"/>
    <w:rsid w:val="009F0CB7"/>
    <w:rsid w:val="009F10BA"/>
    <w:rsid w:val="009F180B"/>
    <w:rsid w:val="009F35FF"/>
    <w:rsid w:val="009F4642"/>
    <w:rsid w:val="009F5143"/>
    <w:rsid w:val="009F6AAF"/>
    <w:rsid w:val="009F7A09"/>
    <w:rsid w:val="009F7CC3"/>
    <w:rsid w:val="00A00F0A"/>
    <w:rsid w:val="00A07C02"/>
    <w:rsid w:val="00A10099"/>
    <w:rsid w:val="00A122A4"/>
    <w:rsid w:val="00A128F1"/>
    <w:rsid w:val="00A140FF"/>
    <w:rsid w:val="00A158DA"/>
    <w:rsid w:val="00A17E45"/>
    <w:rsid w:val="00A2148D"/>
    <w:rsid w:val="00A243DF"/>
    <w:rsid w:val="00A254A3"/>
    <w:rsid w:val="00A2758E"/>
    <w:rsid w:val="00A275D9"/>
    <w:rsid w:val="00A27B84"/>
    <w:rsid w:val="00A304F2"/>
    <w:rsid w:val="00A31AC7"/>
    <w:rsid w:val="00A35569"/>
    <w:rsid w:val="00A356D5"/>
    <w:rsid w:val="00A35A42"/>
    <w:rsid w:val="00A35F0B"/>
    <w:rsid w:val="00A36DBB"/>
    <w:rsid w:val="00A43873"/>
    <w:rsid w:val="00A46664"/>
    <w:rsid w:val="00A4785B"/>
    <w:rsid w:val="00A51914"/>
    <w:rsid w:val="00A52B4F"/>
    <w:rsid w:val="00A54BCA"/>
    <w:rsid w:val="00A55016"/>
    <w:rsid w:val="00A55292"/>
    <w:rsid w:val="00A56C4F"/>
    <w:rsid w:val="00A5703F"/>
    <w:rsid w:val="00A573CC"/>
    <w:rsid w:val="00A60EBB"/>
    <w:rsid w:val="00A641F2"/>
    <w:rsid w:val="00A64942"/>
    <w:rsid w:val="00A66125"/>
    <w:rsid w:val="00A67B7C"/>
    <w:rsid w:val="00A67DB1"/>
    <w:rsid w:val="00A70754"/>
    <w:rsid w:val="00A72320"/>
    <w:rsid w:val="00A7244B"/>
    <w:rsid w:val="00A7276B"/>
    <w:rsid w:val="00A738B4"/>
    <w:rsid w:val="00A7515D"/>
    <w:rsid w:val="00A75523"/>
    <w:rsid w:val="00A82EFD"/>
    <w:rsid w:val="00A845E7"/>
    <w:rsid w:val="00A85187"/>
    <w:rsid w:val="00A863B2"/>
    <w:rsid w:val="00A904D3"/>
    <w:rsid w:val="00A91492"/>
    <w:rsid w:val="00A9165A"/>
    <w:rsid w:val="00A91C64"/>
    <w:rsid w:val="00A94FC2"/>
    <w:rsid w:val="00A954F2"/>
    <w:rsid w:val="00AA22A2"/>
    <w:rsid w:val="00AA48E9"/>
    <w:rsid w:val="00AA7030"/>
    <w:rsid w:val="00AA7D0E"/>
    <w:rsid w:val="00AB00D8"/>
    <w:rsid w:val="00AB0ACC"/>
    <w:rsid w:val="00AB169F"/>
    <w:rsid w:val="00AB2A2D"/>
    <w:rsid w:val="00AB3541"/>
    <w:rsid w:val="00AB3E65"/>
    <w:rsid w:val="00AB6276"/>
    <w:rsid w:val="00AC2075"/>
    <w:rsid w:val="00AC3362"/>
    <w:rsid w:val="00AC548C"/>
    <w:rsid w:val="00AC6602"/>
    <w:rsid w:val="00AC6F75"/>
    <w:rsid w:val="00AD064F"/>
    <w:rsid w:val="00AD185D"/>
    <w:rsid w:val="00AD5B5B"/>
    <w:rsid w:val="00AD703C"/>
    <w:rsid w:val="00AE0F02"/>
    <w:rsid w:val="00AE2393"/>
    <w:rsid w:val="00AE413D"/>
    <w:rsid w:val="00AE6227"/>
    <w:rsid w:val="00AE7128"/>
    <w:rsid w:val="00AF1E95"/>
    <w:rsid w:val="00AF29B0"/>
    <w:rsid w:val="00AF2B0F"/>
    <w:rsid w:val="00AF5F01"/>
    <w:rsid w:val="00AF6629"/>
    <w:rsid w:val="00B03F5D"/>
    <w:rsid w:val="00B048AF"/>
    <w:rsid w:val="00B073AB"/>
    <w:rsid w:val="00B07956"/>
    <w:rsid w:val="00B07A0D"/>
    <w:rsid w:val="00B07AFA"/>
    <w:rsid w:val="00B07B8E"/>
    <w:rsid w:val="00B13A84"/>
    <w:rsid w:val="00B14D1D"/>
    <w:rsid w:val="00B20254"/>
    <w:rsid w:val="00B2087A"/>
    <w:rsid w:val="00B21220"/>
    <w:rsid w:val="00B243EB"/>
    <w:rsid w:val="00B24423"/>
    <w:rsid w:val="00B3020A"/>
    <w:rsid w:val="00B30543"/>
    <w:rsid w:val="00B313DF"/>
    <w:rsid w:val="00B33268"/>
    <w:rsid w:val="00B35A57"/>
    <w:rsid w:val="00B36C2D"/>
    <w:rsid w:val="00B41354"/>
    <w:rsid w:val="00B415BF"/>
    <w:rsid w:val="00B4203A"/>
    <w:rsid w:val="00B4266E"/>
    <w:rsid w:val="00B4307D"/>
    <w:rsid w:val="00B43EB8"/>
    <w:rsid w:val="00B4527B"/>
    <w:rsid w:val="00B45CD0"/>
    <w:rsid w:val="00B4633A"/>
    <w:rsid w:val="00B46A57"/>
    <w:rsid w:val="00B47CF1"/>
    <w:rsid w:val="00B5137A"/>
    <w:rsid w:val="00B5321A"/>
    <w:rsid w:val="00B54F1C"/>
    <w:rsid w:val="00B607B1"/>
    <w:rsid w:val="00B60C17"/>
    <w:rsid w:val="00B62119"/>
    <w:rsid w:val="00B62DA0"/>
    <w:rsid w:val="00B63F30"/>
    <w:rsid w:val="00B63F60"/>
    <w:rsid w:val="00B662F2"/>
    <w:rsid w:val="00B67523"/>
    <w:rsid w:val="00B6755A"/>
    <w:rsid w:val="00B701EA"/>
    <w:rsid w:val="00B712F4"/>
    <w:rsid w:val="00B72B21"/>
    <w:rsid w:val="00B74283"/>
    <w:rsid w:val="00B74DC0"/>
    <w:rsid w:val="00B76A32"/>
    <w:rsid w:val="00B77665"/>
    <w:rsid w:val="00B81776"/>
    <w:rsid w:val="00B8255B"/>
    <w:rsid w:val="00B8573B"/>
    <w:rsid w:val="00B94BC0"/>
    <w:rsid w:val="00B963DD"/>
    <w:rsid w:val="00B965F5"/>
    <w:rsid w:val="00B96E12"/>
    <w:rsid w:val="00B979AB"/>
    <w:rsid w:val="00BA0AA8"/>
    <w:rsid w:val="00BA146B"/>
    <w:rsid w:val="00BA55B9"/>
    <w:rsid w:val="00BA6383"/>
    <w:rsid w:val="00BA6E15"/>
    <w:rsid w:val="00BA707F"/>
    <w:rsid w:val="00BB0A5F"/>
    <w:rsid w:val="00BB0C2B"/>
    <w:rsid w:val="00BB3832"/>
    <w:rsid w:val="00BC1263"/>
    <w:rsid w:val="00BC510C"/>
    <w:rsid w:val="00BD0A0A"/>
    <w:rsid w:val="00BD2FCB"/>
    <w:rsid w:val="00BD3B3D"/>
    <w:rsid w:val="00BD50A5"/>
    <w:rsid w:val="00BD6098"/>
    <w:rsid w:val="00BE2985"/>
    <w:rsid w:val="00BE69BB"/>
    <w:rsid w:val="00BF2BDD"/>
    <w:rsid w:val="00BF3A83"/>
    <w:rsid w:val="00BF514F"/>
    <w:rsid w:val="00BF6DB1"/>
    <w:rsid w:val="00C01780"/>
    <w:rsid w:val="00C0571F"/>
    <w:rsid w:val="00C06369"/>
    <w:rsid w:val="00C10C37"/>
    <w:rsid w:val="00C10C3F"/>
    <w:rsid w:val="00C115D6"/>
    <w:rsid w:val="00C13542"/>
    <w:rsid w:val="00C1504E"/>
    <w:rsid w:val="00C15D85"/>
    <w:rsid w:val="00C16E54"/>
    <w:rsid w:val="00C213AE"/>
    <w:rsid w:val="00C22C92"/>
    <w:rsid w:val="00C22F19"/>
    <w:rsid w:val="00C24E2F"/>
    <w:rsid w:val="00C364AC"/>
    <w:rsid w:val="00C368D1"/>
    <w:rsid w:val="00C37B1D"/>
    <w:rsid w:val="00C46CAE"/>
    <w:rsid w:val="00C50D7D"/>
    <w:rsid w:val="00C50E21"/>
    <w:rsid w:val="00C51F0D"/>
    <w:rsid w:val="00C52388"/>
    <w:rsid w:val="00C53444"/>
    <w:rsid w:val="00C53810"/>
    <w:rsid w:val="00C54383"/>
    <w:rsid w:val="00C61340"/>
    <w:rsid w:val="00C61F59"/>
    <w:rsid w:val="00C63842"/>
    <w:rsid w:val="00C63C68"/>
    <w:rsid w:val="00C7278B"/>
    <w:rsid w:val="00C73D7E"/>
    <w:rsid w:val="00C746A4"/>
    <w:rsid w:val="00C77719"/>
    <w:rsid w:val="00C8277F"/>
    <w:rsid w:val="00C84089"/>
    <w:rsid w:val="00C858CE"/>
    <w:rsid w:val="00C90AEA"/>
    <w:rsid w:val="00C910CC"/>
    <w:rsid w:val="00C91B04"/>
    <w:rsid w:val="00C92BE2"/>
    <w:rsid w:val="00CA1EFF"/>
    <w:rsid w:val="00CA279F"/>
    <w:rsid w:val="00CA298A"/>
    <w:rsid w:val="00CA2AAC"/>
    <w:rsid w:val="00CA2B85"/>
    <w:rsid w:val="00CA375F"/>
    <w:rsid w:val="00CA507D"/>
    <w:rsid w:val="00CA596A"/>
    <w:rsid w:val="00CA71D6"/>
    <w:rsid w:val="00CB030D"/>
    <w:rsid w:val="00CB090A"/>
    <w:rsid w:val="00CB28C9"/>
    <w:rsid w:val="00CB4280"/>
    <w:rsid w:val="00CB58CD"/>
    <w:rsid w:val="00CB6653"/>
    <w:rsid w:val="00CC08FF"/>
    <w:rsid w:val="00CC0EE6"/>
    <w:rsid w:val="00CC1C26"/>
    <w:rsid w:val="00CC3210"/>
    <w:rsid w:val="00CC340A"/>
    <w:rsid w:val="00CC58E4"/>
    <w:rsid w:val="00CC6AAE"/>
    <w:rsid w:val="00CD0879"/>
    <w:rsid w:val="00CD0D6F"/>
    <w:rsid w:val="00CD19FD"/>
    <w:rsid w:val="00CD3B66"/>
    <w:rsid w:val="00CD55C0"/>
    <w:rsid w:val="00CD6C5A"/>
    <w:rsid w:val="00CE05AB"/>
    <w:rsid w:val="00CE1190"/>
    <w:rsid w:val="00CE2B3D"/>
    <w:rsid w:val="00CE2F6D"/>
    <w:rsid w:val="00CE4395"/>
    <w:rsid w:val="00CE47E0"/>
    <w:rsid w:val="00CE5A14"/>
    <w:rsid w:val="00CF4D9C"/>
    <w:rsid w:val="00CF7B29"/>
    <w:rsid w:val="00D075DB"/>
    <w:rsid w:val="00D10ED7"/>
    <w:rsid w:val="00D13D81"/>
    <w:rsid w:val="00D14DF4"/>
    <w:rsid w:val="00D17678"/>
    <w:rsid w:val="00D25931"/>
    <w:rsid w:val="00D33531"/>
    <w:rsid w:val="00D336C8"/>
    <w:rsid w:val="00D33F31"/>
    <w:rsid w:val="00D34A35"/>
    <w:rsid w:val="00D35B8A"/>
    <w:rsid w:val="00D416A5"/>
    <w:rsid w:val="00D41AFE"/>
    <w:rsid w:val="00D440A0"/>
    <w:rsid w:val="00D4466F"/>
    <w:rsid w:val="00D454B3"/>
    <w:rsid w:val="00D455EA"/>
    <w:rsid w:val="00D47FAE"/>
    <w:rsid w:val="00D50774"/>
    <w:rsid w:val="00D521D2"/>
    <w:rsid w:val="00D5501E"/>
    <w:rsid w:val="00D56C54"/>
    <w:rsid w:val="00D56F20"/>
    <w:rsid w:val="00D57074"/>
    <w:rsid w:val="00D601E1"/>
    <w:rsid w:val="00D65F04"/>
    <w:rsid w:val="00D66EA5"/>
    <w:rsid w:val="00D70A77"/>
    <w:rsid w:val="00D71216"/>
    <w:rsid w:val="00D72B1F"/>
    <w:rsid w:val="00D76744"/>
    <w:rsid w:val="00D7683F"/>
    <w:rsid w:val="00D76B1E"/>
    <w:rsid w:val="00D80303"/>
    <w:rsid w:val="00D8072B"/>
    <w:rsid w:val="00D80799"/>
    <w:rsid w:val="00D808D0"/>
    <w:rsid w:val="00D81E5F"/>
    <w:rsid w:val="00D83220"/>
    <w:rsid w:val="00D837B0"/>
    <w:rsid w:val="00D8758A"/>
    <w:rsid w:val="00D8797E"/>
    <w:rsid w:val="00D9117A"/>
    <w:rsid w:val="00D917E9"/>
    <w:rsid w:val="00D924F4"/>
    <w:rsid w:val="00D92AA7"/>
    <w:rsid w:val="00D934F2"/>
    <w:rsid w:val="00D9560B"/>
    <w:rsid w:val="00D97526"/>
    <w:rsid w:val="00DA0A78"/>
    <w:rsid w:val="00DA1CDD"/>
    <w:rsid w:val="00DA57E3"/>
    <w:rsid w:val="00DA5992"/>
    <w:rsid w:val="00DB1163"/>
    <w:rsid w:val="00DB5519"/>
    <w:rsid w:val="00DB638A"/>
    <w:rsid w:val="00DC2B55"/>
    <w:rsid w:val="00DC4C10"/>
    <w:rsid w:val="00DC6824"/>
    <w:rsid w:val="00DC74D5"/>
    <w:rsid w:val="00DC7AB3"/>
    <w:rsid w:val="00DC7F4F"/>
    <w:rsid w:val="00DD0C6B"/>
    <w:rsid w:val="00DD14B8"/>
    <w:rsid w:val="00DD2966"/>
    <w:rsid w:val="00DD2EC1"/>
    <w:rsid w:val="00DD3EE8"/>
    <w:rsid w:val="00DD56D0"/>
    <w:rsid w:val="00DD6153"/>
    <w:rsid w:val="00DD6521"/>
    <w:rsid w:val="00DD7065"/>
    <w:rsid w:val="00DE0782"/>
    <w:rsid w:val="00DE268E"/>
    <w:rsid w:val="00DE4860"/>
    <w:rsid w:val="00DE4FFD"/>
    <w:rsid w:val="00DE53DF"/>
    <w:rsid w:val="00DE5584"/>
    <w:rsid w:val="00DE55D4"/>
    <w:rsid w:val="00DE63F5"/>
    <w:rsid w:val="00DE72C7"/>
    <w:rsid w:val="00DE79B4"/>
    <w:rsid w:val="00DF33A6"/>
    <w:rsid w:val="00DF3A50"/>
    <w:rsid w:val="00DF66D0"/>
    <w:rsid w:val="00E02D85"/>
    <w:rsid w:val="00E030AE"/>
    <w:rsid w:val="00E0348E"/>
    <w:rsid w:val="00E049A0"/>
    <w:rsid w:val="00E130D9"/>
    <w:rsid w:val="00E14D1D"/>
    <w:rsid w:val="00E21917"/>
    <w:rsid w:val="00E258DA"/>
    <w:rsid w:val="00E27B05"/>
    <w:rsid w:val="00E314C3"/>
    <w:rsid w:val="00E3240E"/>
    <w:rsid w:val="00E4185F"/>
    <w:rsid w:val="00E442DC"/>
    <w:rsid w:val="00E447A7"/>
    <w:rsid w:val="00E454C1"/>
    <w:rsid w:val="00E4620A"/>
    <w:rsid w:val="00E50D6E"/>
    <w:rsid w:val="00E513CE"/>
    <w:rsid w:val="00E52A1D"/>
    <w:rsid w:val="00E53633"/>
    <w:rsid w:val="00E6144F"/>
    <w:rsid w:val="00E67540"/>
    <w:rsid w:val="00E67F3A"/>
    <w:rsid w:val="00E73CD9"/>
    <w:rsid w:val="00E74444"/>
    <w:rsid w:val="00E74E50"/>
    <w:rsid w:val="00E8053D"/>
    <w:rsid w:val="00E81DF7"/>
    <w:rsid w:val="00E84701"/>
    <w:rsid w:val="00E85FA7"/>
    <w:rsid w:val="00E900B1"/>
    <w:rsid w:val="00E91D53"/>
    <w:rsid w:val="00E95366"/>
    <w:rsid w:val="00EA0A20"/>
    <w:rsid w:val="00EA15B0"/>
    <w:rsid w:val="00EA1D26"/>
    <w:rsid w:val="00EA4126"/>
    <w:rsid w:val="00EA52DC"/>
    <w:rsid w:val="00EA687F"/>
    <w:rsid w:val="00EB27AA"/>
    <w:rsid w:val="00EC02DD"/>
    <w:rsid w:val="00EC2154"/>
    <w:rsid w:val="00ED05F9"/>
    <w:rsid w:val="00ED0EAE"/>
    <w:rsid w:val="00ED16C4"/>
    <w:rsid w:val="00ED1892"/>
    <w:rsid w:val="00ED2703"/>
    <w:rsid w:val="00ED59A3"/>
    <w:rsid w:val="00EE0048"/>
    <w:rsid w:val="00EE00B7"/>
    <w:rsid w:val="00EE18AA"/>
    <w:rsid w:val="00EE19F0"/>
    <w:rsid w:val="00EE2109"/>
    <w:rsid w:val="00EE23A7"/>
    <w:rsid w:val="00EE24D1"/>
    <w:rsid w:val="00EE58E8"/>
    <w:rsid w:val="00EE5B0C"/>
    <w:rsid w:val="00EE6925"/>
    <w:rsid w:val="00EE7B83"/>
    <w:rsid w:val="00EF0DEA"/>
    <w:rsid w:val="00EF35E3"/>
    <w:rsid w:val="00EF616D"/>
    <w:rsid w:val="00EF7041"/>
    <w:rsid w:val="00F03901"/>
    <w:rsid w:val="00F068BE"/>
    <w:rsid w:val="00F07976"/>
    <w:rsid w:val="00F1493F"/>
    <w:rsid w:val="00F152FB"/>
    <w:rsid w:val="00F16D6F"/>
    <w:rsid w:val="00F16EB1"/>
    <w:rsid w:val="00F20491"/>
    <w:rsid w:val="00F232B9"/>
    <w:rsid w:val="00F249EA"/>
    <w:rsid w:val="00F25DC7"/>
    <w:rsid w:val="00F300A0"/>
    <w:rsid w:val="00F3201E"/>
    <w:rsid w:val="00F32D91"/>
    <w:rsid w:val="00F33DC2"/>
    <w:rsid w:val="00F34850"/>
    <w:rsid w:val="00F34C64"/>
    <w:rsid w:val="00F34FEC"/>
    <w:rsid w:val="00F35245"/>
    <w:rsid w:val="00F371B3"/>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298A"/>
    <w:rsid w:val="00F63E77"/>
    <w:rsid w:val="00F66635"/>
    <w:rsid w:val="00F670F5"/>
    <w:rsid w:val="00F67958"/>
    <w:rsid w:val="00F70256"/>
    <w:rsid w:val="00F71C6B"/>
    <w:rsid w:val="00F7307F"/>
    <w:rsid w:val="00F8318C"/>
    <w:rsid w:val="00F86843"/>
    <w:rsid w:val="00F86A4A"/>
    <w:rsid w:val="00F87D0F"/>
    <w:rsid w:val="00F92CFF"/>
    <w:rsid w:val="00F9376C"/>
    <w:rsid w:val="00F94B91"/>
    <w:rsid w:val="00F94DB2"/>
    <w:rsid w:val="00FA1E77"/>
    <w:rsid w:val="00FA1F0A"/>
    <w:rsid w:val="00FA25F5"/>
    <w:rsid w:val="00FA41E3"/>
    <w:rsid w:val="00FA48FD"/>
    <w:rsid w:val="00FB0A1F"/>
    <w:rsid w:val="00FB33B3"/>
    <w:rsid w:val="00FC351D"/>
    <w:rsid w:val="00FC61FD"/>
    <w:rsid w:val="00FC6286"/>
    <w:rsid w:val="00FD0D2B"/>
    <w:rsid w:val="00FD14D9"/>
    <w:rsid w:val="00FD1F53"/>
    <w:rsid w:val="00FD45C7"/>
    <w:rsid w:val="00FD486C"/>
    <w:rsid w:val="00FD6C57"/>
    <w:rsid w:val="00FD6E95"/>
    <w:rsid w:val="00FE14D6"/>
    <w:rsid w:val="00FE1D50"/>
    <w:rsid w:val="00FE2F43"/>
    <w:rsid w:val="00FE30B8"/>
    <w:rsid w:val="00FE50E5"/>
    <w:rsid w:val="00FE526C"/>
    <w:rsid w:val="00FE6058"/>
    <w:rsid w:val="00FF0942"/>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54FB-F055-4983-87DF-AE957E1C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2014-11-19T21:13:00Z</dcterms:created>
  <dcterms:modified xsi:type="dcterms:W3CDTF">2014-11-19T21:13:00Z</dcterms:modified>
</cp:coreProperties>
</file>