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12" w:rsidRPr="00F57BD1" w:rsidRDefault="008C1DD8" w:rsidP="003528BC">
      <w:pPr>
        <w:rPr>
          <w:rFonts w:asciiTheme="minorHAnsi" w:hAnsiTheme="minorHAnsi" w:cstheme="minorHAnsi"/>
          <w:sz w:val="20"/>
          <w:szCs w:val="20"/>
          <w:u w:val="single"/>
        </w:rPr>
      </w:pPr>
      <w:r w:rsidRPr="00F57BD1">
        <w:rPr>
          <w:rFonts w:asciiTheme="minorHAnsi" w:hAnsiTheme="minorHAnsi" w:cstheme="minorHAnsi"/>
          <w:sz w:val="20"/>
          <w:szCs w:val="20"/>
          <w:u w:val="single"/>
        </w:rPr>
        <w:t xml:space="preserve">Western Carolina University </w:t>
      </w:r>
      <w:r w:rsidR="00060220">
        <w:rPr>
          <w:rFonts w:asciiTheme="minorHAnsi" w:hAnsiTheme="minorHAnsi" w:cstheme="minorHAnsi"/>
          <w:sz w:val="20"/>
          <w:szCs w:val="20"/>
          <w:u w:val="single"/>
        </w:rPr>
        <w:t xml:space="preserve">Unit/Program </w:t>
      </w:r>
      <w:r w:rsidR="003528BC" w:rsidRPr="00F57BD1">
        <w:rPr>
          <w:rFonts w:asciiTheme="minorHAnsi" w:hAnsiTheme="minorHAnsi" w:cstheme="minorHAnsi"/>
          <w:sz w:val="20"/>
          <w:szCs w:val="20"/>
          <w:u w:val="single"/>
        </w:rPr>
        <w:t>Assessment Plan</w:t>
      </w:r>
    </w:p>
    <w:p w:rsidR="0058656D" w:rsidRPr="00F57BD1" w:rsidRDefault="0058656D" w:rsidP="003528BC">
      <w:pPr>
        <w:rPr>
          <w:rFonts w:asciiTheme="minorHAnsi" w:hAnsiTheme="minorHAnsi" w:cstheme="minorHAnsi"/>
          <w:sz w:val="20"/>
          <w:szCs w:val="20"/>
        </w:rPr>
      </w:pPr>
      <w:r w:rsidRPr="00F57BD1">
        <w:rPr>
          <w:rFonts w:asciiTheme="minorHAnsi" w:hAnsiTheme="minorHAnsi" w:cstheme="minorHAnsi"/>
          <w:sz w:val="20"/>
          <w:szCs w:val="20"/>
        </w:rPr>
        <w:t>PREFACE</w:t>
      </w:r>
    </w:p>
    <w:p w:rsidR="00B82EE1" w:rsidRDefault="002343C5" w:rsidP="003528BC">
      <w:pPr>
        <w:rPr>
          <w:rFonts w:asciiTheme="minorHAnsi" w:hAnsiTheme="minorHAnsi" w:cstheme="minorHAnsi"/>
          <w:sz w:val="20"/>
          <w:szCs w:val="20"/>
        </w:rPr>
      </w:pPr>
      <w:r>
        <w:rPr>
          <w:rFonts w:asciiTheme="minorHAnsi" w:hAnsiTheme="minorHAnsi" w:cstheme="minorHAnsi"/>
          <w:sz w:val="20"/>
          <w:szCs w:val="20"/>
        </w:rPr>
        <w:t xml:space="preserve">Two versions of this template are available, one with directions and more detailed guidance, and one without. </w:t>
      </w:r>
      <w:r w:rsidRPr="00B31383">
        <w:rPr>
          <w:rFonts w:asciiTheme="minorHAnsi" w:hAnsiTheme="minorHAnsi" w:cstheme="minorHAnsi"/>
          <w:b/>
          <w:sz w:val="20"/>
          <w:szCs w:val="20"/>
        </w:rPr>
        <w:t xml:space="preserve">This version </w:t>
      </w:r>
      <w:r w:rsidR="00B31383" w:rsidRPr="00B31383">
        <w:rPr>
          <w:rFonts w:asciiTheme="minorHAnsi" w:hAnsiTheme="minorHAnsi" w:cstheme="minorHAnsi"/>
          <w:b/>
          <w:sz w:val="20"/>
          <w:szCs w:val="20"/>
        </w:rPr>
        <w:t>contains directions</w:t>
      </w:r>
      <w:r w:rsidRPr="00B31383">
        <w:rPr>
          <w:rFonts w:asciiTheme="minorHAnsi" w:hAnsiTheme="minorHAnsi" w:cstheme="minorHAnsi"/>
          <w:b/>
          <w:sz w:val="20"/>
          <w:szCs w:val="20"/>
        </w:rPr>
        <w:t>.</w:t>
      </w:r>
      <w:r>
        <w:rPr>
          <w:rFonts w:asciiTheme="minorHAnsi" w:hAnsiTheme="minorHAnsi" w:cstheme="minorHAnsi"/>
          <w:sz w:val="20"/>
          <w:szCs w:val="20"/>
        </w:rPr>
        <w:t xml:space="preserve"> </w:t>
      </w:r>
      <w:r w:rsidR="00B82EE1">
        <w:rPr>
          <w:rFonts w:asciiTheme="minorHAnsi" w:hAnsiTheme="minorHAnsi" w:cstheme="minorHAnsi"/>
          <w:sz w:val="20"/>
          <w:szCs w:val="20"/>
        </w:rPr>
        <w:t>Complete the version you feel most comfortable with.</w:t>
      </w:r>
    </w:p>
    <w:p w:rsidR="00746C10" w:rsidRPr="00F57BD1" w:rsidRDefault="00B15C5F" w:rsidP="003528BC">
      <w:pPr>
        <w:rPr>
          <w:rFonts w:asciiTheme="minorHAnsi" w:hAnsiTheme="minorHAnsi" w:cstheme="minorHAnsi"/>
          <w:sz w:val="20"/>
          <w:szCs w:val="20"/>
        </w:rPr>
      </w:pPr>
      <w:r w:rsidRPr="00F57BD1">
        <w:rPr>
          <w:rFonts w:asciiTheme="minorHAnsi" w:hAnsiTheme="minorHAnsi" w:cstheme="minorHAnsi"/>
          <w:sz w:val="20"/>
          <w:szCs w:val="20"/>
        </w:rPr>
        <w:t>An</w:t>
      </w:r>
      <w:r w:rsidR="00B31112" w:rsidRPr="00F57BD1">
        <w:rPr>
          <w:rFonts w:asciiTheme="minorHAnsi" w:hAnsiTheme="minorHAnsi" w:cstheme="minorHAnsi"/>
          <w:sz w:val="20"/>
          <w:szCs w:val="20"/>
        </w:rPr>
        <w:t xml:space="preserve"> assessment plan outlines </w:t>
      </w:r>
      <w:r w:rsidRPr="00F57BD1">
        <w:rPr>
          <w:rFonts w:asciiTheme="minorHAnsi" w:hAnsiTheme="minorHAnsi" w:cstheme="minorHAnsi"/>
          <w:sz w:val="20"/>
          <w:szCs w:val="20"/>
        </w:rPr>
        <w:t>the ways in which educational programs</w:t>
      </w:r>
      <w:r w:rsidR="00032F9C" w:rsidRPr="00F57BD1">
        <w:rPr>
          <w:rFonts w:asciiTheme="minorHAnsi" w:hAnsiTheme="minorHAnsi" w:cstheme="minorHAnsi"/>
          <w:sz w:val="20"/>
          <w:szCs w:val="20"/>
        </w:rPr>
        <w:t xml:space="preserve"> and other units </w:t>
      </w:r>
      <w:r w:rsidR="006C35E5" w:rsidRPr="00F57BD1">
        <w:rPr>
          <w:rFonts w:asciiTheme="minorHAnsi" w:hAnsiTheme="minorHAnsi" w:cstheme="minorHAnsi"/>
          <w:sz w:val="20"/>
          <w:szCs w:val="20"/>
        </w:rPr>
        <w:t>intend</w:t>
      </w:r>
      <w:r w:rsidR="004B5A0D" w:rsidRPr="00F57BD1">
        <w:rPr>
          <w:rFonts w:asciiTheme="minorHAnsi" w:hAnsiTheme="minorHAnsi" w:cstheme="minorHAnsi"/>
          <w:sz w:val="20"/>
          <w:szCs w:val="20"/>
        </w:rPr>
        <w:t xml:space="preserve"> to</w:t>
      </w:r>
      <w:r w:rsidR="00032F9C" w:rsidRPr="00F57BD1">
        <w:rPr>
          <w:rFonts w:asciiTheme="minorHAnsi" w:hAnsiTheme="minorHAnsi" w:cstheme="minorHAnsi"/>
          <w:sz w:val="20"/>
          <w:szCs w:val="20"/>
        </w:rPr>
        <w:t xml:space="preserve"> review their effectiveness</w:t>
      </w:r>
      <w:r w:rsidR="005E3B77" w:rsidRPr="00F57BD1">
        <w:rPr>
          <w:rFonts w:asciiTheme="minorHAnsi" w:hAnsiTheme="minorHAnsi" w:cstheme="minorHAnsi"/>
          <w:sz w:val="20"/>
          <w:szCs w:val="20"/>
        </w:rPr>
        <w:t xml:space="preserve"> and determine the extent to which their goals are being met</w:t>
      </w:r>
      <w:r w:rsidR="00032F9C" w:rsidRPr="00F57BD1">
        <w:rPr>
          <w:rFonts w:asciiTheme="minorHAnsi" w:hAnsiTheme="minorHAnsi" w:cstheme="minorHAnsi"/>
          <w:sz w:val="20"/>
          <w:szCs w:val="20"/>
        </w:rPr>
        <w:t>.</w:t>
      </w:r>
      <w:r w:rsidR="00746C10" w:rsidRPr="00F57BD1">
        <w:rPr>
          <w:rFonts w:asciiTheme="minorHAnsi" w:hAnsiTheme="minorHAnsi" w:cstheme="minorHAnsi"/>
          <w:sz w:val="20"/>
          <w:szCs w:val="20"/>
        </w:rPr>
        <w:t xml:space="preserve"> </w:t>
      </w:r>
      <w:r w:rsidR="004232F7" w:rsidRPr="00F57BD1">
        <w:rPr>
          <w:rFonts w:asciiTheme="minorHAnsi" w:hAnsiTheme="minorHAnsi" w:cstheme="minorHAnsi"/>
          <w:sz w:val="20"/>
          <w:szCs w:val="20"/>
        </w:rPr>
        <w:t xml:space="preserve">At Western Carolina University, </w:t>
      </w:r>
      <w:r w:rsidR="00517346" w:rsidRPr="00F57BD1">
        <w:rPr>
          <w:rFonts w:asciiTheme="minorHAnsi" w:hAnsiTheme="minorHAnsi" w:cstheme="minorHAnsi"/>
          <w:sz w:val="20"/>
          <w:szCs w:val="20"/>
        </w:rPr>
        <w:t xml:space="preserve">we define </w:t>
      </w:r>
      <w:r w:rsidR="000A6BD8" w:rsidRPr="00F57BD1">
        <w:rPr>
          <w:rFonts w:asciiTheme="minorHAnsi" w:hAnsiTheme="minorHAnsi" w:cstheme="minorHAnsi"/>
          <w:sz w:val="20"/>
          <w:szCs w:val="20"/>
        </w:rPr>
        <w:t xml:space="preserve">an educational program </w:t>
      </w:r>
      <w:r w:rsidR="00746C10" w:rsidRPr="00F57BD1">
        <w:rPr>
          <w:rFonts w:asciiTheme="minorHAnsi" w:hAnsiTheme="minorHAnsi" w:cstheme="minorHAnsi"/>
          <w:sz w:val="20"/>
          <w:szCs w:val="20"/>
        </w:rPr>
        <w:t xml:space="preserve">as </w:t>
      </w:r>
      <w:r w:rsidR="000A6BD8" w:rsidRPr="00F57BD1">
        <w:rPr>
          <w:rFonts w:asciiTheme="minorHAnsi" w:hAnsiTheme="minorHAnsi" w:cstheme="minorHAnsi"/>
          <w:sz w:val="20"/>
          <w:szCs w:val="20"/>
        </w:rPr>
        <w:t>any curricular program that offers a degree, certific</w:t>
      </w:r>
      <w:r w:rsidR="005E3B77" w:rsidRPr="00F57BD1">
        <w:rPr>
          <w:rFonts w:asciiTheme="minorHAnsi" w:hAnsiTheme="minorHAnsi" w:cstheme="minorHAnsi"/>
          <w:sz w:val="20"/>
          <w:szCs w:val="20"/>
        </w:rPr>
        <w:t>ate, or standalone minor</w:t>
      </w:r>
      <w:r w:rsidR="000A6BD8" w:rsidRPr="00F57BD1">
        <w:rPr>
          <w:rFonts w:asciiTheme="minorHAnsi" w:hAnsiTheme="minorHAnsi" w:cstheme="minorHAnsi"/>
          <w:sz w:val="20"/>
          <w:szCs w:val="20"/>
        </w:rPr>
        <w:t>. O</w:t>
      </w:r>
      <w:r w:rsidR="00032F9C" w:rsidRPr="00F57BD1">
        <w:rPr>
          <w:rFonts w:asciiTheme="minorHAnsi" w:hAnsiTheme="minorHAnsi" w:cstheme="minorHAnsi"/>
          <w:sz w:val="20"/>
          <w:szCs w:val="20"/>
        </w:rPr>
        <w:t>ther units include</w:t>
      </w:r>
      <w:r w:rsidRPr="00F57BD1">
        <w:rPr>
          <w:rFonts w:asciiTheme="minorHAnsi" w:hAnsiTheme="minorHAnsi" w:cstheme="minorHAnsi"/>
          <w:sz w:val="20"/>
          <w:szCs w:val="20"/>
        </w:rPr>
        <w:t xml:space="preserve"> </w:t>
      </w:r>
      <w:r w:rsidR="00746C10" w:rsidRPr="00F57BD1">
        <w:rPr>
          <w:rFonts w:asciiTheme="minorHAnsi" w:hAnsiTheme="minorHAnsi" w:cstheme="minorHAnsi"/>
          <w:sz w:val="20"/>
          <w:szCs w:val="20"/>
        </w:rPr>
        <w:t xml:space="preserve">(a) </w:t>
      </w:r>
      <w:r w:rsidRPr="00F57BD1">
        <w:rPr>
          <w:rFonts w:asciiTheme="minorHAnsi" w:hAnsiTheme="minorHAnsi" w:cstheme="minorHAnsi"/>
          <w:sz w:val="20"/>
          <w:szCs w:val="20"/>
        </w:rPr>
        <w:t xml:space="preserve">administrative support services; </w:t>
      </w:r>
      <w:r w:rsidR="00746C10" w:rsidRPr="00F57BD1">
        <w:rPr>
          <w:rFonts w:asciiTheme="minorHAnsi" w:hAnsiTheme="minorHAnsi" w:cstheme="minorHAnsi"/>
          <w:sz w:val="20"/>
          <w:szCs w:val="20"/>
        </w:rPr>
        <w:t xml:space="preserve">(b) </w:t>
      </w:r>
      <w:r w:rsidRPr="00F57BD1">
        <w:rPr>
          <w:rFonts w:asciiTheme="minorHAnsi" w:hAnsiTheme="minorHAnsi" w:cstheme="minorHAnsi"/>
          <w:sz w:val="20"/>
          <w:szCs w:val="20"/>
        </w:rPr>
        <w:t xml:space="preserve">academic and student support services; </w:t>
      </w:r>
      <w:r w:rsidR="00746C10" w:rsidRPr="00F57BD1">
        <w:rPr>
          <w:rFonts w:asciiTheme="minorHAnsi" w:hAnsiTheme="minorHAnsi" w:cstheme="minorHAnsi"/>
          <w:sz w:val="20"/>
          <w:szCs w:val="20"/>
        </w:rPr>
        <w:t xml:space="preserve">(c) </w:t>
      </w:r>
      <w:r w:rsidRPr="00F57BD1">
        <w:rPr>
          <w:rFonts w:asciiTheme="minorHAnsi" w:hAnsiTheme="minorHAnsi" w:cstheme="minorHAnsi"/>
          <w:sz w:val="20"/>
          <w:szCs w:val="20"/>
        </w:rPr>
        <w:t xml:space="preserve">research units, sponsored research programs, degree programs and courses where research is an expected outcome; and </w:t>
      </w:r>
      <w:r w:rsidR="00746C10" w:rsidRPr="00F57BD1">
        <w:rPr>
          <w:rFonts w:asciiTheme="minorHAnsi" w:hAnsiTheme="minorHAnsi" w:cstheme="minorHAnsi"/>
          <w:sz w:val="20"/>
          <w:szCs w:val="20"/>
        </w:rPr>
        <w:t xml:space="preserve">(d) </w:t>
      </w:r>
      <w:r w:rsidRPr="00F57BD1">
        <w:rPr>
          <w:rFonts w:asciiTheme="minorHAnsi" w:hAnsiTheme="minorHAnsi" w:cstheme="minorHAnsi"/>
          <w:sz w:val="20"/>
          <w:szCs w:val="20"/>
        </w:rPr>
        <w:t>centers, institutes, units and formal program</w:t>
      </w:r>
      <w:r w:rsidR="000744D6" w:rsidRPr="00F57BD1">
        <w:rPr>
          <w:rFonts w:asciiTheme="minorHAnsi" w:hAnsiTheme="minorHAnsi" w:cstheme="minorHAnsi"/>
          <w:sz w:val="20"/>
          <w:szCs w:val="20"/>
        </w:rPr>
        <w:t>s</w:t>
      </w:r>
      <w:r w:rsidRPr="00F57BD1">
        <w:rPr>
          <w:rFonts w:asciiTheme="minorHAnsi" w:hAnsiTheme="minorHAnsi" w:cstheme="minorHAnsi"/>
          <w:sz w:val="20"/>
          <w:szCs w:val="20"/>
        </w:rPr>
        <w:t xml:space="preserve"> that deliver community and public service</w:t>
      </w:r>
      <w:r w:rsidR="004B5A0D" w:rsidRPr="00F57BD1">
        <w:rPr>
          <w:rFonts w:asciiTheme="minorHAnsi" w:hAnsiTheme="minorHAnsi" w:cstheme="minorHAnsi"/>
          <w:sz w:val="20"/>
          <w:szCs w:val="20"/>
        </w:rPr>
        <w:t>s</w:t>
      </w:r>
      <w:r w:rsidR="00746C10" w:rsidRPr="00F57BD1">
        <w:rPr>
          <w:rFonts w:asciiTheme="minorHAnsi" w:hAnsiTheme="minorHAnsi" w:cstheme="minorHAnsi"/>
          <w:sz w:val="20"/>
          <w:szCs w:val="20"/>
        </w:rPr>
        <w:t>.</w:t>
      </w:r>
    </w:p>
    <w:p w:rsidR="00B15C5F" w:rsidRPr="00F57BD1" w:rsidRDefault="00032F9C" w:rsidP="003528BC">
      <w:pPr>
        <w:rPr>
          <w:rFonts w:asciiTheme="minorHAnsi" w:hAnsiTheme="minorHAnsi" w:cstheme="minorHAnsi"/>
          <w:sz w:val="20"/>
          <w:szCs w:val="20"/>
        </w:rPr>
      </w:pPr>
      <w:r w:rsidRPr="00F57BD1">
        <w:rPr>
          <w:rFonts w:asciiTheme="minorHAnsi" w:hAnsiTheme="minorHAnsi" w:cstheme="minorHAnsi"/>
          <w:sz w:val="20"/>
          <w:szCs w:val="20"/>
        </w:rPr>
        <w:t>An assessment plan</w:t>
      </w:r>
      <w:r w:rsidR="000744D6" w:rsidRPr="00F57BD1">
        <w:rPr>
          <w:rFonts w:asciiTheme="minorHAnsi" w:hAnsiTheme="minorHAnsi" w:cstheme="minorHAnsi"/>
          <w:sz w:val="20"/>
          <w:szCs w:val="20"/>
        </w:rPr>
        <w:t xml:space="preserve"> is evolving, strategic, forward thinking, and tied to the mission of Western Carolina University and the individual </w:t>
      </w:r>
      <w:r w:rsidR="007D1185" w:rsidRPr="00F57BD1">
        <w:rPr>
          <w:rFonts w:asciiTheme="minorHAnsi" w:hAnsiTheme="minorHAnsi" w:cstheme="minorHAnsi"/>
          <w:sz w:val="20"/>
          <w:szCs w:val="20"/>
        </w:rPr>
        <w:t xml:space="preserve">program or </w:t>
      </w:r>
      <w:r w:rsidR="000744D6" w:rsidRPr="00F57BD1">
        <w:rPr>
          <w:rFonts w:asciiTheme="minorHAnsi" w:hAnsiTheme="minorHAnsi" w:cstheme="minorHAnsi"/>
          <w:sz w:val="20"/>
          <w:szCs w:val="20"/>
        </w:rPr>
        <w:t>unit.</w:t>
      </w:r>
      <w:r w:rsidR="007D1185" w:rsidRPr="00F57BD1">
        <w:rPr>
          <w:rFonts w:asciiTheme="minorHAnsi" w:hAnsiTheme="minorHAnsi" w:cstheme="minorHAnsi"/>
          <w:sz w:val="20"/>
          <w:szCs w:val="20"/>
        </w:rPr>
        <w:t xml:space="preserve"> Assessment plans are</w:t>
      </w:r>
      <w:r w:rsidR="000744D6" w:rsidRPr="00F57BD1">
        <w:rPr>
          <w:rFonts w:asciiTheme="minorHAnsi" w:hAnsiTheme="minorHAnsi" w:cstheme="minorHAnsi"/>
          <w:sz w:val="20"/>
          <w:szCs w:val="20"/>
        </w:rPr>
        <w:t xml:space="preserve"> </w:t>
      </w:r>
      <w:r w:rsidR="008C1DD8" w:rsidRPr="00F57BD1">
        <w:rPr>
          <w:rFonts w:asciiTheme="minorHAnsi" w:hAnsiTheme="minorHAnsi" w:cstheme="minorHAnsi"/>
          <w:sz w:val="20"/>
          <w:szCs w:val="20"/>
        </w:rPr>
        <w:t>most effective</w:t>
      </w:r>
      <w:r w:rsidR="007D1185" w:rsidRPr="00F57BD1">
        <w:rPr>
          <w:rFonts w:asciiTheme="minorHAnsi" w:hAnsiTheme="minorHAnsi" w:cstheme="minorHAnsi"/>
          <w:sz w:val="20"/>
          <w:szCs w:val="20"/>
        </w:rPr>
        <w:t xml:space="preserve"> when </w:t>
      </w:r>
      <w:r w:rsidR="000744D6" w:rsidRPr="00F57BD1">
        <w:rPr>
          <w:rFonts w:asciiTheme="minorHAnsi" w:hAnsiTheme="minorHAnsi" w:cstheme="minorHAnsi"/>
          <w:sz w:val="20"/>
          <w:szCs w:val="20"/>
        </w:rPr>
        <w:t xml:space="preserve">designed to provide your program </w:t>
      </w:r>
      <w:r w:rsidR="007D1185" w:rsidRPr="00F57BD1">
        <w:rPr>
          <w:rFonts w:asciiTheme="minorHAnsi" w:hAnsiTheme="minorHAnsi" w:cstheme="minorHAnsi"/>
          <w:sz w:val="20"/>
          <w:szCs w:val="20"/>
        </w:rPr>
        <w:t xml:space="preserve">or unit </w:t>
      </w:r>
      <w:r w:rsidR="009E1EAF" w:rsidRPr="00F57BD1">
        <w:rPr>
          <w:rFonts w:asciiTheme="minorHAnsi" w:hAnsiTheme="minorHAnsi" w:cstheme="minorHAnsi"/>
          <w:sz w:val="20"/>
          <w:szCs w:val="20"/>
        </w:rPr>
        <w:t>with actionable</w:t>
      </w:r>
      <w:r w:rsidR="004B5A0D" w:rsidRPr="00F57BD1">
        <w:rPr>
          <w:rFonts w:asciiTheme="minorHAnsi" w:hAnsiTheme="minorHAnsi" w:cstheme="minorHAnsi"/>
          <w:sz w:val="20"/>
          <w:szCs w:val="20"/>
        </w:rPr>
        <w:t xml:space="preserve"> information</w:t>
      </w:r>
      <w:r w:rsidR="000744D6" w:rsidRPr="00F57BD1">
        <w:rPr>
          <w:rFonts w:asciiTheme="minorHAnsi" w:hAnsiTheme="minorHAnsi" w:cstheme="minorHAnsi"/>
          <w:sz w:val="20"/>
          <w:szCs w:val="20"/>
        </w:rPr>
        <w:t>, gi</w:t>
      </w:r>
      <w:r w:rsidR="007D1185" w:rsidRPr="00F57BD1">
        <w:rPr>
          <w:rFonts w:asciiTheme="minorHAnsi" w:hAnsiTheme="minorHAnsi" w:cstheme="minorHAnsi"/>
          <w:sz w:val="20"/>
          <w:szCs w:val="20"/>
        </w:rPr>
        <w:t>ving</w:t>
      </w:r>
      <w:r w:rsidR="00A301EC" w:rsidRPr="00F57BD1">
        <w:rPr>
          <w:rFonts w:asciiTheme="minorHAnsi" w:hAnsiTheme="minorHAnsi" w:cstheme="minorHAnsi"/>
          <w:sz w:val="20"/>
          <w:szCs w:val="20"/>
        </w:rPr>
        <w:t xml:space="preserve"> </w:t>
      </w:r>
      <w:r w:rsidR="000744D6" w:rsidRPr="00F57BD1">
        <w:rPr>
          <w:rFonts w:asciiTheme="minorHAnsi" w:hAnsiTheme="minorHAnsi" w:cstheme="minorHAnsi"/>
          <w:sz w:val="20"/>
          <w:szCs w:val="20"/>
        </w:rPr>
        <w:t>insight into where your operations (and the curriculum in the case of educational programs) are</w:t>
      </w:r>
      <w:r w:rsidR="007D1185" w:rsidRPr="00F57BD1">
        <w:rPr>
          <w:rFonts w:asciiTheme="minorHAnsi" w:hAnsiTheme="minorHAnsi" w:cstheme="minorHAnsi"/>
          <w:sz w:val="20"/>
          <w:szCs w:val="20"/>
        </w:rPr>
        <w:t xml:space="preserve"> working well and where they</w:t>
      </w:r>
      <w:r w:rsidR="000744D6" w:rsidRPr="00F57BD1">
        <w:rPr>
          <w:rFonts w:asciiTheme="minorHAnsi" w:hAnsiTheme="minorHAnsi" w:cstheme="minorHAnsi"/>
          <w:sz w:val="20"/>
          <w:szCs w:val="20"/>
        </w:rPr>
        <w:t xml:space="preserve"> could be adjusted.</w:t>
      </w:r>
      <w:r w:rsidR="009E1EAF" w:rsidRPr="00F57BD1">
        <w:rPr>
          <w:rFonts w:asciiTheme="minorHAnsi" w:hAnsiTheme="minorHAnsi" w:cstheme="minorHAnsi"/>
          <w:sz w:val="20"/>
          <w:szCs w:val="20"/>
        </w:rPr>
        <w:t xml:space="preserve"> </w:t>
      </w:r>
      <w:r w:rsidR="00746C10" w:rsidRPr="00F57BD1">
        <w:rPr>
          <w:rFonts w:asciiTheme="minorHAnsi" w:hAnsiTheme="minorHAnsi" w:cstheme="minorHAnsi"/>
          <w:sz w:val="20"/>
          <w:szCs w:val="20"/>
        </w:rPr>
        <w:t>The assessment plan guides the assessment process, which is at the heart of institutional effectiveness.</w:t>
      </w:r>
    </w:p>
    <w:p w:rsidR="009E1EAF" w:rsidRPr="00F57BD1" w:rsidRDefault="009E1EAF" w:rsidP="003528BC">
      <w:pPr>
        <w:rPr>
          <w:rFonts w:asciiTheme="minorHAnsi" w:hAnsiTheme="minorHAnsi" w:cstheme="minorHAnsi"/>
          <w:sz w:val="20"/>
          <w:szCs w:val="20"/>
        </w:rPr>
      </w:pPr>
      <w:r w:rsidRPr="00F57BD1">
        <w:rPr>
          <w:rFonts w:asciiTheme="minorHAnsi" w:hAnsiTheme="minorHAnsi" w:cstheme="minorHAnsi"/>
          <w:sz w:val="20"/>
          <w:szCs w:val="20"/>
        </w:rPr>
        <w:t>We recognize there are a number of assessment plan formats</w:t>
      </w:r>
      <w:r w:rsidR="003E62F8" w:rsidRPr="00F57BD1">
        <w:rPr>
          <w:rFonts w:asciiTheme="minorHAnsi" w:hAnsiTheme="minorHAnsi" w:cstheme="minorHAnsi"/>
          <w:sz w:val="20"/>
          <w:szCs w:val="20"/>
        </w:rPr>
        <w:t xml:space="preserve"> and operational definitions</w:t>
      </w:r>
      <w:r w:rsidRPr="00F57BD1">
        <w:rPr>
          <w:rFonts w:asciiTheme="minorHAnsi" w:hAnsiTheme="minorHAnsi" w:cstheme="minorHAnsi"/>
          <w:sz w:val="20"/>
          <w:szCs w:val="20"/>
        </w:rPr>
        <w:t xml:space="preserve"> that work well for particular units and programs. To improve the consistency and clarity of </w:t>
      </w:r>
      <w:r w:rsidR="003E62F8" w:rsidRPr="00F57BD1">
        <w:rPr>
          <w:rFonts w:asciiTheme="minorHAnsi" w:hAnsiTheme="minorHAnsi" w:cstheme="minorHAnsi"/>
          <w:sz w:val="20"/>
          <w:szCs w:val="20"/>
        </w:rPr>
        <w:t>Western Carolina University’s unique</w:t>
      </w:r>
      <w:r w:rsidRPr="00F57BD1">
        <w:rPr>
          <w:rFonts w:asciiTheme="minorHAnsi" w:hAnsiTheme="minorHAnsi" w:cstheme="minorHAnsi"/>
          <w:sz w:val="20"/>
          <w:szCs w:val="20"/>
        </w:rPr>
        <w:t xml:space="preserve"> institutional strategic planning processes</w:t>
      </w:r>
      <w:r w:rsidR="007C3642" w:rsidRPr="00F57BD1">
        <w:rPr>
          <w:rFonts w:asciiTheme="minorHAnsi" w:hAnsiTheme="minorHAnsi" w:cstheme="minorHAnsi"/>
          <w:sz w:val="20"/>
          <w:szCs w:val="20"/>
        </w:rPr>
        <w:t xml:space="preserve"> and enhance institutional effectiveness</w:t>
      </w:r>
      <w:r w:rsidRPr="00F57BD1">
        <w:rPr>
          <w:rFonts w:asciiTheme="minorHAnsi" w:hAnsiTheme="minorHAnsi" w:cstheme="minorHAnsi"/>
          <w:sz w:val="20"/>
          <w:szCs w:val="20"/>
        </w:rPr>
        <w:t>, we are adopting a uniform structure for unit and program asses</w:t>
      </w:r>
      <w:r w:rsidR="001B12DF" w:rsidRPr="00F57BD1">
        <w:rPr>
          <w:rFonts w:asciiTheme="minorHAnsi" w:hAnsiTheme="minorHAnsi" w:cstheme="minorHAnsi"/>
          <w:sz w:val="20"/>
          <w:szCs w:val="20"/>
        </w:rPr>
        <w:t>sment plans. This will enable the institution</w:t>
      </w:r>
      <w:r w:rsidRPr="00F57BD1">
        <w:rPr>
          <w:rFonts w:asciiTheme="minorHAnsi" w:hAnsiTheme="minorHAnsi" w:cstheme="minorHAnsi"/>
          <w:sz w:val="20"/>
          <w:szCs w:val="20"/>
        </w:rPr>
        <w:t xml:space="preserve"> to </w:t>
      </w:r>
      <w:r w:rsidR="003E62F8" w:rsidRPr="00F57BD1">
        <w:rPr>
          <w:rFonts w:asciiTheme="minorHAnsi" w:hAnsiTheme="minorHAnsi" w:cstheme="minorHAnsi"/>
          <w:sz w:val="20"/>
          <w:szCs w:val="20"/>
        </w:rPr>
        <w:t>more effectively gauge</w:t>
      </w:r>
      <w:r w:rsidRPr="00F57BD1">
        <w:rPr>
          <w:rFonts w:asciiTheme="minorHAnsi" w:hAnsiTheme="minorHAnsi" w:cstheme="minorHAnsi"/>
          <w:sz w:val="20"/>
          <w:szCs w:val="20"/>
        </w:rPr>
        <w:t xml:space="preserve"> the quality of our </w:t>
      </w:r>
      <w:r w:rsidR="004232F7" w:rsidRPr="00F57BD1">
        <w:rPr>
          <w:rFonts w:asciiTheme="minorHAnsi" w:hAnsiTheme="minorHAnsi" w:cstheme="minorHAnsi"/>
          <w:sz w:val="20"/>
          <w:szCs w:val="20"/>
        </w:rPr>
        <w:t xml:space="preserve">overall </w:t>
      </w:r>
      <w:r w:rsidR="00617C0F" w:rsidRPr="00F57BD1">
        <w:rPr>
          <w:rFonts w:asciiTheme="minorHAnsi" w:hAnsiTheme="minorHAnsi" w:cstheme="minorHAnsi"/>
          <w:sz w:val="20"/>
          <w:szCs w:val="20"/>
        </w:rPr>
        <w:t xml:space="preserve">institutional </w:t>
      </w:r>
      <w:r w:rsidR="004232F7" w:rsidRPr="00F57BD1">
        <w:rPr>
          <w:rFonts w:asciiTheme="minorHAnsi" w:hAnsiTheme="minorHAnsi" w:cstheme="minorHAnsi"/>
          <w:sz w:val="20"/>
          <w:szCs w:val="20"/>
        </w:rPr>
        <w:t>assessment system</w:t>
      </w:r>
      <w:r w:rsidR="003E62F8" w:rsidRPr="00F57BD1">
        <w:rPr>
          <w:rFonts w:asciiTheme="minorHAnsi" w:hAnsiTheme="minorHAnsi" w:cstheme="minorHAnsi"/>
          <w:sz w:val="20"/>
          <w:szCs w:val="20"/>
        </w:rPr>
        <w:t xml:space="preserve">, </w:t>
      </w:r>
      <w:r w:rsidR="00617C0F" w:rsidRPr="00F57BD1">
        <w:rPr>
          <w:rFonts w:asciiTheme="minorHAnsi" w:hAnsiTheme="minorHAnsi" w:cstheme="minorHAnsi"/>
          <w:sz w:val="20"/>
          <w:szCs w:val="20"/>
        </w:rPr>
        <w:t>provide support and guidance where needed</w:t>
      </w:r>
      <w:r w:rsidR="003E62F8" w:rsidRPr="00F57BD1">
        <w:rPr>
          <w:rFonts w:asciiTheme="minorHAnsi" w:hAnsiTheme="minorHAnsi" w:cstheme="minorHAnsi"/>
          <w:sz w:val="20"/>
          <w:szCs w:val="20"/>
        </w:rPr>
        <w:t>, and demonstrate internally and externally our continual improvement process</w:t>
      </w:r>
      <w:r w:rsidR="0030275F" w:rsidRPr="00F57BD1">
        <w:rPr>
          <w:rFonts w:asciiTheme="minorHAnsi" w:hAnsiTheme="minorHAnsi" w:cstheme="minorHAnsi"/>
          <w:sz w:val="20"/>
          <w:szCs w:val="20"/>
        </w:rPr>
        <w:t>es</w:t>
      </w:r>
      <w:r w:rsidR="001B12DF" w:rsidRPr="00F57BD1">
        <w:rPr>
          <w:rFonts w:asciiTheme="minorHAnsi" w:hAnsiTheme="minorHAnsi" w:cstheme="minorHAnsi"/>
          <w:sz w:val="20"/>
          <w:szCs w:val="20"/>
        </w:rPr>
        <w:t>.</w:t>
      </w:r>
      <w:r w:rsidR="006C35E5" w:rsidRPr="00F57BD1">
        <w:rPr>
          <w:rFonts w:asciiTheme="minorHAnsi" w:hAnsiTheme="minorHAnsi" w:cstheme="minorHAnsi"/>
          <w:sz w:val="20"/>
          <w:szCs w:val="20"/>
        </w:rPr>
        <w:t xml:space="preserve"> At the program and unit level, it will enhance the alignment between program review and annual reporting processes, enabling programs and units to use assessment results for multiple purposes.</w:t>
      </w:r>
    </w:p>
    <w:p w:rsidR="001B12DF" w:rsidRPr="00F57BD1" w:rsidRDefault="001B12DF" w:rsidP="003528BC">
      <w:pPr>
        <w:rPr>
          <w:rFonts w:asciiTheme="minorHAnsi" w:hAnsiTheme="minorHAnsi" w:cstheme="minorHAnsi"/>
          <w:sz w:val="20"/>
          <w:szCs w:val="20"/>
        </w:rPr>
      </w:pPr>
      <w:r w:rsidRPr="00F57BD1">
        <w:rPr>
          <w:rFonts w:asciiTheme="minorHAnsi" w:hAnsiTheme="minorHAnsi" w:cstheme="minorHAnsi"/>
          <w:sz w:val="20"/>
          <w:szCs w:val="20"/>
        </w:rPr>
        <w:t xml:space="preserve">What follows is a template with </w:t>
      </w:r>
      <w:r w:rsidR="0030275F" w:rsidRPr="00F57BD1">
        <w:rPr>
          <w:rFonts w:asciiTheme="minorHAnsi" w:hAnsiTheme="minorHAnsi" w:cstheme="minorHAnsi"/>
          <w:sz w:val="20"/>
          <w:szCs w:val="20"/>
        </w:rPr>
        <w:t xml:space="preserve">embedded </w:t>
      </w:r>
      <w:r w:rsidRPr="00F57BD1">
        <w:rPr>
          <w:rFonts w:asciiTheme="minorHAnsi" w:hAnsiTheme="minorHAnsi" w:cstheme="minorHAnsi"/>
          <w:sz w:val="20"/>
          <w:szCs w:val="20"/>
        </w:rPr>
        <w:t xml:space="preserve">directions </w:t>
      </w:r>
      <w:r w:rsidR="00657177" w:rsidRPr="00F57BD1">
        <w:rPr>
          <w:rFonts w:asciiTheme="minorHAnsi" w:hAnsiTheme="minorHAnsi" w:cstheme="minorHAnsi"/>
          <w:sz w:val="20"/>
          <w:szCs w:val="20"/>
        </w:rPr>
        <w:t>outlining</w:t>
      </w:r>
      <w:r w:rsidRPr="00F57BD1">
        <w:rPr>
          <w:rFonts w:asciiTheme="minorHAnsi" w:hAnsiTheme="minorHAnsi" w:cstheme="minorHAnsi"/>
          <w:sz w:val="20"/>
          <w:szCs w:val="20"/>
        </w:rPr>
        <w:t xml:space="preserve"> Western Carolina University’s AY 2016-17 Assessment Plan</w:t>
      </w:r>
      <w:r w:rsidR="00657177" w:rsidRPr="00F57BD1">
        <w:rPr>
          <w:rFonts w:asciiTheme="minorHAnsi" w:hAnsiTheme="minorHAnsi" w:cstheme="minorHAnsi"/>
          <w:sz w:val="20"/>
          <w:szCs w:val="20"/>
        </w:rPr>
        <w:t>.</w:t>
      </w:r>
      <w:r w:rsidR="0030275F" w:rsidRPr="00F57BD1">
        <w:rPr>
          <w:rFonts w:asciiTheme="minorHAnsi" w:hAnsiTheme="minorHAnsi" w:cstheme="minorHAnsi"/>
          <w:sz w:val="20"/>
          <w:szCs w:val="20"/>
        </w:rPr>
        <w:t xml:space="preserve"> </w:t>
      </w:r>
      <w:r w:rsidR="005121D2" w:rsidRPr="00F57BD1">
        <w:rPr>
          <w:rFonts w:asciiTheme="minorHAnsi" w:hAnsiTheme="minorHAnsi" w:cstheme="minorHAnsi"/>
          <w:sz w:val="20"/>
          <w:szCs w:val="20"/>
        </w:rPr>
        <w:t>E</w:t>
      </w:r>
      <w:r w:rsidR="00BA0372" w:rsidRPr="00F57BD1">
        <w:rPr>
          <w:rFonts w:asciiTheme="minorHAnsi" w:hAnsiTheme="minorHAnsi" w:cstheme="minorHAnsi"/>
          <w:sz w:val="20"/>
          <w:szCs w:val="20"/>
        </w:rPr>
        <w:t xml:space="preserve">ach section begins with a </w:t>
      </w:r>
      <w:r w:rsidR="005121D2" w:rsidRPr="00F57BD1">
        <w:rPr>
          <w:rFonts w:asciiTheme="minorHAnsi" w:hAnsiTheme="minorHAnsi" w:cstheme="minorHAnsi"/>
          <w:sz w:val="20"/>
          <w:szCs w:val="20"/>
        </w:rPr>
        <w:t xml:space="preserve">brief over and rationale, followed by a set of suggested best practices and occasionally institutional and/or SACSCOC mandates. </w:t>
      </w:r>
      <w:r w:rsidR="00244C02" w:rsidRPr="00F57BD1">
        <w:rPr>
          <w:rFonts w:asciiTheme="minorHAnsi" w:hAnsiTheme="minorHAnsi" w:cstheme="minorHAnsi"/>
          <w:sz w:val="20"/>
          <w:szCs w:val="20"/>
        </w:rPr>
        <w:t>Q</w:t>
      </w:r>
      <w:r w:rsidR="0030275F" w:rsidRPr="00F57BD1">
        <w:rPr>
          <w:rFonts w:asciiTheme="minorHAnsi" w:hAnsiTheme="minorHAnsi" w:cstheme="minorHAnsi"/>
          <w:sz w:val="20"/>
          <w:szCs w:val="20"/>
        </w:rPr>
        <w:t>uestions, concerns, or comments can</w:t>
      </w:r>
      <w:r w:rsidR="00244C02" w:rsidRPr="00F57BD1">
        <w:rPr>
          <w:rFonts w:asciiTheme="minorHAnsi" w:hAnsiTheme="minorHAnsi" w:cstheme="minorHAnsi"/>
          <w:sz w:val="20"/>
          <w:szCs w:val="20"/>
        </w:rPr>
        <w:t xml:space="preserve"> be</w:t>
      </w:r>
      <w:r w:rsidR="0030275F" w:rsidRPr="00F57BD1">
        <w:rPr>
          <w:rFonts w:asciiTheme="minorHAnsi" w:hAnsiTheme="minorHAnsi" w:cstheme="minorHAnsi"/>
          <w:sz w:val="20"/>
          <w:szCs w:val="20"/>
        </w:rPr>
        <w:t xml:space="preserve"> directed to </w:t>
      </w:r>
      <w:r w:rsidR="00244C02" w:rsidRPr="00F57BD1">
        <w:rPr>
          <w:rFonts w:asciiTheme="minorHAnsi" w:hAnsiTheme="minorHAnsi" w:cstheme="minorHAnsi"/>
          <w:sz w:val="20"/>
          <w:szCs w:val="20"/>
        </w:rPr>
        <w:t xml:space="preserve">the Office of Institutional Planning and Effectiveness, </w:t>
      </w:r>
      <w:r w:rsidR="0030275F" w:rsidRPr="00F57BD1">
        <w:rPr>
          <w:rFonts w:asciiTheme="minorHAnsi" w:hAnsiTheme="minorHAnsi" w:cstheme="minorHAnsi"/>
          <w:sz w:val="20"/>
          <w:szCs w:val="20"/>
        </w:rPr>
        <w:t>Dr. Stephen Wallace, Director of Assessment</w:t>
      </w:r>
      <w:r w:rsidR="00244C02" w:rsidRPr="00F57BD1">
        <w:rPr>
          <w:rFonts w:asciiTheme="minorHAnsi" w:hAnsiTheme="minorHAnsi" w:cstheme="minorHAnsi"/>
          <w:sz w:val="20"/>
          <w:szCs w:val="20"/>
        </w:rPr>
        <w:t xml:space="preserve">, </w:t>
      </w:r>
      <w:hyperlink r:id="rId8" w:history="1">
        <w:r w:rsidR="00244C02" w:rsidRPr="00F57BD1">
          <w:rPr>
            <w:rStyle w:val="Hyperlink"/>
            <w:rFonts w:asciiTheme="minorHAnsi" w:hAnsiTheme="minorHAnsi" w:cstheme="minorHAnsi"/>
            <w:sz w:val="20"/>
            <w:szCs w:val="20"/>
          </w:rPr>
          <w:t>srwallace@wcu.edu</w:t>
        </w:r>
      </w:hyperlink>
      <w:r w:rsidR="00244C02" w:rsidRPr="00F57BD1">
        <w:rPr>
          <w:rFonts w:asciiTheme="minorHAnsi" w:hAnsiTheme="minorHAnsi" w:cstheme="minorHAnsi"/>
          <w:sz w:val="20"/>
          <w:szCs w:val="20"/>
        </w:rPr>
        <w:t>, 828-227-2580.</w:t>
      </w:r>
    </w:p>
    <w:p w:rsidR="003528BC" w:rsidRPr="00F57BD1" w:rsidRDefault="003528BC" w:rsidP="003528BC">
      <w:pPr>
        <w:rPr>
          <w:rFonts w:asciiTheme="minorHAnsi" w:hAnsiTheme="minorHAnsi" w:cstheme="minorHAnsi"/>
          <w:sz w:val="20"/>
          <w:szCs w:val="20"/>
        </w:rPr>
      </w:pPr>
      <w:r w:rsidRPr="00F57BD1">
        <w:rPr>
          <w:rFonts w:asciiTheme="minorHAnsi" w:hAnsiTheme="minorHAnsi" w:cstheme="minorHAnsi"/>
          <w:sz w:val="20"/>
          <w:szCs w:val="20"/>
        </w:rPr>
        <w:t xml:space="preserve">The general format for </w:t>
      </w:r>
      <w:r w:rsidR="00B31112" w:rsidRPr="00F57BD1">
        <w:rPr>
          <w:rFonts w:asciiTheme="minorHAnsi" w:hAnsiTheme="minorHAnsi" w:cstheme="minorHAnsi"/>
          <w:sz w:val="20"/>
          <w:szCs w:val="20"/>
        </w:rPr>
        <w:t>a basic</w:t>
      </w:r>
      <w:r w:rsidRPr="00F57BD1">
        <w:rPr>
          <w:rFonts w:asciiTheme="minorHAnsi" w:hAnsiTheme="minorHAnsi" w:cstheme="minorHAnsi"/>
          <w:sz w:val="20"/>
          <w:szCs w:val="20"/>
        </w:rPr>
        <w:t xml:space="preserve"> assessment plan is:</w:t>
      </w:r>
    </w:p>
    <w:p w:rsidR="003528BC" w:rsidRPr="00F57BD1" w:rsidRDefault="003528BC" w:rsidP="003528BC">
      <w:pPr>
        <w:spacing w:after="0" w:line="240" w:lineRule="auto"/>
        <w:rPr>
          <w:rFonts w:asciiTheme="minorHAnsi" w:hAnsiTheme="minorHAnsi" w:cstheme="minorHAnsi"/>
          <w:b/>
          <w:sz w:val="20"/>
          <w:szCs w:val="20"/>
        </w:rPr>
      </w:pPr>
      <w:r w:rsidRPr="00F57BD1">
        <w:rPr>
          <w:rFonts w:asciiTheme="minorHAnsi" w:hAnsiTheme="minorHAnsi" w:cstheme="minorHAnsi"/>
          <w:b/>
          <w:sz w:val="20"/>
          <w:szCs w:val="20"/>
        </w:rPr>
        <w:t>Cover Page</w:t>
      </w:r>
    </w:p>
    <w:p w:rsidR="000744D6" w:rsidRPr="00F57BD1" w:rsidRDefault="000744D6" w:rsidP="00A4152E">
      <w:pPr>
        <w:pStyle w:val="ListParagraph"/>
        <w:numPr>
          <w:ilvl w:val="0"/>
          <w:numId w:val="11"/>
        </w:numPr>
        <w:spacing w:after="0" w:line="240" w:lineRule="auto"/>
        <w:rPr>
          <w:rFonts w:asciiTheme="minorHAnsi" w:hAnsiTheme="minorHAnsi" w:cstheme="minorHAnsi"/>
          <w:b/>
          <w:sz w:val="20"/>
          <w:szCs w:val="20"/>
        </w:rPr>
      </w:pPr>
      <w:r w:rsidRPr="00F57BD1">
        <w:rPr>
          <w:rFonts w:asciiTheme="minorHAnsi" w:hAnsiTheme="minorHAnsi" w:cstheme="minorHAnsi"/>
          <w:b/>
          <w:sz w:val="20"/>
          <w:szCs w:val="20"/>
        </w:rPr>
        <w:t>Mission of the Unit/Program</w:t>
      </w:r>
    </w:p>
    <w:p w:rsidR="004B5A0D" w:rsidRPr="00F57BD1" w:rsidRDefault="004B5A0D" w:rsidP="00A4152E">
      <w:pPr>
        <w:pStyle w:val="ListParagraph"/>
        <w:numPr>
          <w:ilvl w:val="0"/>
          <w:numId w:val="11"/>
        </w:numPr>
        <w:spacing w:after="0" w:line="240" w:lineRule="auto"/>
        <w:rPr>
          <w:rFonts w:asciiTheme="minorHAnsi" w:hAnsiTheme="minorHAnsi" w:cstheme="minorHAnsi"/>
          <w:b/>
          <w:sz w:val="20"/>
          <w:szCs w:val="20"/>
        </w:rPr>
      </w:pPr>
      <w:r w:rsidRPr="00F57BD1">
        <w:rPr>
          <w:rFonts w:asciiTheme="minorHAnsi" w:hAnsiTheme="minorHAnsi" w:cstheme="minorHAnsi"/>
          <w:b/>
          <w:sz w:val="20"/>
          <w:szCs w:val="20"/>
        </w:rPr>
        <w:t>Broad Goals</w:t>
      </w:r>
    </w:p>
    <w:p w:rsidR="008C1DD8" w:rsidRPr="00F57BD1" w:rsidRDefault="004B5A0D" w:rsidP="00A4152E">
      <w:pPr>
        <w:pStyle w:val="ListParagraph"/>
        <w:numPr>
          <w:ilvl w:val="0"/>
          <w:numId w:val="11"/>
        </w:numPr>
        <w:spacing w:after="0" w:line="240" w:lineRule="auto"/>
        <w:rPr>
          <w:rFonts w:asciiTheme="minorHAnsi" w:hAnsiTheme="minorHAnsi" w:cstheme="minorHAnsi"/>
          <w:b/>
          <w:sz w:val="20"/>
          <w:szCs w:val="20"/>
        </w:rPr>
      </w:pPr>
      <w:r w:rsidRPr="00F57BD1">
        <w:rPr>
          <w:rFonts w:asciiTheme="minorHAnsi" w:hAnsiTheme="minorHAnsi" w:cstheme="minorHAnsi"/>
          <w:b/>
          <w:sz w:val="20"/>
          <w:szCs w:val="20"/>
        </w:rPr>
        <w:t xml:space="preserve">Measurable </w:t>
      </w:r>
      <w:r w:rsidR="008C1DD8" w:rsidRPr="00F57BD1">
        <w:rPr>
          <w:rFonts w:asciiTheme="minorHAnsi" w:hAnsiTheme="minorHAnsi" w:cstheme="minorHAnsi"/>
          <w:b/>
          <w:sz w:val="20"/>
          <w:szCs w:val="20"/>
        </w:rPr>
        <w:t>Outcomes</w:t>
      </w:r>
    </w:p>
    <w:p w:rsidR="00A4152E" w:rsidRPr="00F57BD1" w:rsidRDefault="00EB3943" w:rsidP="00A4152E">
      <w:pPr>
        <w:pStyle w:val="ListParagraph"/>
        <w:numPr>
          <w:ilvl w:val="0"/>
          <w:numId w:val="11"/>
        </w:numPr>
        <w:spacing w:after="0" w:line="240" w:lineRule="auto"/>
        <w:rPr>
          <w:rFonts w:asciiTheme="minorHAnsi" w:hAnsiTheme="minorHAnsi" w:cstheme="minorHAnsi"/>
          <w:b/>
          <w:sz w:val="20"/>
          <w:szCs w:val="20"/>
        </w:rPr>
      </w:pPr>
      <w:r w:rsidRPr="00F57BD1">
        <w:rPr>
          <w:rFonts w:asciiTheme="minorHAnsi" w:hAnsiTheme="minorHAnsi" w:cstheme="minorHAnsi"/>
          <w:b/>
          <w:sz w:val="20"/>
          <w:szCs w:val="20"/>
        </w:rPr>
        <w:t xml:space="preserve">Explanation of </w:t>
      </w:r>
      <w:r w:rsidR="00365807" w:rsidRPr="00F57BD1">
        <w:rPr>
          <w:rFonts w:asciiTheme="minorHAnsi" w:hAnsiTheme="minorHAnsi" w:cstheme="minorHAnsi"/>
          <w:b/>
          <w:sz w:val="20"/>
          <w:szCs w:val="20"/>
        </w:rPr>
        <w:t>Assessment Methods</w:t>
      </w:r>
    </w:p>
    <w:p w:rsidR="00EB3943" w:rsidRPr="00F57BD1" w:rsidRDefault="00EB3943" w:rsidP="00EB3943">
      <w:pPr>
        <w:spacing w:after="0" w:line="240" w:lineRule="auto"/>
        <w:rPr>
          <w:rFonts w:asciiTheme="minorHAnsi" w:hAnsiTheme="minorHAnsi" w:cstheme="minorHAnsi"/>
          <w:b/>
          <w:sz w:val="20"/>
          <w:szCs w:val="20"/>
        </w:rPr>
      </w:pPr>
      <w:r w:rsidRPr="00F57BD1">
        <w:rPr>
          <w:rFonts w:asciiTheme="minorHAnsi" w:hAnsiTheme="minorHAnsi" w:cstheme="minorHAnsi"/>
          <w:b/>
          <w:sz w:val="20"/>
          <w:szCs w:val="20"/>
        </w:rPr>
        <w:t>Approval</w:t>
      </w:r>
    </w:p>
    <w:p w:rsidR="00EB3943" w:rsidRPr="00F57BD1" w:rsidRDefault="00EB3943" w:rsidP="003528BC">
      <w:pPr>
        <w:rPr>
          <w:rFonts w:asciiTheme="minorHAnsi" w:hAnsiTheme="minorHAnsi" w:cstheme="minorHAnsi"/>
          <w:sz w:val="20"/>
          <w:szCs w:val="20"/>
        </w:rPr>
      </w:pPr>
    </w:p>
    <w:p w:rsidR="003528BC" w:rsidRPr="00F57BD1" w:rsidRDefault="003528BC" w:rsidP="003528BC">
      <w:pPr>
        <w:rPr>
          <w:rFonts w:asciiTheme="minorHAnsi" w:hAnsiTheme="minorHAnsi" w:cstheme="minorHAnsi"/>
          <w:sz w:val="20"/>
          <w:szCs w:val="20"/>
        </w:rPr>
      </w:pPr>
      <w:r w:rsidRPr="00F57BD1">
        <w:rPr>
          <w:rFonts w:asciiTheme="minorHAnsi" w:hAnsiTheme="minorHAnsi" w:cstheme="minorHAnsi"/>
          <w:sz w:val="20"/>
          <w:szCs w:val="20"/>
        </w:rPr>
        <w:t>The cover page for the assessment plan is on the next page.</w:t>
      </w:r>
    </w:p>
    <w:p w:rsidR="003528BC" w:rsidRPr="00F57BD1" w:rsidRDefault="003528BC" w:rsidP="003528BC">
      <w:pPr>
        <w:rPr>
          <w:rFonts w:asciiTheme="minorHAnsi" w:hAnsiTheme="minorHAnsi" w:cstheme="minorHAnsi"/>
          <w:sz w:val="20"/>
          <w:szCs w:val="20"/>
        </w:rPr>
      </w:pPr>
    </w:p>
    <w:p w:rsidR="003528BC" w:rsidRPr="00F57BD1" w:rsidRDefault="003528BC" w:rsidP="003528BC">
      <w:pPr>
        <w:rPr>
          <w:rFonts w:asciiTheme="minorHAnsi" w:hAnsiTheme="minorHAnsi" w:cstheme="minorHAnsi"/>
          <w:sz w:val="20"/>
          <w:szCs w:val="20"/>
        </w:rPr>
      </w:pPr>
    </w:p>
    <w:p w:rsidR="003528BC" w:rsidRPr="00F57BD1" w:rsidRDefault="003528BC" w:rsidP="003528BC">
      <w:pPr>
        <w:rPr>
          <w:rFonts w:asciiTheme="minorHAnsi" w:hAnsiTheme="minorHAnsi" w:cstheme="minorHAnsi"/>
          <w:sz w:val="20"/>
          <w:szCs w:val="20"/>
        </w:rPr>
        <w:sectPr w:rsidR="003528BC" w:rsidRPr="00F57BD1">
          <w:headerReference w:type="default" r:id="rId9"/>
          <w:footerReference w:type="default" r:id="rId10"/>
          <w:pgSz w:w="12240" w:h="15840"/>
          <w:pgMar w:top="1440" w:right="1440" w:bottom="1440" w:left="1440" w:header="720" w:footer="720" w:gutter="0"/>
          <w:cols w:space="720"/>
          <w:docGrid w:linePitch="360"/>
        </w:sectPr>
      </w:pPr>
    </w:p>
    <w:p w:rsidR="00A76C22" w:rsidRPr="00F57BD1" w:rsidRDefault="00963708" w:rsidP="00454700">
      <w:pPr>
        <w:rPr>
          <w:rFonts w:asciiTheme="minorHAnsi" w:hAnsiTheme="minorHAnsi" w:cstheme="minorHAnsi"/>
          <w:sz w:val="20"/>
          <w:szCs w:val="20"/>
          <w:u w:val="single"/>
        </w:rPr>
      </w:pPr>
      <w:r w:rsidRPr="00F57BD1">
        <w:rPr>
          <w:rFonts w:asciiTheme="minorHAnsi" w:hAnsiTheme="minorHAnsi" w:cstheme="minorHAnsi"/>
          <w:sz w:val="20"/>
          <w:szCs w:val="20"/>
          <w:u w:val="single"/>
        </w:rPr>
        <w:lastRenderedPageBreak/>
        <w:t>INSTRUCTIONS</w:t>
      </w:r>
      <w:r w:rsidR="00D70E2F">
        <w:rPr>
          <w:rFonts w:asciiTheme="minorHAnsi" w:hAnsiTheme="minorHAnsi" w:cstheme="minorHAnsi"/>
          <w:sz w:val="20"/>
          <w:szCs w:val="20"/>
          <w:u w:val="single"/>
        </w:rPr>
        <w:t>—COVER PAGE</w:t>
      </w:r>
    </w:p>
    <w:p w:rsidR="002A71D3" w:rsidRPr="00F57BD1" w:rsidRDefault="002A2CD6" w:rsidP="00454700">
      <w:pPr>
        <w:rPr>
          <w:rFonts w:asciiTheme="minorHAnsi" w:hAnsiTheme="minorHAnsi" w:cstheme="minorHAnsi"/>
          <w:sz w:val="20"/>
          <w:szCs w:val="20"/>
        </w:rPr>
      </w:pPr>
      <w:r w:rsidRPr="00F57BD1">
        <w:rPr>
          <w:rFonts w:asciiTheme="minorHAnsi" w:hAnsiTheme="minorHAnsi" w:cstheme="minorHAnsi"/>
          <w:sz w:val="20"/>
          <w:szCs w:val="20"/>
        </w:rPr>
        <w:t xml:space="preserve">Step 1. </w:t>
      </w:r>
      <w:r w:rsidR="002A71D3" w:rsidRPr="00F57BD1">
        <w:rPr>
          <w:rFonts w:asciiTheme="minorHAnsi" w:hAnsiTheme="minorHAnsi" w:cstheme="minorHAnsi"/>
          <w:sz w:val="20"/>
          <w:szCs w:val="20"/>
        </w:rPr>
        <w:t>Insert Division</w:t>
      </w:r>
      <w:r w:rsidR="00EB3943" w:rsidRPr="00F57BD1">
        <w:rPr>
          <w:rFonts w:asciiTheme="minorHAnsi" w:hAnsiTheme="minorHAnsi" w:cstheme="minorHAnsi"/>
          <w:sz w:val="20"/>
          <w:szCs w:val="20"/>
        </w:rPr>
        <w:t xml:space="preserve"> here</w:t>
      </w:r>
    </w:p>
    <w:p w:rsidR="002A71D3" w:rsidRPr="00F57BD1" w:rsidRDefault="002A71D3" w:rsidP="00454700">
      <w:pPr>
        <w:rPr>
          <w:rFonts w:asciiTheme="minorHAnsi" w:hAnsiTheme="minorHAnsi" w:cstheme="minorHAnsi"/>
          <w:sz w:val="20"/>
          <w:szCs w:val="20"/>
        </w:rPr>
      </w:pPr>
    </w:p>
    <w:p w:rsidR="002A2CD6" w:rsidRPr="00F57BD1" w:rsidRDefault="002A2CD6" w:rsidP="002A2CD6">
      <w:pPr>
        <w:rPr>
          <w:rFonts w:asciiTheme="minorHAnsi" w:hAnsiTheme="minorHAnsi" w:cstheme="minorHAnsi"/>
          <w:sz w:val="20"/>
          <w:szCs w:val="20"/>
        </w:rPr>
      </w:pPr>
      <w:r w:rsidRPr="00F57BD1">
        <w:rPr>
          <w:rFonts w:asciiTheme="minorHAnsi" w:hAnsiTheme="minorHAnsi" w:cstheme="minorHAnsi"/>
          <w:sz w:val="20"/>
          <w:szCs w:val="20"/>
        </w:rPr>
        <w:t>Step 2 (for Degree Programs, Certificates, and Standalone Minors).</w:t>
      </w:r>
    </w:p>
    <w:p w:rsidR="002A2CD6" w:rsidRPr="00F57BD1" w:rsidRDefault="002A2CD6" w:rsidP="002A2CD6">
      <w:pPr>
        <w:ind w:left="720"/>
        <w:rPr>
          <w:rFonts w:asciiTheme="minorHAnsi" w:hAnsiTheme="minorHAnsi" w:cstheme="minorHAnsi"/>
          <w:sz w:val="20"/>
          <w:szCs w:val="20"/>
        </w:rPr>
      </w:pPr>
      <w:r w:rsidRPr="00F57BD1">
        <w:rPr>
          <w:rFonts w:asciiTheme="minorHAnsi" w:hAnsiTheme="minorHAnsi" w:cstheme="minorHAnsi"/>
          <w:sz w:val="20"/>
          <w:szCs w:val="20"/>
        </w:rPr>
        <w:t>Insert College here</w:t>
      </w:r>
    </w:p>
    <w:p w:rsidR="002A2CD6" w:rsidRPr="00F57BD1" w:rsidRDefault="002A2CD6" w:rsidP="002A2CD6">
      <w:pPr>
        <w:ind w:left="720"/>
        <w:rPr>
          <w:rFonts w:asciiTheme="minorHAnsi" w:hAnsiTheme="minorHAnsi" w:cstheme="minorHAnsi"/>
          <w:sz w:val="20"/>
          <w:szCs w:val="20"/>
        </w:rPr>
      </w:pPr>
      <w:r w:rsidRPr="00F57BD1">
        <w:rPr>
          <w:rFonts w:asciiTheme="minorHAnsi" w:hAnsiTheme="minorHAnsi" w:cstheme="minorHAnsi"/>
          <w:sz w:val="20"/>
          <w:szCs w:val="20"/>
        </w:rPr>
        <w:t>Insert Department or School here</w:t>
      </w:r>
    </w:p>
    <w:p w:rsidR="002A2CD6" w:rsidRPr="00F57BD1" w:rsidRDefault="00AE4A63" w:rsidP="002A2CD6">
      <w:pPr>
        <w:ind w:left="720"/>
        <w:rPr>
          <w:rFonts w:asciiTheme="minorHAnsi" w:hAnsiTheme="minorHAnsi" w:cstheme="minorHAnsi"/>
          <w:sz w:val="20"/>
          <w:szCs w:val="20"/>
        </w:rPr>
      </w:pPr>
      <w:r>
        <w:rPr>
          <w:rFonts w:asciiTheme="minorHAnsi" w:hAnsiTheme="minorHAnsi" w:cstheme="minorHAnsi"/>
          <w:sz w:val="20"/>
          <w:szCs w:val="20"/>
        </w:rPr>
        <w:t xml:space="preserve">Insert Degree Program or </w:t>
      </w:r>
      <w:r w:rsidR="002A2CD6" w:rsidRPr="00F57BD1">
        <w:rPr>
          <w:rFonts w:asciiTheme="minorHAnsi" w:hAnsiTheme="minorHAnsi" w:cstheme="minorHAnsi"/>
          <w:sz w:val="20"/>
          <w:szCs w:val="20"/>
        </w:rPr>
        <w:t>Certificate here</w:t>
      </w:r>
    </w:p>
    <w:p w:rsidR="002A2CD6" w:rsidRPr="00F57BD1" w:rsidRDefault="002A2CD6" w:rsidP="002A2CD6">
      <w:pPr>
        <w:ind w:left="720"/>
        <w:rPr>
          <w:rFonts w:asciiTheme="minorHAnsi" w:hAnsiTheme="minorHAnsi" w:cstheme="minorHAnsi"/>
          <w:sz w:val="20"/>
          <w:szCs w:val="20"/>
        </w:rPr>
      </w:pPr>
      <w:r w:rsidRPr="00F57BD1">
        <w:rPr>
          <w:rFonts w:asciiTheme="minorHAnsi" w:hAnsiTheme="minorHAnsi" w:cstheme="minorHAnsi"/>
          <w:sz w:val="20"/>
          <w:szCs w:val="20"/>
        </w:rPr>
        <w:t>Inse</w:t>
      </w:r>
      <w:r w:rsidR="00AE4A63">
        <w:rPr>
          <w:rFonts w:asciiTheme="minorHAnsi" w:hAnsiTheme="minorHAnsi" w:cstheme="minorHAnsi"/>
          <w:sz w:val="20"/>
          <w:szCs w:val="20"/>
        </w:rPr>
        <w:t>rt Degree or Certificate</w:t>
      </w:r>
      <w:r w:rsidRPr="00F57BD1">
        <w:rPr>
          <w:rFonts w:asciiTheme="minorHAnsi" w:hAnsiTheme="minorHAnsi" w:cstheme="minorHAnsi"/>
          <w:sz w:val="20"/>
          <w:szCs w:val="20"/>
        </w:rPr>
        <w:t xml:space="preserve"> here</w:t>
      </w:r>
    </w:p>
    <w:p w:rsidR="002A2CD6" w:rsidRPr="00F57BD1" w:rsidRDefault="002A2CD6" w:rsidP="002A2CD6">
      <w:pPr>
        <w:rPr>
          <w:rFonts w:asciiTheme="minorHAnsi" w:hAnsiTheme="minorHAnsi" w:cstheme="minorHAnsi"/>
          <w:sz w:val="20"/>
          <w:szCs w:val="20"/>
        </w:rPr>
      </w:pPr>
    </w:p>
    <w:p w:rsidR="002A71D3" w:rsidRPr="00F57BD1" w:rsidRDefault="002A2CD6" w:rsidP="00454700">
      <w:pPr>
        <w:rPr>
          <w:rFonts w:asciiTheme="minorHAnsi" w:hAnsiTheme="minorHAnsi" w:cstheme="minorHAnsi"/>
          <w:sz w:val="20"/>
          <w:szCs w:val="20"/>
        </w:rPr>
      </w:pPr>
      <w:r w:rsidRPr="00F57BD1">
        <w:rPr>
          <w:rFonts w:asciiTheme="minorHAnsi" w:hAnsiTheme="minorHAnsi" w:cstheme="minorHAnsi"/>
          <w:sz w:val="20"/>
          <w:szCs w:val="20"/>
        </w:rPr>
        <w:t xml:space="preserve">Step 2 </w:t>
      </w:r>
      <w:r w:rsidR="00454700" w:rsidRPr="00F57BD1">
        <w:rPr>
          <w:rFonts w:asciiTheme="minorHAnsi" w:hAnsiTheme="minorHAnsi" w:cstheme="minorHAnsi"/>
          <w:sz w:val="20"/>
          <w:szCs w:val="20"/>
        </w:rPr>
        <w:t>(</w:t>
      </w:r>
      <w:r w:rsidR="00EB3943" w:rsidRPr="00F57BD1">
        <w:rPr>
          <w:rFonts w:asciiTheme="minorHAnsi" w:hAnsiTheme="minorHAnsi" w:cstheme="minorHAnsi"/>
          <w:sz w:val="20"/>
          <w:szCs w:val="20"/>
        </w:rPr>
        <w:t xml:space="preserve">for </w:t>
      </w:r>
      <w:r w:rsidRPr="00F57BD1">
        <w:rPr>
          <w:rFonts w:asciiTheme="minorHAnsi" w:hAnsiTheme="minorHAnsi" w:cstheme="minorHAnsi"/>
          <w:sz w:val="20"/>
          <w:szCs w:val="20"/>
        </w:rPr>
        <w:t>All Other</w:t>
      </w:r>
      <w:r w:rsidR="002A71D3" w:rsidRPr="00F57BD1">
        <w:rPr>
          <w:rFonts w:asciiTheme="minorHAnsi" w:hAnsiTheme="minorHAnsi" w:cstheme="minorHAnsi"/>
          <w:sz w:val="20"/>
          <w:szCs w:val="20"/>
        </w:rPr>
        <w:t xml:space="preserve"> </w:t>
      </w:r>
      <w:r w:rsidR="004B5A0D" w:rsidRPr="00F57BD1">
        <w:rPr>
          <w:rFonts w:asciiTheme="minorHAnsi" w:hAnsiTheme="minorHAnsi" w:cstheme="minorHAnsi"/>
          <w:sz w:val="20"/>
          <w:szCs w:val="20"/>
        </w:rPr>
        <w:t>Units and Programs</w:t>
      </w:r>
      <w:r w:rsidR="00454700" w:rsidRPr="00F57BD1">
        <w:rPr>
          <w:rFonts w:asciiTheme="minorHAnsi" w:hAnsiTheme="minorHAnsi" w:cstheme="minorHAnsi"/>
          <w:sz w:val="20"/>
          <w:szCs w:val="20"/>
        </w:rPr>
        <w:t>)</w:t>
      </w:r>
      <w:r w:rsidRPr="00F57BD1">
        <w:rPr>
          <w:rFonts w:asciiTheme="minorHAnsi" w:hAnsiTheme="minorHAnsi" w:cstheme="minorHAnsi"/>
          <w:sz w:val="20"/>
          <w:szCs w:val="20"/>
        </w:rPr>
        <w:t>.</w:t>
      </w:r>
    </w:p>
    <w:p w:rsidR="002A71D3" w:rsidRPr="00F57BD1" w:rsidRDefault="002A71D3" w:rsidP="00454700">
      <w:pPr>
        <w:ind w:left="720"/>
        <w:rPr>
          <w:rFonts w:asciiTheme="minorHAnsi" w:hAnsiTheme="minorHAnsi" w:cstheme="minorHAnsi"/>
          <w:sz w:val="20"/>
          <w:szCs w:val="20"/>
        </w:rPr>
      </w:pPr>
      <w:r w:rsidRPr="00F57BD1">
        <w:rPr>
          <w:rFonts w:asciiTheme="minorHAnsi" w:hAnsiTheme="minorHAnsi" w:cstheme="minorHAnsi"/>
          <w:sz w:val="20"/>
          <w:szCs w:val="20"/>
        </w:rPr>
        <w:t>Insert Office, Unit, or Program</w:t>
      </w:r>
      <w:r w:rsidR="00EB3943" w:rsidRPr="00F57BD1">
        <w:rPr>
          <w:rFonts w:asciiTheme="minorHAnsi" w:hAnsiTheme="minorHAnsi" w:cstheme="minorHAnsi"/>
          <w:sz w:val="20"/>
          <w:szCs w:val="20"/>
        </w:rPr>
        <w:t xml:space="preserve"> name here</w:t>
      </w:r>
    </w:p>
    <w:p w:rsidR="00AC32F7" w:rsidRPr="00F57BD1" w:rsidRDefault="00AC32F7" w:rsidP="00454700">
      <w:pPr>
        <w:rPr>
          <w:rFonts w:asciiTheme="minorHAnsi" w:hAnsiTheme="minorHAnsi" w:cstheme="minorHAnsi"/>
          <w:sz w:val="20"/>
          <w:szCs w:val="20"/>
        </w:rPr>
      </w:pPr>
    </w:p>
    <w:p w:rsidR="003528BC" w:rsidRPr="00F57BD1" w:rsidRDefault="00454700" w:rsidP="00454700">
      <w:pPr>
        <w:rPr>
          <w:rFonts w:asciiTheme="minorHAnsi" w:hAnsiTheme="minorHAnsi" w:cstheme="minorHAnsi"/>
          <w:sz w:val="20"/>
          <w:szCs w:val="20"/>
        </w:rPr>
      </w:pPr>
      <w:r w:rsidRPr="00F57BD1">
        <w:rPr>
          <w:rFonts w:asciiTheme="minorHAnsi" w:hAnsiTheme="minorHAnsi" w:cstheme="minorHAnsi"/>
          <w:sz w:val="20"/>
          <w:szCs w:val="20"/>
        </w:rPr>
        <w:t xml:space="preserve">Step 3. </w:t>
      </w:r>
      <w:r w:rsidR="003528BC" w:rsidRPr="00F57BD1">
        <w:rPr>
          <w:rFonts w:asciiTheme="minorHAnsi" w:hAnsiTheme="minorHAnsi" w:cstheme="minorHAnsi"/>
          <w:sz w:val="20"/>
          <w:szCs w:val="20"/>
        </w:rPr>
        <w:t>Insert Date of Plan</w:t>
      </w:r>
      <w:r w:rsidR="004B5A0D" w:rsidRPr="00F57BD1">
        <w:rPr>
          <w:rFonts w:asciiTheme="minorHAnsi" w:hAnsiTheme="minorHAnsi" w:cstheme="minorHAnsi"/>
          <w:sz w:val="20"/>
          <w:szCs w:val="20"/>
        </w:rPr>
        <w:t xml:space="preserve"> (or revision)</w:t>
      </w:r>
      <w:r w:rsidR="00EB3943" w:rsidRPr="00F57BD1">
        <w:rPr>
          <w:rFonts w:asciiTheme="minorHAnsi" w:hAnsiTheme="minorHAnsi" w:cstheme="minorHAnsi"/>
          <w:sz w:val="20"/>
          <w:szCs w:val="20"/>
        </w:rPr>
        <w:t xml:space="preserve"> here</w:t>
      </w:r>
    </w:p>
    <w:p w:rsidR="003528BC" w:rsidRPr="00F57BD1" w:rsidRDefault="00454700" w:rsidP="00454700">
      <w:pPr>
        <w:rPr>
          <w:rFonts w:asciiTheme="minorHAnsi" w:hAnsiTheme="minorHAnsi" w:cstheme="minorHAnsi"/>
          <w:sz w:val="20"/>
          <w:szCs w:val="20"/>
        </w:rPr>
      </w:pPr>
      <w:r w:rsidRPr="00F57BD1">
        <w:rPr>
          <w:rFonts w:asciiTheme="minorHAnsi" w:hAnsiTheme="minorHAnsi" w:cstheme="minorHAnsi"/>
          <w:sz w:val="20"/>
          <w:szCs w:val="20"/>
        </w:rPr>
        <w:t xml:space="preserve">Step 4. </w:t>
      </w:r>
      <w:r w:rsidR="003528BC" w:rsidRPr="00F57BD1">
        <w:rPr>
          <w:rFonts w:asciiTheme="minorHAnsi" w:hAnsiTheme="minorHAnsi" w:cstheme="minorHAnsi"/>
          <w:sz w:val="20"/>
          <w:szCs w:val="20"/>
        </w:rPr>
        <w:t>Insert Name and Title of Person Submitting</w:t>
      </w:r>
      <w:r w:rsidR="00A23D4C" w:rsidRPr="00F57BD1">
        <w:rPr>
          <w:rFonts w:asciiTheme="minorHAnsi" w:hAnsiTheme="minorHAnsi" w:cstheme="minorHAnsi"/>
          <w:sz w:val="20"/>
          <w:szCs w:val="20"/>
        </w:rPr>
        <w:t>/Revising</w:t>
      </w:r>
      <w:r w:rsidR="003528BC" w:rsidRPr="00F57BD1">
        <w:rPr>
          <w:rFonts w:asciiTheme="minorHAnsi" w:hAnsiTheme="minorHAnsi" w:cstheme="minorHAnsi"/>
          <w:sz w:val="20"/>
          <w:szCs w:val="20"/>
        </w:rPr>
        <w:t xml:space="preserve"> Assessment Plan</w:t>
      </w:r>
      <w:r w:rsidR="00EB3943" w:rsidRPr="00F57BD1">
        <w:rPr>
          <w:rFonts w:asciiTheme="minorHAnsi" w:hAnsiTheme="minorHAnsi" w:cstheme="minorHAnsi"/>
          <w:sz w:val="20"/>
          <w:szCs w:val="20"/>
        </w:rPr>
        <w:t xml:space="preserve"> here</w:t>
      </w:r>
    </w:p>
    <w:p w:rsidR="003528BC" w:rsidRPr="00F57BD1" w:rsidRDefault="003528BC" w:rsidP="00454700">
      <w:pPr>
        <w:rPr>
          <w:rFonts w:asciiTheme="minorHAnsi" w:hAnsiTheme="minorHAnsi" w:cstheme="minorHAnsi"/>
          <w:sz w:val="20"/>
          <w:szCs w:val="20"/>
        </w:rPr>
      </w:pPr>
    </w:p>
    <w:p w:rsidR="003528BC" w:rsidRPr="00F57BD1" w:rsidRDefault="003528BC" w:rsidP="00454700">
      <w:pPr>
        <w:rPr>
          <w:rFonts w:asciiTheme="minorHAnsi" w:hAnsiTheme="minorHAnsi" w:cstheme="minorHAnsi"/>
          <w:sz w:val="20"/>
          <w:szCs w:val="20"/>
        </w:rPr>
      </w:pPr>
    </w:p>
    <w:p w:rsidR="003528BC" w:rsidRPr="00F57BD1" w:rsidRDefault="003528BC" w:rsidP="00454700">
      <w:pPr>
        <w:rPr>
          <w:rFonts w:asciiTheme="minorHAnsi" w:hAnsiTheme="minorHAnsi" w:cstheme="minorHAnsi"/>
          <w:sz w:val="20"/>
          <w:szCs w:val="20"/>
        </w:rPr>
        <w:sectPr w:rsidR="003528BC" w:rsidRPr="00F57BD1" w:rsidSect="00A76C22">
          <w:pgSz w:w="12240" w:h="15840"/>
          <w:pgMar w:top="5472" w:right="1440" w:bottom="1440" w:left="1440" w:header="720" w:footer="720" w:gutter="0"/>
          <w:cols w:space="720"/>
          <w:docGrid w:linePitch="360"/>
        </w:sectPr>
      </w:pPr>
    </w:p>
    <w:p w:rsidR="00AE5FCB" w:rsidRPr="00F57BD1" w:rsidRDefault="00A23C53" w:rsidP="00A23C53">
      <w:pPr>
        <w:rPr>
          <w:rFonts w:asciiTheme="minorHAnsi" w:hAnsiTheme="minorHAnsi" w:cstheme="minorHAnsi"/>
          <w:b/>
          <w:sz w:val="20"/>
          <w:szCs w:val="20"/>
        </w:rPr>
      </w:pPr>
      <w:r w:rsidRPr="00F57BD1">
        <w:rPr>
          <w:rFonts w:asciiTheme="minorHAnsi" w:hAnsiTheme="minorHAnsi" w:cstheme="minorHAnsi"/>
          <w:b/>
          <w:sz w:val="20"/>
          <w:szCs w:val="20"/>
        </w:rPr>
        <w:lastRenderedPageBreak/>
        <w:t xml:space="preserve">1. </w:t>
      </w:r>
      <w:r w:rsidR="00AE5FCB" w:rsidRPr="00F57BD1">
        <w:rPr>
          <w:rFonts w:asciiTheme="minorHAnsi" w:hAnsiTheme="minorHAnsi" w:cstheme="minorHAnsi"/>
          <w:b/>
          <w:sz w:val="20"/>
          <w:szCs w:val="20"/>
        </w:rPr>
        <w:t>Mission of the Program</w:t>
      </w:r>
      <w:r w:rsidR="006C4ABD" w:rsidRPr="00F57BD1">
        <w:rPr>
          <w:rFonts w:asciiTheme="minorHAnsi" w:hAnsiTheme="minorHAnsi" w:cstheme="minorHAnsi"/>
          <w:b/>
          <w:sz w:val="20"/>
          <w:szCs w:val="20"/>
        </w:rPr>
        <w:t xml:space="preserve"> or Unit</w:t>
      </w:r>
      <w:r w:rsidR="000A3FB1" w:rsidRPr="00F57BD1">
        <w:rPr>
          <w:rFonts w:asciiTheme="minorHAnsi" w:hAnsiTheme="minorHAnsi" w:cstheme="minorHAnsi"/>
          <w:b/>
          <w:sz w:val="20"/>
          <w:szCs w:val="20"/>
        </w:rPr>
        <w:t>—Why We Exist</w:t>
      </w:r>
    </w:p>
    <w:p w:rsidR="00A23C53" w:rsidRPr="00F57BD1" w:rsidRDefault="00454700" w:rsidP="00A23C53">
      <w:pPr>
        <w:rPr>
          <w:rFonts w:asciiTheme="minorHAnsi" w:hAnsiTheme="minorHAnsi" w:cstheme="minorHAnsi"/>
          <w:sz w:val="20"/>
          <w:szCs w:val="20"/>
        </w:rPr>
      </w:pPr>
      <w:r w:rsidRPr="00F57BD1">
        <w:rPr>
          <w:rFonts w:asciiTheme="minorHAnsi" w:hAnsiTheme="minorHAnsi" w:cstheme="minorHAnsi"/>
          <w:sz w:val="20"/>
          <w:szCs w:val="20"/>
        </w:rPr>
        <w:t>T</w:t>
      </w:r>
      <w:r w:rsidR="00A23C53" w:rsidRPr="00F57BD1">
        <w:rPr>
          <w:rFonts w:asciiTheme="minorHAnsi" w:hAnsiTheme="minorHAnsi" w:cstheme="minorHAnsi"/>
          <w:sz w:val="20"/>
          <w:szCs w:val="20"/>
        </w:rPr>
        <w:t xml:space="preserve">he mission </w:t>
      </w:r>
      <w:r w:rsidR="006C4ABD" w:rsidRPr="00F57BD1">
        <w:rPr>
          <w:rFonts w:asciiTheme="minorHAnsi" w:hAnsiTheme="minorHAnsi" w:cstheme="minorHAnsi"/>
          <w:sz w:val="20"/>
          <w:szCs w:val="20"/>
        </w:rPr>
        <w:t xml:space="preserve">statement </w:t>
      </w:r>
      <w:r w:rsidR="00A23C53" w:rsidRPr="00F57BD1">
        <w:rPr>
          <w:rFonts w:asciiTheme="minorHAnsi" w:hAnsiTheme="minorHAnsi" w:cstheme="minorHAnsi"/>
          <w:sz w:val="20"/>
          <w:szCs w:val="20"/>
        </w:rPr>
        <w:t>of your office, unit, or program</w:t>
      </w:r>
      <w:r w:rsidRPr="00F57BD1">
        <w:rPr>
          <w:rFonts w:asciiTheme="minorHAnsi" w:hAnsiTheme="minorHAnsi" w:cstheme="minorHAnsi"/>
          <w:sz w:val="20"/>
          <w:szCs w:val="20"/>
        </w:rPr>
        <w:t xml:space="preserve"> </w:t>
      </w:r>
      <w:r w:rsidR="00686001" w:rsidRPr="00F57BD1">
        <w:rPr>
          <w:rFonts w:asciiTheme="minorHAnsi" w:hAnsiTheme="minorHAnsi" w:cstheme="minorHAnsi"/>
          <w:sz w:val="20"/>
          <w:szCs w:val="20"/>
        </w:rPr>
        <w:t>is</w:t>
      </w:r>
      <w:r w:rsidRPr="00F57BD1">
        <w:rPr>
          <w:rFonts w:asciiTheme="minorHAnsi" w:hAnsiTheme="minorHAnsi" w:cstheme="minorHAnsi"/>
          <w:sz w:val="20"/>
          <w:szCs w:val="20"/>
        </w:rPr>
        <w:t xml:space="preserve"> </w:t>
      </w:r>
      <w:r w:rsidR="005E4802" w:rsidRPr="00F57BD1">
        <w:rPr>
          <w:rFonts w:asciiTheme="minorHAnsi" w:hAnsiTheme="minorHAnsi" w:cstheme="minorHAnsi"/>
          <w:sz w:val="20"/>
          <w:szCs w:val="20"/>
        </w:rPr>
        <w:t xml:space="preserve">to </w:t>
      </w:r>
      <w:r w:rsidRPr="00F57BD1">
        <w:rPr>
          <w:rFonts w:asciiTheme="minorHAnsi" w:hAnsiTheme="minorHAnsi" w:cstheme="minorHAnsi"/>
          <w:sz w:val="20"/>
          <w:szCs w:val="20"/>
        </w:rPr>
        <w:t>be inserted</w:t>
      </w:r>
      <w:r w:rsidR="00A23C53" w:rsidRPr="00F57BD1">
        <w:rPr>
          <w:rFonts w:asciiTheme="minorHAnsi" w:hAnsiTheme="minorHAnsi" w:cstheme="minorHAnsi"/>
          <w:sz w:val="20"/>
          <w:szCs w:val="20"/>
        </w:rPr>
        <w:t xml:space="preserve"> in the space provided below. </w:t>
      </w:r>
      <w:r w:rsidR="00CD5E0A" w:rsidRPr="00F57BD1">
        <w:rPr>
          <w:rFonts w:asciiTheme="minorHAnsi" w:hAnsiTheme="minorHAnsi" w:cstheme="minorHAnsi"/>
          <w:sz w:val="20"/>
          <w:szCs w:val="20"/>
        </w:rPr>
        <w:t xml:space="preserve">A mission statement is a brief, memorable statement that communicates the </w:t>
      </w:r>
      <w:r w:rsidR="00CD5E0A" w:rsidRPr="00F57BD1">
        <w:rPr>
          <w:rFonts w:asciiTheme="minorHAnsi" w:hAnsiTheme="minorHAnsi" w:cstheme="minorHAnsi"/>
          <w:b/>
          <w:sz w:val="20"/>
          <w:szCs w:val="20"/>
        </w:rPr>
        <w:t>purpose</w:t>
      </w:r>
      <w:r w:rsidR="00CD5E0A" w:rsidRPr="00F57BD1">
        <w:rPr>
          <w:rFonts w:asciiTheme="minorHAnsi" w:hAnsiTheme="minorHAnsi" w:cstheme="minorHAnsi"/>
          <w:sz w:val="20"/>
          <w:szCs w:val="20"/>
        </w:rPr>
        <w:t xml:space="preserve">, and </w:t>
      </w:r>
      <w:r w:rsidR="00CD5E0A" w:rsidRPr="00F57BD1">
        <w:rPr>
          <w:rFonts w:asciiTheme="minorHAnsi" w:hAnsiTheme="minorHAnsi" w:cstheme="minorHAnsi"/>
          <w:b/>
          <w:sz w:val="20"/>
          <w:szCs w:val="20"/>
        </w:rPr>
        <w:t>primary function</w:t>
      </w:r>
      <w:r w:rsidR="00E1365D" w:rsidRPr="00F57BD1">
        <w:rPr>
          <w:rFonts w:asciiTheme="minorHAnsi" w:hAnsiTheme="minorHAnsi" w:cstheme="minorHAnsi"/>
          <w:b/>
          <w:sz w:val="20"/>
          <w:szCs w:val="20"/>
        </w:rPr>
        <w:t>s</w:t>
      </w:r>
      <w:r w:rsidR="00E1365D" w:rsidRPr="00F57BD1">
        <w:rPr>
          <w:rFonts w:asciiTheme="minorHAnsi" w:hAnsiTheme="minorHAnsi" w:cstheme="minorHAnsi"/>
          <w:sz w:val="20"/>
          <w:szCs w:val="20"/>
        </w:rPr>
        <w:t xml:space="preserve"> and </w:t>
      </w:r>
      <w:r w:rsidR="00E1365D" w:rsidRPr="00F57BD1">
        <w:rPr>
          <w:rFonts w:asciiTheme="minorHAnsi" w:hAnsiTheme="minorHAnsi" w:cstheme="minorHAnsi"/>
          <w:b/>
          <w:sz w:val="20"/>
          <w:szCs w:val="20"/>
        </w:rPr>
        <w:t>activities</w:t>
      </w:r>
      <w:r w:rsidR="00E1365D" w:rsidRPr="00F57BD1">
        <w:rPr>
          <w:rFonts w:asciiTheme="minorHAnsi" w:hAnsiTheme="minorHAnsi" w:cstheme="minorHAnsi"/>
          <w:sz w:val="20"/>
          <w:szCs w:val="20"/>
        </w:rPr>
        <w:t xml:space="preserve"> of your</w:t>
      </w:r>
      <w:r w:rsidR="00CD5E0A" w:rsidRPr="00F57BD1">
        <w:rPr>
          <w:rFonts w:asciiTheme="minorHAnsi" w:hAnsiTheme="minorHAnsi" w:cstheme="minorHAnsi"/>
          <w:sz w:val="20"/>
          <w:szCs w:val="20"/>
        </w:rPr>
        <w:t xml:space="preserve"> </w:t>
      </w:r>
      <w:r w:rsidR="00EB3943" w:rsidRPr="00F57BD1">
        <w:rPr>
          <w:rFonts w:asciiTheme="minorHAnsi" w:hAnsiTheme="minorHAnsi" w:cstheme="minorHAnsi"/>
          <w:sz w:val="20"/>
          <w:szCs w:val="20"/>
        </w:rPr>
        <w:t xml:space="preserve">educational </w:t>
      </w:r>
      <w:r w:rsidR="00CD5E0A" w:rsidRPr="00F57BD1">
        <w:rPr>
          <w:rFonts w:asciiTheme="minorHAnsi" w:hAnsiTheme="minorHAnsi" w:cstheme="minorHAnsi"/>
          <w:sz w:val="20"/>
          <w:szCs w:val="20"/>
        </w:rPr>
        <w:t xml:space="preserve">program or unit. An effective mission statement identifies </w:t>
      </w:r>
      <w:r w:rsidR="00E1365D" w:rsidRPr="00F57BD1">
        <w:rPr>
          <w:rFonts w:asciiTheme="minorHAnsi" w:hAnsiTheme="minorHAnsi" w:cstheme="minorHAnsi"/>
          <w:sz w:val="20"/>
          <w:szCs w:val="20"/>
        </w:rPr>
        <w:t xml:space="preserve">your </w:t>
      </w:r>
      <w:r w:rsidR="00CD5E0A" w:rsidRPr="00F57BD1">
        <w:rPr>
          <w:rFonts w:asciiTheme="minorHAnsi" w:hAnsiTheme="minorHAnsi" w:cstheme="minorHAnsi"/>
          <w:b/>
          <w:sz w:val="20"/>
          <w:szCs w:val="20"/>
        </w:rPr>
        <w:t>key stakeholders</w:t>
      </w:r>
      <w:r w:rsidR="00CD5E0A" w:rsidRPr="00F57BD1">
        <w:rPr>
          <w:rFonts w:asciiTheme="minorHAnsi" w:hAnsiTheme="minorHAnsi" w:cstheme="minorHAnsi"/>
          <w:sz w:val="20"/>
          <w:szCs w:val="20"/>
        </w:rPr>
        <w:t xml:space="preserve"> and </w:t>
      </w:r>
      <w:r w:rsidR="00CD5E0A" w:rsidRPr="00F57BD1">
        <w:rPr>
          <w:rFonts w:asciiTheme="minorHAnsi" w:hAnsiTheme="minorHAnsi" w:cstheme="minorHAnsi"/>
          <w:b/>
          <w:sz w:val="20"/>
          <w:szCs w:val="20"/>
        </w:rPr>
        <w:t xml:space="preserve">supports </w:t>
      </w:r>
      <w:r w:rsidR="00E1365D" w:rsidRPr="00F57BD1">
        <w:rPr>
          <w:rFonts w:asciiTheme="minorHAnsi" w:hAnsiTheme="minorHAnsi" w:cstheme="minorHAnsi"/>
          <w:b/>
          <w:sz w:val="20"/>
          <w:szCs w:val="20"/>
        </w:rPr>
        <w:t xml:space="preserve">other </w:t>
      </w:r>
      <w:r w:rsidR="00CD5E0A" w:rsidRPr="00F57BD1">
        <w:rPr>
          <w:rFonts w:asciiTheme="minorHAnsi" w:hAnsiTheme="minorHAnsi" w:cstheme="minorHAnsi"/>
          <w:b/>
          <w:sz w:val="20"/>
          <w:szCs w:val="20"/>
        </w:rPr>
        <w:t>primary mission statements</w:t>
      </w:r>
      <w:r w:rsidR="00CD5E0A" w:rsidRPr="00F57BD1">
        <w:rPr>
          <w:rFonts w:asciiTheme="minorHAnsi" w:hAnsiTheme="minorHAnsi" w:cstheme="minorHAnsi"/>
          <w:sz w:val="20"/>
          <w:szCs w:val="20"/>
        </w:rPr>
        <w:t xml:space="preserve"> (e.g., departmental, college, division</w:t>
      </w:r>
      <w:r w:rsidR="00EB3943" w:rsidRPr="00F57BD1">
        <w:rPr>
          <w:rFonts w:asciiTheme="minorHAnsi" w:hAnsiTheme="minorHAnsi" w:cstheme="minorHAnsi"/>
          <w:sz w:val="20"/>
          <w:szCs w:val="20"/>
        </w:rPr>
        <w:t>al</w:t>
      </w:r>
      <w:r w:rsidR="00CD5E0A" w:rsidRPr="00F57BD1">
        <w:rPr>
          <w:rFonts w:asciiTheme="minorHAnsi" w:hAnsiTheme="minorHAnsi" w:cstheme="minorHAnsi"/>
          <w:sz w:val="20"/>
          <w:szCs w:val="20"/>
        </w:rPr>
        <w:t>, and institutional missions).</w:t>
      </w:r>
    </w:p>
    <w:p w:rsidR="00244C02" w:rsidRPr="00F57BD1" w:rsidRDefault="00005B7A" w:rsidP="00244C02">
      <w:pPr>
        <w:jc w:val="center"/>
        <w:rPr>
          <w:rFonts w:asciiTheme="minorHAnsi" w:hAnsiTheme="minorHAnsi" w:cstheme="minorHAnsi"/>
          <w:sz w:val="20"/>
          <w:szCs w:val="20"/>
        </w:rPr>
      </w:pPr>
      <w:r w:rsidRPr="00F57BD1">
        <w:rPr>
          <w:rFonts w:asciiTheme="minorHAnsi" w:hAnsiTheme="minorHAnsi" w:cstheme="minorHAnsi"/>
          <w:noProof/>
          <w:sz w:val="20"/>
          <w:szCs w:val="20"/>
        </w:rPr>
        <w:drawing>
          <wp:inline distT="0" distB="0" distL="0" distR="0" wp14:anchorId="23207822" wp14:editId="2FAD7C08">
            <wp:extent cx="3764280" cy="2293620"/>
            <wp:effectExtent l="0" t="0" r="2667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44C02" w:rsidRPr="00F57BD1" w:rsidRDefault="00244C02" w:rsidP="00244C02">
      <w:pPr>
        <w:jc w:val="center"/>
        <w:rPr>
          <w:rFonts w:asciiTheme="minorHAnsi" w:hAnsiTheme="minorHAnsi" w:cstheme="minorHAnsi"/>
          <w:sz w:val="20"/>
          <w:szCs w:val="20"/>
        </w:rPr>
      </w:pPr>
      <w:r w:rsidRPr="00F57BD1">
        <w:rPr>
          <w:rFonts w:asciiTheme="minorHAnsi" w:hAnsiTheme="minorHAnsi" w:cstheme="minorHAnsi"/>
          <w:sz w:val="20"/>
          <w:szCs w:val="20"/>
        </w:rPr>
        <w:t>Hierarchical Relationship Among Missions, Goals, and Outcomes</w:t>
      </w:r>
    </w:p>
    <w:p w:rsidR="00CD5E0A" w:rsidRPr="00F57BD1" w:rsidRDefault="00CD5E0A" w:rsidP="00A23C53">
      <w:pPr>
        <w:rPr>
          <w:rFonts w:asciiTheme="minorHAnsi" w:hAnsiTheme="minorHAnsi" w:cstheme="minorHAnsi"/>
          <w:sz w:val="20"/>
          <w:szCs w:val="20"/>
        </w:rPr>
      </w:pPr>
    </w:p>
    <w:p w:rsidR="00A76C22" w:rsidRPr="00F57BD1" w:rsidRDefault="00963708" w:rsidP="00A23C53">
      <w:pPr>
        <w:rPr>
          <w:rFonts w:asciiTheme="minorHAnsi" w:hAnsiTheme="minorHAnsi" w:cstheme="minorHAnsi"/>
          <w:sz w:val="20"/>
          <w:szCs w:val="20"/>
        </w:rPr>
      </w:pPr>
      <w:r w:rsidRPr="00F57BD1">
        <w:rPr>
          <w:rFonts w:asciiTheme="minorHAnsi" w:hAnsiTheme="minorHAnsi" w:cstheme="minorHAnsi"/>
          <w:sz w:val="20"/>
          <w:szCs w:val="20"/>
          <w:u w:val="single"/>
        </w:rPr>
        <w:t>INSTRUCTIONS</w:t>
      </w:r>
      <w:r w:rsidR="00D70E2F">
        <w:rPr>
          <w:rFonts w:asciiTheme="minorHAnsi" w:hAnsiTheme="minorHAnsi" w:cstheme="minorHAnsi"/>
          <w:sz w:val="20"/>
          <w:szCs w:val="20"/>
          <w:u w:val="single"/>
        </w:rPr>
        <w:t>-MISSION STATEMENT</w:t>
      </w:r>
    </w:p>
    <w:p w:rsidR="00CD5E0A" w:rsidRPr="00F57BD1" w:rsidRDefault="00454700" w:rsidP="00A23C53">
      <w:pPr>
        <w:rPr>
          <w:rFonts w:asciiTheme="minorHAnsi" w:hAnsiTheme="minorHAnsi" w:cstheme="minorHAnsi"/>
          <w:sz w:val="20"/>
          <w:szCs w:val="20"/>
        </w:rPr>
      </w:pPr>
      <w:r w:rsidRPr="00F57BD1">
        <w:rPr>
          <w:rFonts w:asciiTheme="minorHAnsi" w:hAnsiTheme="minorHAnsi" w:cstheme="minorHAnsi"/>
          <w:sz w:val="20"/>
          <w:szCs w:val="20"/>
        </w:rPr>
        <w:t xml:space="preserve">Step 1. </w:t>
      </w:r>
      <w:r w:rsidR="00CD5E0A" w:rsidRPr="00F57BD1">
        <w:rPr>
          <w:rFonts w:asciiTheme="minorHAnsi" w:hAnsiTheme="minorHAnsi" w:cstheme="minorHAnsi"/>
          <w:sz w:val="20"/>
          <w:szCs w:val="20"/>
        </w:rPr>
        <w:t xml:space="preserve">Insert </w:t>
      </w:r>
      <w:r w:rsidR="00E1365D" w:rsidRPr="00F57BD1">
        <w:rPr>
          <w:rFonts w:asciiTheme="minorHAnsi" w:hAnsiTheme="minorHAnsi" w:cstheme="minorHAnsi"/>
          <w:sz w:val="20"/>
          <w:szCs w:val="20"/>
        </w:rPr>
        <w:t xml:space="preserve">your </w:t>
      </w:r>
      <w:r w:rsidR="00EB3943" w:rsidRPr="00F57BD1">
        <w:rPr>
          <w:rFonts w:asciiTheme="minorHAnsi" w:hAnsiTheme="minorHAnsi" w:cstheme="minorHAnsi"/>
          <w:sz w:val="20"/>
          <w:szCs w:val="20"/>
        </w:rPr>
        <w:t>mission statement here</w:t>
      </w:r>
    </w:p>
    <w:p w:rsidR="00CD5E0A" w:rsidRPr="00F57BD1" w:rsidRDefault="00CD5E0A" w:rsidP="00A23C53">
      <w:pPr>
        <w:rPr>
          <w:rFonts w:asciiTheme="minorHAnsi" w:hAnsiTheme="minorHAnsi" w:cstheme="minorHAnsi"/>
          <w:sz w:val="20"/>
          <w:szCs w:val="20"/>
        </w:rPr>
      </w:pPr>
    </w:p>
    <w:p w:rsidR="00CD5E0A" w:rsidRPr="00F57BD1" w:rsidRDefault="00CD5E0A">
      <w:pPr>
        <w:rPr>
          <w:rFonts w:asciiTheme="minorHAnsi" w:hAnsiTheme="minorHAnsi" w:cstheme="minorHAnsi"/>
          <w:sz w:val="20"/>
          <w:szCs w:val="20"/>
        </w:rPr>
      </w:pPr>
      <w:r w:rsidRPr="00F57BD1">
        <w:rPr>
          <w:rFonts w:asciiTheme="minorHAnsi" w:hAnsiTheme="minorHAnsi" w:cstheme="minorHAnsi"/>
          <w:sz w:val="20"/>
          <w:szCs w:val="20"/>
        </w:rPr>
        <w:br w:type="page"/>
      </w:r>
    </w:p>
    <w:p w:rsidR="003528BC" w:rsidRPr="00F57BD1" w:rsidRDefault="00CD5E0A" w:rsidP="003528BC">
      <w:pPr>
        <w:rPr>
          <w:rFonts w:asciiTheme="minorHAnsi" w:hAnsiTheme="minorHAnsi" w:cstheme="minorHAnsi"/>
          <w:sz w:val="20"/>
          <w:szCs w:val="20"/>
        </w:rPr>
      </w:pPr>
      <w:r w:rsidRPr="00F57BD1">
        <w:rPr>
          <w:rFonts w:asciiTheme="minorHAnsi" w:hAnsiTheme="minorHAnsi" w:cstheme="minorHAnsi"/>
          <w:b/>
          <w:sz w:val="20"/>
          <w:szCs w:val="20"/>
        </w:rPr>
        <w:lastRenderedPageBreak/>
        <w:t xml:space="preserve">2. </w:t>
      </w:r>
      <w:r w:rsidR="00AE2507" w:rsidRPr="00F57BD1">
        <w:rPr>
          <w:rFonts w:asciiTheme="minorHAnsi" w:hAnsiTheme="minorHAnsi" w:cstheme="minorHAnsi"/>
          <w:b/>
          <w:sz w:val="20"/>
          <w:szCs w:val="20"/>
        </w:rPr>
        <w:t xml:space="preserve">Broad </w:t>
      </w:r>
      <w:r w:rsidR="0058656D" w:rsidRPr="00F57BD1">
        <w:rPr>
          <w:rFonts w:asciiTheme="minorHAnsi" w:hAnsiTheme="minorHAnsi" w:cstheme="minorHAnsi"/>
          <w:b/>
          <w:sz w:val="20"/>
          <w:szCs w:val="20"/>
        </w:rPr>
        <w:t>Goals</w:t>
      </w:r>
      <w:r w:rsidR="000A3FB1" w:rsidRPr="00F57BD1">
        <w:rPr>
          <w:rFonts w:asciiTheme="minorHAnsi" w:hAnsiTheme="minorHAnsi" w:cstheme="minorHAnsi"/>
          <w:b/>
          <w:sz w:val="20"/>
          <w:szCs w:val="20"/>
        </w:rPr>
        <w:t>—Where We Are Going, Generally Speaking</w:t>
      </w:r>
    </w:p>
    <w:p w:rsidR="00AF027F" w:rsidRPr="00F57BD1" w:rsidRDefault="00454700" w:rsidP="00657177">
      <w:pPr>
        <w:rPr>
          <w:rFonts w:asciiTheme="minorHAnsi" w:hAnsiTheme="minorHAnsi" w:cstheme="minorHAnsi"/>
          <w:sz w:val="20"/>
          <w:szCs w:val="20"/>
        </w:rPr>
      </w:pPr>
      <w:r w:rsidRPr="00F57BD1">
        <w:rPr>
          <w:rFonts w:asciiTheme="minorHAnsi" w:hAnsiTheme="minorHAnsi" w:cstheme="minorHAnsi"/>
          <w:sz w:val="20"/>
          <w:szCs w:val="20"/>
        </w:rPr>
        <w:t>Y</w:t>
      </w:r>
      <w:r w:rsidR="00E1365D" w:rsidRPr="00F57BD1">
        <w:rPr>
          <w:rFonts w:asciiTheme="minorHAnsi" w:hAnsiTheme="minorHAnsi" w:cstheme="minorHAnsi"/>
          <w:sz w:val="20"/>
          <w:szCs w:val="20"/>
        </w:rPr>
        <w:t>our</w:t>
      </w:r>
      <w:r w:rsidR="00244C02" w:rsidRPr="00F57BD1">
        <w:rPr>
          <w:rFonts w:asciiTheme="minorHAnsi" w:hAnsiTheme="minorHAnsi" w:cstheme="minorHAnsi"/>
          <w:sz w:val="20"/>
          <w:szCs w:val="20"/>
        </w:rPr>
        <w:t xml:space="preserve"> </w:t>
      </w:r>
      <w:r w:rsidR="00EB3943" w:rsidRPr="00F57BD1">
        <w:rPr>
          <w:rFonts w:asciiTheme="minorHAnsi" w:hAnsiTheme="minorHAnsi" w:cstheme="minorHAnsi"/>
          <w:sz w:val="20"/>
          <w:szCs w:val="20"/>
        </w:rPr>
        <w:t xml:space="preserve">educational program or </w:t>
      </w:r>
      <w:r w:rsidR="00CD5E0A" w:rsidRPr="00F57BD1">
        <w:rPr>
          <w:rFonts w:asciiTheme="minorHAnsi" w:hAnsiTheme="minorHAnsi" w:cstheme="minorHAnsi"/>
          <w:sz w:val="20"/>
          <w:szCs w:val="20"/>
        </w:rPr>
        <w:t xml:space="preserve">unit </w:t>
      </w:r>
      <w:r w:rsidR="00657177" w:rsidRPr="00F57BD1">
        <w:rPr>
          <w:rFonts w:asciiTheme="minorHAnsi" w:hAnsiTheme="minorHAnsi" w:cstheme="minorHAnsi"/>
          <w:sz w:val="20"/>
          <w:szCs w:val="20"/>
        </w:rPr>
        <w:t>goals</w:t>
      </w:r>
      <w:r w:rsidR="00B55502" w:rsidRPr="00F57BD1">
        <w:rPr>
          <w:rFonts w:asciiTheme="minorHAnsi" w:hAnsiTheme="minorHAnsi" w:cstheme="minorHAnsi"/>
          <w:sz w:val="20"/>
          <w:szCs w:val="20"/>
        </w:rPr>
        <w:t xml:space="preserve"> and corresponding SACSCOC Comprehensive Standards</w:t>
      </w:r>
      <w:r w:rsidR="00CD5E0A" w:rsidRPr="00F57BD1">
        <w:rPr>
          <w:rFonts w:asciiTheme="minorHAnsi" w:hAnsiTheme="minorHAnsi" w:cstheme="minorHAnsi"/>
          <w:sz w:val="20"/>
          <w:szCs w:val="20"/>
        </w:rPr>
        <w:t xml:space="preserve"> </w:t>
      </w:r>
      <w:r w:rsidR="005E4802" w:rsidRPr="00F57BD1">
        <w:rPr>
          <w:rFonts w:asciiTheme="minorHAnsi" w:hAnsiTheme="minorHAnsi" w:cstheme="minorHAnsi"/>
          <w:sz w:val="20"/>
          <w:szCs w:val="20"/>
        </w:rPr>
        <w:t>are to</w:t>
      </w:r>
      <w:r w:rsidRPr="00F57BD1">
        <w:rPr>
          <w:rFonts w:asciiTheme="minorHAnsi" w:hAnsiTheme="minorHAnsi" w:cstheme="minorHAnsi"/>
          <w:sz w:val="20"/>
          <w:szCs w:val="20"/>
        </w:rPr>
        <w:t xml:space="preserve"> be listed </w:t>
      </w:r>
      <w:r w:rsidR="00CD5E0A" w:rsidRPr="00F57BD1">
        <w:rPr>
          <w:rFonts w:asciiTheme="minorHAnsi" w:hAnsiTheme="minorHAnsi" w:cstheme="minorHAnsi"/>
          <w:sz w:val="20"/>
          <w:szCs w:val="20"/>
        </w:rPr>
        <w:t xml:space="preserve">in the </w:t>
      </w:r>
      <w:r w:rsidR="00B55502" w:rsidRPr="00F57BD1">
        <w:rPr>
          <w:rFonts w:asciiTheme="minorHAnsi" w:hAnsiTheme="minorHAnsi" w:cstheme="minorHAnsi"/>
          <w:sz w:val="20"/>
          <w:szCs w:val="20"/>
        </w:rPr>
        <w:t>table</w:t>
      </w:r>
      <w:r w:rsidR="00CD5E0A" w:rsidRPr="00F57BD1">
        <w:rPr>
          <w:rFonts w:asciiTheme="minorHAnsi" w:hAnsiTheme="minorHAnsi" w:cstheme="minorHAnsi"/>
          <w:sz w:val="20"/>
          <w:szCs w:val="20"/>
        </w:rPr>
        <w:t xml:space="preserve"> provided below. </w:t>
      </w:r>
      <w:r w:rsidR="00F21FDF" w:rsidRPr="00F57BD1">
        <w:rPr>
          <w:rFonts w:asciiTheme="minorHAnsi" w:hAnsiTheme="minorHAnsi" w:cstheme="minorHAnsi"/>
          <w:sz w:val="20"/>
          <w:szCs w:val="20"/>
        </w:rPr>
        <w:t>There are differing</w:t>
      </w:r>
      <w:r w:rsidR="00F54FFB" w:rsidRPr="00F57BD1">
        <w:rPr>
          <w:rFonts w:asciiTheme="minorHAnsi" w:hAnsiTheme="minorHAnsi" w:cstheme="minorHAnsi"/>
          <w:sz w:val="20"/>
          <w:szCs w:val="20"/>
        </w:rPr>
        <w:t xml:space="preserve">, </w:t>
      </w:r>
      <w:r w:rsidR="006C4ABD" w:rsidRPr="00F57BD1">
        <w:rPr>
          <w:rFonts w:asciiTheme="minorHAnsi" w:hAnsiTheme="minorHAnsi" w:cstheme="minorHAnsi"/>
          <w:sz w:val="20"/>
          <w:szCs w:val="20"/>
        </w:rPr>
        <w:t xml:space="preserve">inconsistent, and </w:t>
      </w:r>
      <w:r w:rsidR="00F54FFB" w:rsidRPr="00F57BD1">
        <w:rPr>
          <w:rFonts w:asciiTheme="minorHAnsi" w:hAnsiTheme="minorHAnsi" w:cstheme="minorHAnsi"/>
          <w:sz w:val="20"/>
          <w:szCs w:val="20"/>
        </w:rPr>
        <w:t xml:space="preserve">often </w:t>
      </w:r>
      <w:r w:rsidR="006C4ABD" w:rsidRPr="00F57BD1">
        <w:rPr>
          <w:rFonts w:asciiTheme="minorHAnsi" w:hAnsiTheme="minorHAnsi" w:cstheme="minorHAnsi"/>
          <w:sz w:val="20"/>
          <w:szCs w:val="20"/>
        </w:rPr>
        <w:t>times contradictory</w:t>
      </w:r>
      <w:r w:rsidR="00F21FDF" w:rsidRPr="00F57BD1">
        <w:rPr>
          <w:rFonts w:asciiTheme="minorHAnsi" w:hAnsiTheme="minorHAnsi" w:cstheme="minorHAnsi"/>
          <w:sz w:val="20"/>
          <w:szCs w:val="20"/>
        </w:rPr>
        <w:t xml:space="preserve"> definitions of goals and outcomes in higher education. </w:t>
      </w:r>
      <w:r w:rsidR="009F0D67" w:rsidRPr="00F57BD1">
        <w:rPr>
          <w:rFonts w:asciiTheme="minorHAnsi" w:hAnsiTheme="minorHAnsi" w:cstheme="minorHAnsi"/>
          <w:sz w:val="20"/>
          <w:szCs w:val="20"/>
        </w:rPr>
        <w:t>While g</w:t>
      </w:r>
      <w:r w:rsidR="00610315" w:rsidRPr="00F57BD1">
        <w:rPr>
          <w:rFonts w:asciiTheme="minorHAnsi" w:hAnsiTheme="minorHAnsi" w:cstheme="minorHAnsi"/>
          <w:sz w:val="20"/>
          <w:szCs w:val="20"/>
        </w:rPr>
        <w:t>oals and outcomes are</w:t>
      </w:r>
      <w:r w:rsidR="009F0D67" w:rsidRPr="00F57BD1">
        <w:rPr>
          <w:rFonts w:asciiTheme="minorHAnsi" w:hAnsiTheme="minorHAnsi" w:cstheme="minorHAnsi"/>
          <w:sz w:val="20"/>
          <w:szCs w:val="20"/>
        </w:rPr>
        <w:t xml:space="preserve"> similar in that they are</w:t>
      </w:r>
      <w:r w:rsidR="00610315" w:rsidRPr="00F57BD1">
        <w:rPr>
          <w:rFonts w:asciiTheme="minorHAnsi" w:hAnsiTheme="minorHAnsi" w:cstheme="minorHAnsi"/>
          <w:sz w:val="20"/>
          <w:szCs w:val="20"/>
        </w:rPr>
        <w:t xml:space="preserve"> useful in providing direction and context for </w:t>
      </w:r>
      <w:r w:rsidR="009F0D67" w:rsidRPr="00F57BD1">
        <w:rPr>
          <w:rFonts w:asciiTheme="minorHAnsi" w:hAnsiTheme="minorHAnsi" w:cstheme="minorHAnsi"/>
          <w:sz w:val="20"/>
          <w:szCs w:val="20"/>
        </w:rPr>
        <w:t>program and unit</w:t>
      </w:r>
      <w:r w:rsidR="00610315" w:rsidRPr="00F57BD1">
        <w:rPr>
          <w:rFonts w:asciiTheme="minorHAnsi" w:hAnsiTheme="minorHAnsi" w:cstheme="minorHAnsi"/>
          <w:sz w:val="20"/>
          <w:szCs w:val="20"/>
        </w:rPr>
        <w:t xml:space="preserve"> activities</w:t>
      </w:r>
      <w:r w:rsidR="001B12DF" w:rsidRPr="00F57BD1">
        <w:rPr>
          <w:rFonts w:asciiTheme="minorHAnsi" w:hAnsiTheme="minorHAnsi" w:cstheme="minorHAnsi"/>
          <w:sz w:val="20"/>
          <w:szCs w:val="20"/>
        </w:rPr>
        <w:t xml:space="preserve"> and </w:t>
      </w:r>
      <w:r w:rsidR="009F0D67" w:rsidRPr="00F57BD1">
        <w:rPr>
          <w:rFonts w:asciiTheme="minorHAnsi" w:hAnsiTheme="minorHAnsi" w:cstheme="minorHAnsi"/>
          <w:sz w:val="20"/>
          <w:szCs w:val="20"/>
        </w:rPr>
        <w:t xml:space="preserve">for </w:t>
      </w:r>
      <w:r w:rsidR="001B12DF" w:rsidRPr="00F57BD1">
        <w:rPr>
          <w:rFonts w:asciiTheme="minorHAnsi" w:hAnsiTheme="minorHAnsi" w:cstheme="minorHAnsi"/>
          <w:sz w:val="20"/>
          <w:szCs w:val="20"/>
        </w:rPr>
        <w:t>strategic planning</w:t>
      </w:r>
      <w:r w:rsidR="009F0D67" w:rsidRPr="00F57BD1">
        <w:rPr>
          <w:rFonts w:asciiTheme="minorHAnsi" w:hAnsiTheme="minorHAnsi" w:cstheme="minorHAnsi"/>
          <w:sz w:val="20"/>
          <w:szCs w:val="20"/>
        </w:rPr>
        <w:t xml:space="preserve"> purposes, t</w:t>
      </w:r>
      <w:r w:rsidR="00610315" w:rsidRPr="00F57BD1">
        <w:rPr>
          <w:rFonts w:asciiTheme="minorHAnsi" w:hAnsiTheme="minorHAnsi" w:cstheme="minorHAnsi"/>
          <w:sz w:val="20"/>
          <w:szCs w:val="20"/>
        </w:rPr>
        <w:t xml:space="preserve">hey differ in their level of specificity. </w:t>
      </w:r>
      <w:r w:rsidR="00F21FDF" w:rsidRPr="00F57BD1">
        <w:rPr>
          <w:rFonts w:asciiTheme="minorHAnsi" w:hAnsiTheme="minorHAnsi" w:cstheme="minorHAnsi"/>
          <w:sz w:val="20"/>
          <w:szCs w:val="20"/>
        </w:rPr>
        <w:t xml:space="preserve">For clarify and consistency, we at Western Carolina University define </w:t>
      </w:r>
      <w:r w:rsidR="00F21FDF" w:rsidRPr="00F57BD1">
        <w:rPr>
          <w:rFonts w:asciiTheme="minorHAnsi" w:hAnsiTheme="minorHAnsi" w:cstheme="minorHAnsi"/>
          <w:b/>
          <w:sz w:val="20"/>
          <w:szCs w:val="20"/>
        </w:rPr>
        <w:t>g</w:t>
      </w:r>
      <w:r w:rsidR="006B326D" w:rsidRPr="00F57BD1">
        <w:rPr>
          <w:rFonts w:asciiTheme="minorHAnsi" w:hAnsiTheme="minorHAnsi" w:cstheme="minorHAnsi"/>
          <w:b/>
          <w:sz w:val="20"/>
          <w:szCs w:val="20"/>
        </w:rPr>
        <w:t>oals</w:t>
      </w:r>
      <w:r w:rsidR="006B326D" w:rsidRPr="00F57BD1">
        <w:rPr>
          <w:rFonts w:asciiTheme="minorHAnsi" w:hAnsiTheme="minorHAnsi" w:cstheme="minorHAnsi"/>
          <w:sz w:val="20"/>
          <w:szCs w:val="20"/>
        </w:rPr>
        <w:t xml:space="preserve"> </w:t>
      </w:r>
      <w:r w:rsidR="003E62F8" w:rsidRPr="00F57BD1">
        <w:rPr>
          <w:rFonts w:asciiTheme="minorHAnsi" w:hAnsiTheme="minorHAnsi" w:cstheme="minorHAnsi"/>
          <w:sz w:val="20"/>
          <w:szCs w:val="20"/>
        </w:rPr>
        <w:t xml:space="preserve">as </w:t>
      </w:r>
      <w:r w:rsidR="006C4ABD" w:rsidRPr="00F57BD1">
        <w:rPr>
          <w:rFonts w:asciiTheme="minorHAnsi" w:hAnsiTheme="minorHAnsi" w:cstheme="minorHAnsi"/>
          <w:sz w:val="20"/>
          <w:szCs w:val="20"/>
        </w:rPr>
        <w:t>broad, strategic statements</w:t>
      </w:r>
      <w:r w:rsidR="009B02D8" w:rsidRPr="00F57BD1">
        <w:rPr>
          <w:rFonts w:asciiTheme="minorHAnsi" w:hAnsiTheme="minorHAnsi" w:cstheme="minorHAnsi"/>
          <w:sz w:val="20"/>
          <w:szCs w:val="20"/>
        </w:rPr>
        <w:t xml:space="preserve"> expressed in general terms</w:t>
      </w:r>
      <w:r w:rsidR="00032F9C" w:rsidRPr="00F57BD1">
        <w:rPr>
          <w:rFonts w:asciiTheme="minorHAnsi" w:hAnsiTheme="minorHAnsi" w:cstheme="minorHAnsi"/>
          <w:sz w:val="20"/>
          <w:szCs w:val="20"/>
        </w:rPr>
        <w:t xml:space="preserve"> that guide</w:t>
      </w:r>
      <w:r w:rsidR="006C4ABD" w:rsidRPr="00F57BD1">
        <w:rPr>
          <w:rFonts w:asciiTheme="minorHAnsi" w:hAnsiTheme="minorHAnsi" w:cstheme="minorHAnsi"/>
          <w:sz w:val="20"/>
          <w:szCs w:val="20"/>
        </w:rPr>
        <w:t xml:space="preserve"> the main efforts of the program</w:t>
      </w:r>
      <w:r w:rsidR="001B12DF" w:rsidRPr="00F57BD1">
        <w:rPr>
          <w:rFonts w:asciiTheme="minorHAnsi" w:hAnsiTheme="minorHAnsi" w:cstheme="minorHAnsi"/>
          <w:sz w:val="20"/>
          <w:szCs w:val="20"/>
        </w:rPr>
        <w:t xml:space="preserve"> or unit</w:t>
      </w:r>
      <w:r w:rsidR="006C4ABD" w:rsidRPr="00F57BD1">
        <w:rPr>
          <w:rFonts w:asciiTheme="minorHAnsi" w:hAnsiTheme="minorHAnsi" w:cstheme="minorHAnsi"/>
          <w:sz w:val="20"/>
          <w:szCs w:val="20"/>
        </w:rPr>
        <w:t xml:space="preserve"> over </w:t>
      </w:r>
      <w:r w:rsidR="001B12DF" w:rsidRPr="00F57BD1">
        <w:rPr>
          <w:rFonts w:asciiTheme="minorHAnsi" w:hAnsiTheme="minorHAnsi" w:cstheme="minorHAnsi"/>
          <w:sz w:val="20"/>
          <w:szCs w:val="20"/>
        </w:rPr>
        <w:t xml:space="preserve">the </w:t>
      </w:r>
      <w:r w:rsidR="00032F9C" w:rsidRPr="00F57BD1">
        <w:rPr>
          <w:rFonts w:asciiTheme="minorHAnsi" w:hAnsiTheme="minorHAnsi" w:cstheme="minorHAnsi"/>
          <w:sz w:val="20"/>
          <w:szCs w:val="20"/>
        </w:rPr>
        <w:t>next</w:t>
      </w:r>
      <w:r w:rsidR="006C4ABD" w:rsidRPr="00F57BD1">
        <w:rPr>
          <w:rFonts w:asciiTheme="minorHAnsi" w:hAnsiTheme="minorHAnsi" w:cstheme="minorHAnsi"/>
          <w:sz w:val="20"/>
          <w:szCs w:val="20"/>
        </w:rPr>
        <w:t xml:space="preserve"> </w:t>
      </w:r>
      <w:r w:rsidR="00032F9C" w:rsidRPr="00F57BD1">
        <w:rPr>
          <w:rFonts w:asciiTheme="minorHAnsi" w:hAnsiTheme="minorHAnsi" w:cstheme="minorHAnsi"/>
          <w:sz w:val="20"/>
          <w:szCs w:val="20"/>
        </w:rPr>
        <w:t>few</w:t>
      </w:r>
      <w:r w:rsidR="006C4ABD" w:rsidRPr="00F57BD1">
        <w:rPr>
          <w:rFonts w:asciiTheme="minorHAnsi" w:hAnsiTheme="minorHAnsi" w:cstheme="minorHAnsi"/>
          <w:sz w:val="20"/>
          <w:szCs w:val="20"/>
        </w:rPr>
        <w:t xml:space="preserve"> years (e.g., </w:t>
      </w:r>
      <w:r w:rsidR="009B02D8" w:rsidRPr="00F57BD1">
        <w:rPr>
          <w:rFonts w:asciiTheme="minorHAnsi" w:hAnsiTheme="minorHAnsi" w:cstheme="minorHAnsi"/>
          <w:sz w:val="20"/>
          <w:szCs w:val="20"/>
        </w:rPr>
        <w:t xml:space="preserve">students are academically successful, </w:t>
      </w:r>
      <w:r w:rsidR="009F0D67" w:rsidRPr="00F57BD1">
        <w:rPr>
          <w:rFonts w:asciiTheme="minorHAnsi" w:hAnsiTheme="minorHAnsi" w:cstheme="minorHAnsi"/>
          <w:sz w:val="20"/>
          <w:szCs w:val="20"/>
        </w:rPr>
        <w:t xml:space="preserve">athletics has an enhanced level of </w:t>
      </w:r>
      <w:r w:rsidR="00657177" w:rsidRPr="00F57BD1">
        <w:rPr>
          <w:rFonts w:asciiTheme="minorHAnsi" w:hAnsiTheme="minorHAnsi" w:cstheme="minorHAnsi"/>
          <w:sz w:val="20"/>
          <w:szCs w:val="20"/>
        </w:rPr>
        <w:t xml:space="preserve">competition, </w:t>
      </w:r>
      <w:r w:rsidR="009F0D67" w:rsidRPr="00F57BD1">
        <w:rPr>
          <w:rFonts w:asciiTheme="minorHAnsi" w:hAnsiTheme="minorHAnsi" w:cstheme="minorHAnsi"/>
          <w:sz w:val="20"/>
          <w:szCs w:val="20"/>
        </w:rPr>
        <w:t xml:space="preserve">IT </w:t>
      </w:r>
      <w:r w:rsidR="00657177" w:rsidRPr="00F57BD1">
        <w:rPr>
          <w:rFonts w:asciiTheme="minorHAnsi" w:hAnsiTheme="minorHAnsi" w:cstheme="minorHAnsi"/>
          <w:sz w:val="20"/>
          <w:szCs w:val="20"/>
        </w:rPr>
        <w:t>prepare</w:t>
      </w:r>
      <w:r w:rsidR="009F0D67" w:rsidRPr="00F57BD1">
        <w:rPr>
          <w:rFonts w:asciiTheme="minorHAnsi" w:hAnsiTheme="minorHAnsi" w:cstheme="minorHAnsi"/>
          <w:sz w:val="20"/>
          <w:szCs w:val="20"/>
        </w:rPr>
        <w:t>s</w:t>
      </w:r>
      <w:r w:rsidR="00657177" w:rsidRPr="00F57BD1">
        <w:rPr>
          <w:rFonts w:asciiTheme="minorHAnsi" w:hAnsiTheme="minorHAnsi" w:cstheme="minorHAnsi"/>
          <w:sz w:val="20"/>
          <w:szCs w:val="20"/>
        </w:rPr>
        <w:t xml:space="preserve"> </w:t>
      </w:r>
      <w:r w:rsidR="00244C02" w:rsidRPr="00F57BD1">
        <w:rPr>
          <w:rFonts w:asciiTheme="minorHAnsi" w:hAnsiTheme="minorHAnsi" w:cstheme="minorHAnsi"/>
          <w:sz w:val="20"/>
          <w:szCs w:val="20"/>
        </w:rPr>
        <w:t xml:space="preserve">the </w:t>
      </w:r>
      <w:r w:rsidR="00657177" w:rsidRPr="00F57BD1">
        <w:rPr>
          <w:rFonts w:asciiTheme="minorHAnsi" w:hAnsiTheme="minorHAnsi" w:cstheme="minorHAnsi"/>
          <w:sz w:val="20"/>
          <w:szCs w:val="20"/>
        </w:rPr>
        <w:t>campus fo</w:t>
      </w:r>
      <w:r w:rsidR="009F0D67" w:rsidRPr="00F57BD1">
        <w:rPr>
          <w:rFonts w:asciiTheme="minorHAnsi" w:hAnsiTheme="minorHAnsi" w:cstheme="minorHAnsi"/>
          <w:sz w:val="20"/>
          <w:szCs w:val="20"/>
        </w:rPr>
        <w:t xml:space="preserve">r changes to business processes, </w:t>
      </w:r>
      <w:r w:rsidR="00032F9C" w:rsidRPr="00F57BD1">
        <w:rPr>
          <w:rFonts w:asciiTheme="minorHAnsi" w:hAnsiTheme="minorHAnsi" w:cstheme="minorHAnsi"/>
          <w:sz w:val="20"/>
          <w:szCs w:val="20"/>
        </w:rPr>
        <w:t xml:space="preserve">student </w:t>
      </w:r>
      <w:r w:rsidR="009B02D8" w:rsidRPr="00F57BD1">
        <w:rPr>
          <w:rFonts w:asciiTheme="minorHAnsi" w:hAnsiTheme="minorHAnsi" w:cstheme="minorHAnsi"/>
          <w:sz w:val="20"/>
          <w:szCs w:val="20"/>
        </w:rPr>
        <w:t>retention rate is increased</w:t>
      </w:r>
      <w:r w:rsidR="006C4ABD" w:rsidRPr="00F57BD1">
        <w:rPr>
          <w:rFonts w:asciiTheme="minorHAnsi" w:hAnsiTheme="minorHAnsi" w:cstheme="minorHAnsi"/>
          <w:sz w:val="20"/>
          <w:szCs w:val="20"/>
        </w:rPr>
        <w:t xml:space="preserve">, student </w:t>
      </w:r>
      <w:r w:rsidR="00032F9C" w:rsidRPr="00F57BD1">
        <w:rPr>
          <w:rFonts w:asciiTheme="minorHAnsi" w:hAnsiTheme="minorHAnsi" w:cstheme="minorHAnsi"/>
          <w:sz w:val="20"/>
          <w:szCs w:val="20"/>
        </w:rPr>
        <w:t>engagement</w:t>
      </w:r>
      <w:r w:rsidR="009B02D8" w:rsidRPr="00F57BD1">
        <w:rPr>
          <w:rFonts w:asciiTheme="minorHAnsi" w:hAnsiTheme="minorHAnsi" w:cstheme="minorHAnsi"/>
          <w:sz w:val="20"/>
          <w:szCs w:val="20"/>
        </w:rPr>
        <w:t xml:space="preserve"> is </w:t>
      </w:r>
      <w:r w:rsidR="009F0D67" w:rsidRPr="00F57BD1">
        <w:rPr>
          <w:rFonts w:asciiTheme="minorHAnsi" w:hAnsiTheme="minorHAnsi" w:cstheme="minorHAnsi"/>
          <w:sz w:val="20"/>
          <w:szCs w:val="20"/>
        </w:rPr>
        <w:t>enhanced</w:t>
      </w:r>
      <w:r w:rsidR="006C4ABD" w:rsidRPr="00F57BD1">
        <w:rPr>
          <w:rFonts w:asciiTheme="minorHAnsi" w:hAnsiTheme="minorHAnsi" w:cstheme="minorHAnsi"/>
          <w:sz w:val="20"/>
          <w:szCs w:val="20"/>
        </w:rPr>
        <w:t>, post-graduation employment</w:t>
      </w:r>
      <w:r w:rsidR="009B02D8" w:rsidRPr="00F57BD1">
        <w:rPr>
          <w:rFonts w:asciiTheme="minorHAnsi" w:hAnsiTheme="minorHAnsi" w:cstheme="minorHAnsi"/>
          <w:sz w:val="20"/>
          <w:szCs w:val="20"/>
        </w:rPr>
        <w:t xml:space="preserve"> is </w:t>
      </w:r>
      <w:r w:rsidR="00244C02" w:rsidRPr="00F57BD1">
        <w:rPr>
          <w:rFonts w:asciiTheme="minorHAnsi" w:hAnsiTheme="minorHAnsi" w:cstheme="minorHAnsi"/>
          <w:sz w:val="20"/>
          <w:szCs w:val="20"/>
        </w:rPr>
        <w:t>aligned with student skills and desires</w:t>
      </w:r>
      <w:r w:rsidR="006C4ABD" w:rsidRPr="00F57BD1">
        <w:rPr>
          <w:rFonts w:asciiTheme="minorHAnsi" w:hAnsiTheme="minorHAnsi" w:cstheme="minorHAnsi"/>
          <w:sz w:val="20"/>
          <w:szCs w:val="20"/>
        </w:rPr>
        <w:t>, new faculty hire</w:t>
      </w:r>
      <w:r w:rsidR="009B02D8" w:rsidRPr="00F57BD1">
        <w:rPr>
          <w:rFonts w:asciiTheme="minorHAnsi" w:hAnsiTheme="minorHAnsi" w:cstheme="minorHAnsi"/>
          <w:sz w:val="20"/>
          <w:szCs w:val="20"/>
        </w:rPr>
        <w:t xml:space="preserve"> is secured</w:t>
      </w:r>
      <w:r w:rsidR="006C4ABD" w:rsidRPr="00F57BD1">
        <w:rPr>
          <w:rFonts w:asciiTheme="minorHAnsi" w:hAnsiTheme="minorHAnsi" w:cstheme="minorHAnsi"/>
          <w:sz w:val="20"/>
          <w:szCs w:val="20"/>
        </w:rPr>
        <w:t xml:space="preserve">, </w:t>
      </w:r>
      <w:r w:rsidR="00032F9C" w:rsidRPr="00F57BD1">
        <w:rPr>
          <w:rFonts w:asciiTheme="minorHAnsi" w:hAnsiTheme="minorHAnsi" w:cstheme="minorHAnsi"/>
          <w:sz w:val="20"/>
          <w:szCs w:val="20"/>
        </w:rPr>
        <w:t>funded</w:t>
      </w:r>
      <w:r w:rsidR="006C4ABD" w:rsidRPr="00F57BD1">
        <w:rPr>
          <w:rFonts w:asciiTheme="minorHAnsi" w:hAnsiTheme="minorHAnsi" w:cstheme="minorHAnsi"/>
          <w:sz w:val="20"/>
          <w:szCs w:val="20"/>
        </w:rPr>
        <w:t xml:space="preserve"> </w:t>
      </w:r>
      <w:r w:rsidR="00032F9C" w:rsidRPr="00F57BD1">
        <w:rPr>
          <w:rFonts w:asciiTheme="minorHAnsi" w:hAnsiTheme="minorHAnsi" w:cstheme="minorHAnsi"/>
          <w:sz w:val="20"/>
          <w:szCs w:val="20"/>
        </w:rPr>
        <w:t>research opportunities</w:t>
      </w:r>
      <w:r w:rsidR="009B02D8" w:rsidRPr="00F57BD1">
        <w:rPr>
          <w:rFonts w:asciiTheme="minorHAnsi" w:hAnsiTheme="minorHAnsi" w:cstheme="minorHAnsi"/>
          <w:sz w:val="20"/>
          <w:szCs w:val="20"/>
        </w:rPr>
        <w:t xml:space="preserve"> are increased</w:t>
      </w:r>
      <w:r w:rsidR="006C4ABD" w:rsidRPr="00F57BD1">
        <w:rPr>
          <w:rFonts w:asciiTheme="minorHAnsi" w:hAnsiTheme="minorHAnsi" w:cstheme="minorHAnsi"/>
          <w:sz w:val="20"/>
          <w:szCs w:val="20"/>
        </w:rPr>
        <w:t>, non-recyclable waste</w:t>
      </w:r>
      <w:r w:rsidR="009B02D8" w:rsidRPr="00F57BD1">
        <w:rPr>
          <w:rFonts w:asciiTheme="minorHAnsi" w:hAnsiTheme="minorHAnsi" w:cstheme="minorHAnsi"/>
          <w:sz w:val="20"/>
          <w:szCs w:val="20"/>
        </w:rPr>
        <w:t xml:space="preserve"> is reduced</w:t>
      </w:r>
      <w:r w:rsidR="006C4ABD" w:rsidRPr="00F57BD1">
        <w:rPr>
          <w:rFonts w:asciiTheme="minorHAnsi" w:hAnsiTheme="minorHAnsi" w:cstheme="minorHAnsi"/>
          <w:sz w:val="20"/>
          <w:szCs w:val="20"/>
        </w:rPr>
        <w:t>, community outreach programs</w:t>
      </w:r>
      <w:r w:rsidR="009B02D8" w:rsidRPr="00F57BD1">
        <w:rPr>
          <w:rFonts w:asciiTheme="minorHAnsi" w:hAnsiTheme="minorHAnsi" w:cstheme="minorHAnsi"/>
          <w:sz w:val="20"/>
          <w:szCs w:val="20"/>
        </w:rPr>
        <w:t xml:space="preserve"> are increase</w:t>
      </w:r>
      <w:r w:rsidR="00657177" w:rsidRPr="00F57BD1">
        <w:rPr>
          <w:rFonts w:asciiTheme="minorHAnsi" w:hAnsiTheme="minorHAnsi" w:cstheme="minorHAnsi"/>
          <w:sz w:val="20"/>
          <w:szCs w:val="20"/>
        </w:rPr>
        <w:t>d</w:t>
      </w:r>
      <w:r w:rsidR="006C4ABD" w:rsidRPr="00F57BD1">
        <w:rPr>
          <w:rFonts w:asciiTheme="minorHAnsi" w:hAnsiTheme="minorHAnsi" w:cstheme="minorHAnsi"/>
          <w:sz w:val="20"/>
          <w:szCs w:val="20"/>
        </w:rPr>
        <w:t>, etc.).</w:t>
      </w:r>
      <w:r w:rsidR="009B02D8" w:rsidRPr="00F57BD1">
        <w:rPr>
          <w:rFonts w:asciiTheme="minorHAnsi" w:hAnsiTheme="minorHAnsi" w:cstheme="minorHAnsi"/>
          <w:sz w:val="20"/>
          <w:szCs w:val="20"/>
        </w:rPr>
        <w:t xml:space="preserve"> Goals are derived from the main </w:t>
      </w:r>
      <w:r w:rsidR="005F6AD4" w:rsidRPr="00F57BD1">
        <w:rPr>
          <w:rFonts w:asciiTheme="minorHAnsi" w:hAnsiTheme="minorHAnsi" w:cstheme="minorHAnsi"/>
          <w:sz w:val="20"/>
          <w:szCs w:val="20"/>
        </w:rPr>
        <w:t>components</w:t>
      </w:r>
      <w:r w:rsidR="009B02D8" w:rsidRPr="00F57BD1">
        <w:rPr>
          <w:rFonts w:asciiTheme="minorHAnsi" w:hAnsiTheme="minorHAnsi" w:cstheme="minorHAnsi"/>
          <w:sz w:val="20"/>
          <w:szCs w:val="20"/>
        </w:rPr>
        <w:t xml:space="preserve"> of the unit or program mission.</w:t>
      </w:r>
      <w:r w:rsidR="009F0D67" w:rsidRPr="00F57BD1">
        <w:rPr>
          <w:rFonts w:asciiTheme="minorHAnsi" w:hAnsiTheme="minorHAnsi" w:cstheme="minorHAnsi"/>
          <w:sz w:val="20"/>
          <w:szCs w:val="20"/>
        </w:rPr>
        <w:t xml:space="preserve"> They</w:t>
      </w:r>
      <w:r w:rsidR="00D94EF9" w:rsidRPr="00F57BD1">
        <w:rPr>
          <w:rFonts w:asciiTheme="minorHAnsi" w:hAnsiTheme="minorHAnsi" w:cstheme="minorHAnsi"/>
          <w:sz w:val="20"/>
          <w:szCs w:val="20"/>
        </w:rPr>
        <w:t xml:space="preserve"> direct us towards a fulfillment of the institutional mission and</w:t>
      </w:r>
      <w:r w:rsidR="009F0D67" w:rsidRPr="00F57BD1">
        <w:rPr>
          <w:rFonts w:asciiTheme="minorHAnsi" w:hAnsiTheme="minorHAnsi" w:cstheme="minorHAnsi"/>
          <w:sz w:val="20"/>
          <w:szCs w:val="20"/>
        </w:rPr>
        <w:t xml:space="preserve"> guide the formation of more specific outcomes.</w:t>
      </w:r>
    </w:p>
    <w:p w:rsidR="009F0D67" w:rsidRPr="00F57BD1" w:rsidRDefault="00781110" w:rsidP="003528BC">
      <w:pPr>
        <w:rPr>
          <w:rFonts w:asciiTheme="minorHAnsi" w:hAnsiTheme="minorHAnsi" w:cstheme="minorHAnsi"/>
          <w:sz w:val="20"/>
          <w:szCs w:val="20"/>
        </w:rPr>
      </w:pPr>
      <w:r w:rsidRPr="00F57BD1">
        <w:rPr>
          <w:rFonts w:asciiTheme="minorHAnsi" w:hAnsiTheme="minorHAnsi" w:cstheme="minorHAnsi"/>
          <w:sz w:val="20"/>
          <w:szCs w:val="20"/>
        </w:rPr>
        <w:t>In contrast, w</w:t>
      </w:r>
      <w:r w:rsidR="00F21FDF" w:rsidRPr="00F57BD1">
        <w:rPr>
          <w:rFonts w:asciiTheme="minorHAnsi" w:hAnsiTheme="minorHAnsi" w:cstheme="minorHAnsi"/>
          <w:sz w:val="20"/>
          <w:szCs w:val="20"/>
        </w:rPr>
        <w:t xml:space="preserve">e define </w:t>
      </w:r>
      <w:r w:rsidR="00F21FDF" w:rsidRPr="00F57BD1">
        <w:rPr>
          <w:rFonts w:asciiTheme="minorHAnsi" w:hAnsiTheme="minorHAnsi" w:cstheme="minorHAnsi"/>
          <w:b/>
          <w:sz w:val="20"/>
          <w:szCs w:val="20"/>
        </w:rPr>
        <w:t>outcomes</w:t>
      </w:r>
      <w:r w:rsidR="00F21FDF" w:rsidRPr="00F57BD1">
        <w:rPr>
          <w:rFonts w:asciiTheme="minorHAnsi" w:hAnsiTheme="minorHAnsi" w:cstheme="minorHAnsi"/>
          <w:sz w:val="20"/>
          <w:szCs w:val="20"/>
        </w:rPr>
        <w:t xml:space="preserve"> as</w:t>
      </w:r>
      <w:r w:rsidR="006C4ABD" w:rsidRPr="00F57BD1">
        <w:rPr>
          <w:rFonts w:asciiTheme="minorHAnsi" w:hAnsiTheme="minorHAnsi" w:cstheme="minorHAnsi"/>
          <w:sz w:val="20"/>
          <w:szCs w:val="20"/>
        </w:rPr>
        <w:t xml:space="preserve"> </w:t>
      </w:r>
      <w:r w:rsidR="00E1365D" w:rsidRPr="00F57BD1">
        <w:rPr>
          <w:rFonts w:asciiTheme="minorHAnsi" w:hAnsiTheme="minorHAnsi" w:cstheme="minorHAnsi"/>
          <w:sz w:val="20"/>
          <w:szCs w:val="20"/>
        </w:rPr>
        <w:t xml:space="preserve">more </w:t>
      </w:r>
      <w:r w:rsidR="001B12DF" w:rsidRPr="00F57BD1">
        <w:rPr>
          <w:rFonts w:asciiTheme="minorHAnsi" w:hAnsiTheme="minorHAnsi" w:cstheme="minorHAnsi"/>
          <w:sz w:val="20"/>
          <w:szCs w:val="20"/>
        </w:rPr>
        <w:t>precise</w:t>
      </w:r>
      <w:r w:rsidR="005F6AD4" w:rsidRPr="00F57BD1">
        <w:rPr>
          <w:rFonts w:asciiTheme="minorHAnsi" w:hAnsiTheme="minorHAnsi" w:cstheme="minorHAnsi"/>
          <w:sz w:val="20"/>
          <w:szCs w:val="20"/>
        </w:rPr>
        <w:t xml:space="preserve"> statements </w:t>
      </w:r>
      <w:r w:rsidR="006C4ABD" w:rsidRPr="00F57BD1">
        <w:rPr>
          <w:rFonts w:asciiTheme="minorHAnsi" w:hAnsiTheme="minorHAnsi" w:cstheme="minorHAnsi"/>
          <w:sz w:val="20"/>
          <w:szCs w:val="20"/>
        </w:rPr>
        <w:t xml:space="preserve">that </w:t>
      </w:r>
      <w:r w:rsidR="001B12DF" w:rsidRPr="00F57BD1">
        <w:rPr>
          <w:rFonts w:asciiTheme="minorHAnsi" w:hAnsiTheme="minorHAnsi" w:cstheme="minorHAnsi"/>
          <w:sz w:val="20"/>
          <w:szCs w:val="20"/>
        </w:rPr>
        <w:t xml:space="preserve">explicitly </w:t>
      </w:r>
      <w:r w:rsidR="00657177" w:rsidRPr="00F57BD1">
        <w:rPr>
          <w:rFonts w:asciiTheme="minorHAnsi" w:hAnsiTheme="minorHAnsi" w:cstheme="minorHAnsi"/>
          <w:sz w:val="20"/>
          <w:szCs w:val="20"/>
        </w:rPr>
        <w:t>describe</w:t>
      </w:r>
      <w:r w:rsidR="006C4ABD" w:rsidRPr="00F57BD1">
        <w:rPr>
          <w:rFonts w:asciiTheme="minorHAnsi" w:hAnsiTheme="minorHAnsi" w:cstheme="minorHAnsi"/>
          <w:sz w:val="20"/>
          <w:szCs w:val="20"/>
        </w:rPr>
        <w:t xml:space="preserve"> what is to be achieved at the end of a program or </w:t>
      </w:r>
      <w:r w:rsidR="00E1365D" w:rsidRPr="00F57BD1">
        <w:rPr>
          <w:rFonts w:asciiTheme="minorHAnsi" w:hAnsiTheme="minorHAnsi" w:cstheme="minorHAnsi"/>
          <w:sz w:val="20"/>
          <w:szCs w:val="20"/>
        </w:rPr>
        <w:t xml:space="preserve">substantial </w:t>
      </w:r>
      <w:r w:rsidR="006C4ABD" w:rsidRPr="00F57BD1">
        <w:rPr>
          <w:rFonts w:asciiTheme="minorHAnsi" w:hAnsiTheme="minorHAnsi" w:cstheme="minorHAnsi"/>
          <w:sz w:val="20"/>
          <w:szCs w:val="20"/>
        </w:rPr>
        <w:t>operational process</w:t>
      </w:r>
      <w:r w:rsidR="00E1365D" w:rsidRPr="00F57BD1">
        <w:rPr>
          <w:rFonts w:asciiTheme="minorHAnsi" w:hAnsiTheme="minorHAnsi" w:cstheme="minorHAnsi"/>
          <w:sz w:val="20"/>
          <w:szCs w:val="20"/>
        </w:rPr>
        <w:t xml:space="preserve">. Outcomes </w:t>
      </w:r>
      <w:r w:rsidR="001B12DF" w:rsidRPr="00F57BD1">
        <w:rPr>
          <w:rFonts w:asciiTheme="minorHAnsi" w:hAnsiTheme="minorHAnsi" w:cstheme="minorHAnsi"/>
          <w:sz w:val="20"/>
          <w:szCs w:val="20"/>
        </w:rPr>
        <w:t>include</w:t>
      </w:r>
      <w:r w:rsidR="00E1365D" w:rsidRPr="00F57BD1">
        <w:rPr>
          <w:rFonts w:asciiTheme="minorHAnsi" w:hAnsiTheme="minorHAnsi" w:cstheme="minorHAnsi"/>
          <w:sz w:val="20"/>
          <w:szCs w:val="20"/>
        </w:rPr>
        <w:t xml:space="preserve"> terms</w:t>
      </w:r>
      <w:r w:rsidR="001B12DF" w:rsidRPr="00F57BD1">
        <w:rPr>
          <w:rFonts w:asciiTheme="minorHAnsi" w:hAnsiTheme="minorHAnsi" w:cstheme="minorHAnsi"/>
          <w:sz w:val="20"/>
          <w:szCs w:val="20"/>
        </w:rPr>
        <w:t xml:space="preserve"> and behaviors</w:t>
      </w:r>
      <w:r w:rsidR="00E1365D" w:rsidRPr="00F57BD1">
        <w:rPr>
          <w:rFonts w:asciiTheme="minorHAnsi" w:hAnsiTheme="minorHAnsi" w:cstheme="minorHAnsi"/>
          <w:sz w:val="20"/>
          <w:szCs w:val="20"/>
        </w:rPr>
        <w:t xml:space="preserve"> that are directly observable and measurable</w:t>
      </w:r>
      <w:r w:rsidR="006C4ABD" w:rsidRPr="00F57BD1">
        <w:rPr>
          <w:rFonts w:asciiTheme="minorHAnsi" w:hAnsiTheme="minorHAnsi" w:cstheme="minorHAnsi"/>
          <w:sz w:val="20"/>
          <w:szCs w:val="20"/>
        </w:rPr>
        <w:t xml:space="preserve"> (e.g., student</w:t>
      </w:r>
      <w:r w:rsidR="00E1365D" w:rsidRPr="00F57BD1">
        <w:rPr>
          <w:rFonts w:asciiTheme="minorHAnsi" w:hAnsiTheme="minorHAnsi" w:cstheme="minorHAnsi"/>
          <w:sz w:val="20"/>
          <w:szCs w:val="20"/>
        </w:rPr>
        <w:t>s</w:t>
      </w:r>
      <w:r w:rsidR="006C4ABD" w:rsidRPr="00F57BD1">
        <w:rPr>
          <w:rFonts w:asciiTheme="minorHAnsi" w:hAnsiTheme="minorHAnsi" w:cstheme="minorHAnsi"/>
          <w:sz w:val="20"/>
          <w:szCs w:val="20"/>
        </w:rPr>
        <w:t xml:space="preserve"> will be able to design a system, component, or process to meet a </w:t>
      </w:r>
      <w:r w:rsidR="001B12DF" w:rsidRPr="00F57BD1">
        <w:rPr>
          <w:rFonts w:asciiTheme="minorHAnsi" w:hAnsiTheme="minorHAnsi" w:cstheme="minorHAnsi"/>
          <w:sz w:val="20"/>
          <w:szCs w:val="20"/>
        </w:rPr>
        <w:t>client</w:t>
      </w:r>
      <w:r w:rsidR="006C4ABD" w:rsidRPr="00F57BD1">
        <w:rPr>
          <w:rFonts w:asciiTheme="minorHAnsi" w:hAnsiTheme="minorHAnsi" w:cstheme="minorHAnsi"/>
          <w:sz w:val="20"/>
          <w:szCs w:val="20"/>
        </w:rPr>
        <w:t xml:space="preserve"> need; students will lead the development and successful implementation of a change</w:t>
      </w:r>
      <w:r w:rsidR="00E1365D" w:rsidRPr="00F57BD1">
        <w:rPr>
          <w:rFonts w:asciiTheme="minorHAnsi" w:hAnsiTheme="minorHAnsi" w:cstheme="minorHAnsi"/>
          <w:sz w:val="20"/>
          <w:szCs w:val="20"/>
        </w:rPr>
        <w:t xml:space="preserve"> project that address</w:t>
      </w:r>
      <w:r w:rsidR="005F6AD4" w:rsidRPr="00F57BD1">
        <w:rPr>
          <w:rFonts w:asciiTheme="minorHAnsi" w:hAnsiTheme="minorHAnsi" w:cstheme="minorHAnsi"/>
          <w:sz w:val="20"/>
          <w:szCs w:val="20"/>
        </w:rPr>
        <w:t>es</w:t>
      </w:r>
      <w:r w:rsidR="00E1365D" w:rsidRPr="00F57BD1">
        <w:rPr>
          <w:rFonts w:asciiTheme="minorHAnsi" w:hAnsiTheme="minorHAnsi" w:cstheme="minorHAnsi"/>
          <w:sz w:val="20"/>
          <w:szCs w:val="20"/>
        </w:rPr>
        <w:t xml:space="preserve"> an identifiable</w:t>
      </w:r>
      <w:r w:rsidR="006C4ABD" w:rsidRPr="00F57BD1">
        <w:rPr>
          <w:rFonts w:asciiTheme="minorHAnsi" w:hAnsiTheme="minorHAnsi" w:cstheme="minorHAnsi"/>
          <w:sz w:val="20"/>
          <w:szCs w:val="20"/>
        </w:rPr>
        <w:t xml:space="preserve"> problem; </w:t>
      </w:r>
      <w:r w:rsidR="00E1365D" w:rsidRPr="00F57BD1">
        <w:rPr>
          <w:rFonts w:asciiTheme="minorHAnsi" w:hAnsiTheme="minorHAnsi" w:cstheme="minorHAnsi"/>
          <w:sz w:val="20"/>
          <w:szCs w:val="20"/>
        </w:rPr>
        <w:t xml:space="preserve">the time for removing </w:t>
      </w:r>
      <w:r w:rsidR="006C4ABD" w:rsidRPr="00F57BD1">
        <w:rPr>
          <w:rFonts w:asciiTheme="minorHAnsi" w:hAnsiTheme="minorHAnsi" w:cstheme="minorHAnsi"/>
          <w:sz w:val="20"/>
          <w:szCs w:val="20"/>
        </w:rPr>
        <w:t xml:space="preserve">snow and ice will </w:t>
      </w:r>
      <w:r w:rsidR="00EB3943" w:rsidRPr="00F57BD1">
        <w:rPr>
          <w:rFonts w:asciiTheme="minorHAnsi" w:hAnsiTheme="minorHAnsi" w:cstheme="minorHAnsi"/>
          <w:sz w:val="20"/>
          <w:szCs w:val="20"/>
        </w:rPr>
        <w:t>decrease</w:t>
      </w:r>
      <w:r w:rsidR="006C4ABD" w:rsidRPr="00F57BD1">
        <w:rPr>
          <w:rFonts w:asciiTheme="minorHAnsi" w:hAnsiTheme="minorHAnsi" w:cstheme="minorHAnsi"/>
          <w:sz w:val="20"/>
          <w:szCs w:val="20"/>
        </w:rPr>
        <w:t xml:space="preserve"> by reducing the average 95% bare road surface time to under 4 hours; </w:t>
      </w:r>
      <w:r w:rsidR="008E35CB" w:rsidRPr="00F57BD1">
        <w:rPr>
          <w:rFonts w:asciiTheme="minorHAnsi" w:hAnsiTheme="minorHAnsi" w:cstheme="minorHAnsi"/>
          <w:sz w:val="20"/>
          <w:szCs w:val="20"/>
        </w:rPr>
        <w:t xml:space="preserve">all audits will be completed </w:t>
      </w:r>
      <w:r w:rsidR="006C4ABD" w:rsidRPr="00F57BD1">
        <w:rPr>
          <w:rFonts w:asciiTheme="minorHAnsi" w:hAnsiTheme="minorHAnsi" w:cstheme="minorHAnsi"/>
          <w:sz w:val="20"/>
          <w:szCs w:val="20"/>
        </w:rPr>
        <w:t xml:space="preserve">etc.). Outcomes </w:t>
      </w:r>
      <w:r w:rsidR="001B12DF" w:rsidRPr="00F57BD1">
        <w:rPr>
          <w:rFonts w:asciiTheme="minorHAnsi" w:hAnsiTheme="minorHAnsi" w:cstheme="minorHAnsi"/>
          <w:sz w:val="20"/>
          <w:szCs w:val="20"/>
        </w:rPr>
        <w:t>are</w:t>
      </w:r>
      <w:r w:rsidR="005F6AD4" w:rsidRPr="00F57BD1">
        <w:rPr>
          <w:rFonts w:asciiTheme="minorHAnsi" w:hAnsiTheme="minorHAnsi" w:cstheme="minorHAnsi"/>
          <w:sz w:val="20"/>
          <w:szCs w:val="20"/>
        </w:rPr>
        <w:t xml:space="preserve"> more specific than goals; they communicate the ways in which success will be measured.</w:t>
      </w:r>
    </w:p>
    <w:p w:rsidR="00F21FDF" w:rsidRPr="00F57BD1" w:rsidRDefault="00B17B90" w:rsidP="0003404B">
      <w:pPr>
        <w:jc w:val="center"/>
        <w:rPr>
          <w:rFonts w:asciiTheme="minorHAnsi" w:hAnsiTheme="minorHAnsi" w:cstheme="minorHAnsi"/>
          <w:sz w:val="20"/>
          <w:szCs w:val="20"/>
        </w:rPr>
      </w:pPr>
      <w:r w:rsidRPr="00F57BD1">
        <w:rPr>
          <w:rFonts w:asciiTheme="minorHAnsi" w:hAnsiTheme="minorHAnsi" w:cstheme="minorHAnsi"/>
          <w:noProof/>
          <w:sz w:val="20"/>
          <w:szCs w:val="20"/>
        </w:rPr>
        <w:drawing>
          <wp:inline distT="0" distB="0" distL="0" distR="0" wp14:anchorId="6FF806AF" wp14:editId="192548AF">
            <wp:extent cx="3764280" cy="2293620"/>
            <wp:effectExtent l="0" t="0" r="2667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F6AD4" w:rsidRPr="00F57BD1" w:rsidRDefault="005F6AD4" w:rsidP="005F6AD4">
      <w:pPr>
        <w:jc w:val="center"/>
        <w:rPr>
          <w:rFonts w:asciiTheme="minorHAnsi" w:hAnsiTheme="minorHAnsi" w:cstheme="minorHAnsi"/>
          <w:sz w:val="20"/>
          <w:szCs w:val="20"/>
        </w:rPr>
      </w:pPr>
      <w:r w:rsidRPr="00F57BD1">
        <w:rPr>
          <w:rFonts w:asciiTheme="minorHAnsi" w:hAnsiTheme="minorHAnsi" w:cstheme="minorHAnsi"/>
          <w:sz w:val="20"/>
          <w:szCs w:val="20"/>
        </w:rPr>
        <w:t>Hierarchical Relationship Among Missions, Goals, and Outcomes</w:t>
      </w:r>
    </w:p>
    <w:p w:rsidR="005F6AD4" w:rsidRPr="00F57BD1" w:rsidRDefault="005F6AD4" w:rsidP="0003404B">
      <w:pPr>
        <w:jc w:val="center"/>
        <w:rPr>
          <w:rFonts w:asciiTheme="minorHAnsi" w:hAnsiTheme="minorHAnsi" w:cstheme="minorHAnsi"/>
          <w:sz w:val="20"/>
          <w:szCs w:val="20"/>
        </w:rPr>
      </w:pPr>
    </w:p>
    <w:p w:rsidR="005F6AD4" w:rsidRPr="00F57BD1" w:rsidRDefault="005F6AD4" w:rsidP="005F6AD4">
      <w:pPr>
        <w:rPr>
          <w:rFonts w:asciiTheme="minorHAnsi" w:hAnsiTheme="minorHAnsi" w:cstheme="minorHAnsi"/>
          <w:sz w:val="20"/>
          <w:szCs w:val="20"/>
        </w:rPr>
      </w:pPr>
      <w:r w:rsidRPr="00F57BD1">
        <w:rPr>
          <w:rFonts w:asciiTheme="minorHAnsi" w:hAnsiTheme="minorHAnsi" w:cstheme="minorHAnsi"/>
          <w:sz w:val="20"/>
          <w:szCs w:val="20"/>
        </w:rPr>
        <w:t xml:space="preserve">Best practice suggests each unit or </w:t>
      </w:r>
      <w:r w:rsidR="00C656FF" w:rsidRPr="00F57BD1">
        <w:rPr>
          <w:rFonts w:asciiTheme="minorHAnsi" w:hAnsiTheme="minorHAnsi" w:cstheme="minorHAnsi"/>
          <w:sz w:val="20"/>
          <w:szCs w:val="20"/>
        </w:rPr>
        <w:t xml:space="preserve">educational </w:t>
      </w:r>
      <w:r w:rsidRPr="00F57BD1">
        <w:rPr>
          <w:rFonts w:asciiTheme="minorHAnsi" w:hAnsiTheme="minorHAnsi" w:cstheme="minorHAnsi"/>
          <w:sz w:val="20"/>
          <w:szCs w:val="20"/>
        </w:rPr>
        <w:t xml:space="preserve">program have a manageable number of goals, with multiple outcomes supporting each goal. What number is manageable varies greatly, depending on the mission, purpose, </w:t>
      </w:r>
      <w:r w:rsidR="00D94EF9" w:rsidRPr="00F57BD1">
        <w:rPr>
          <w:rFonts w:asciiTheme="minorHAnsi" w:hAnsiTheme="minorHAnsi" w:cstheme="minorHAnsi"/>
          <w:sz w:val="20"/>
          <w:szCs w:val="20"/>
        </w:rPr>
        <w:t xml:space="preserve">size, </w:t>
      </w:r>
      <w:r w:rsidRPr="00F57BD1">
        <w:rPr>
          <w:rFonts w:asciiTheme="minorHAnsi" w:hAnsiTheme="minorHAnsi" w:cstheme="minorHAnsi"/>
          <w:sz w:val="20"/>
          <w:szCs w:val="20"/>
        </w:rPr>
        <w:t xml:space="preserve">and function of each program and unit. As a </w:t>
      </w:r>
      <w:r w:rsidRPr="00F57BD1">
        <w:rPr>
          <w:rFonts w:asciiTheme="minorHAnsi" w:hAnsiTheme="minorHAnsi" w:cstheme="minorHAnsi"/>
          <w:i/>
          <w:sz w:val="20"/>
          <w:szCs w:val="20"/>
        </w:rPr>
        <w:t>rough</w:t>
      </w:r>
      <w:r w:rsidRPr="00F57BD1">
        <w:rPr>
          <w:rFonts w:asciiTheme="minorHAnsi" w:hAnsiTheme="minorHAnsi" w:cstheme="minorHAnsi"/>
          <w:sz w:val="20"/>
          <w:szCs w:val="20"/>
        </w:rPr>
        <w:t xml:space="preserve"> guideline, aim for a handful of broad goals addressing the main elements of </w:t>
      </w:r>
      <w:r w:rsidR="00C656FF" w:rsidRPr="00F57BD1">
        <w:rPr>
          <w:rFonts w:asciiTheme="minorHAnsi" w:hAnsiTheme="minorHAnsi" w:cstheme="minorHAnsi"/>
          <w:sz w:val="20"/>
          <w:szCs w:val="20"/>
        </w:rPr>
        <w:t>your</w:t>
      </w:r>
      <w:r w:rsidRPr="00F57BD1">
        <w:rPr>
          <w:rFonts w:asciiTheme="minorHAnsi" w:hAnsiTheme="minorHAnsi" w:cstheme="minorHAnsi"/>
          <w:sz w:val="20"/>
          <w:szCs w:val="20"/>
        </w:rPr>
        <w:t xml:space="preserve"> mission—4 to 6 would be manageable in most cases. To provide reliability and consistency, each goal is supported by several outcomes that, when </w:t>
      </w:r>
      <w:r w:rsidR="00C656FF" w:rsidRPr="00F57BD1">
        <w:rPr>
          <w:rFonts w:asciiTheme="minorHAnsi" w:hAnsiTheme="minorHAnsi" w:cstheme="minorHAnsi"/>
          <w:sz w:val="20"/>
          <w:szCs w:val="20"/>
        </w:rPr>
        <w:t>taken together</w:t>
      </w:r>
      <w:r w:rsidRPr="00F57BD1">
        <w:rPr>
          <w:rFonts w:asciiTheme="minorHAnsi" w:hAnsiTheme="minorHAnsi" w:cstheme="minorHAnsi"/>
          <w:sz w:val="20"/>
          <w:szCs w:val="20"/>
        </w:rPr>
        <w:t xml:space="preserve">, provide a good picture of how well the goal is being met—2 to 4 outcomes per goal would be manageable. Getting the right number of goals and outcomes is </w:t>
      </w:r>
      <w:r w:rsidRPr="00F57BD1">
        <w:rPr>
          <w:rFonts w:asciiTheme="minorHAnsi" w:hAnsiTheme="minorHAnsi" w:cstheme="minorHAnsi"/>
          <w:sz w:val="20"/>
          <w:szCs w:val="20"/>
        </w:rPr>
        <w:lastRenderedPageBreak/>
        <w:t>an evolving process, dictated in large part by strategic directions and imperatives. Too few outcomes limit the program’s ability to make adaptive changes, too many becomes overwhelming, weighing the program down. Be strategic in setting outcomes</w:t>
      </w:r>
      <w:r w:rsidR="002A0B7D" w:rsidRPr="00F57BD1">
        <w:rPr>
          <w:rFonts w:asciiTheme="minorHAnsi" w:hAnsiTheme="minorHAnsi" w:cstheme="minorHAnsi"/>
          <w:sz w:val="20"/>
          <w:szCs w:val="20"/>
        </w:rPr>
        <w:t xml:space="preserve">, emphasizing important, valued, and essential </w:t>
      </w:r>
      <w:r w:rsidR="009D1181" w:rsidRPr="00F57BD1">
        <w:rPr>
          <w:rFonts w:asciiTheme="minorHAnsi" w:hAnsiTheme="minorHAnsi" w:cstheme="minorHAnsi"/>
          <w:sz w:val="20"/>
          <w:szCs w:val="20"/>
        </w:rPr>
        <w:t>priorities</w:t>
      </w:r>
      <w:r w:rsidRPr="00F57BD1">
        <w:rPr>
          <w:rFonts w:asciiTheme="minorHAnsi" w:hAnsiTheme="minorHAnsi" w:cstheme="minorHAnsi"/>
          <w:sz w:val="20"/>
          <w:szCs w:val="20"/>
        </w:rPr>
        <w:t>.</w:t>
      </w:r>
      <w:r w:rsidR="00C656FF" w:rsidRPr="00F57BD1">
        <w:rPr>
          <w:rFonts w:asciiTheme="minorHAnsi" w:hAnsiTheme="minorHAnsi" w:cstheme="minorHAnsi"/>
          <w:sz w:val="20"/>
          <w:szCs w:val="20"/>
        </w:rPr>
        <w:t xml:space="preserve"> And recognize that you do not have to measure all goals, all the time.</w:t>
      </w:r>
    </w:p>
    <w:p w:rsidR="008E2DDA" w:rsidRPr="00F57BD1" w:rsidRDefault="008E2DDA" w:rsidP="00322E81">
      <w:pPr>
        <w:rPr>
          <w:rFonts w:asciiTheme="minorHAnsi" w:hAnsiTheme="minorHAnsi" w:cstheme="minorHAnsi"/>
          <w:sz w:val="20"/>
          <w:szCs w:val="20"/>
        </w:rPr>
      </w:pPr>
      <w:r w:rsidRPr="00F57BD1">
        <w:rPr>
          <w:rFonts w:asciiTheme="minorHAnsi" w:hAnsiTheme="minorHAnsi" w:cstheme="minorHAnsi"/>
          <w:sz w:val="20"/>
          <w:szCs w:val="20"/>
        </w:rPr>
        <w:t>A few SACSCOC accreditation and best practic</w:t>
      </w:r>
      <w:r w:rsidR="00A65AA7" w:rsidRPr="00F57BD1">
        <w:rPr>
          <w:rFonts w:asciiTheme="minorHAnsi" w:hAnsiTheme="minorHAnsi" w:cstheme="minorHAnsi"/>
          <w:sz w:val="20"/>
          <w:szCs w:val="20"/>
        </w:rPr>
        <w:t>e</w:t>
      </w:r>
      <w:r w:rsidRPr="00F57BD1">
        <w:rPr>
          <w:rFonts w:asciiTheme="minorHAnsi" w:hAnsiTheme="minorHAnsi" w:cstheme="minorHAnsi"/>
          <w:sz w:val="20"/>
          <w:szCs w:val="20"/>
        </w:rPr>
        <w:t xml:space="preserve"> caveats</w:t>
      </w:r>
      <w:r w:rsidR="00C656FF" w:rsidRPr="00F57BD1">
        <w:rPr>
          <w:rFonts w:asciiTheme="minorHAnsi" w:hAnsiTheme="minorHAnsi" w:cstheme="minorHAnsi"/>
          <w:sz w:val="20"/>
          <w:szCs w:val="20"/>
        </w:rPr>
        <w:t xml:space="preserve"> for goals</w:t>
      </w:r>
      <w:r w:rsidRPr="00F57BD1">
        <w:rPr>
          <w:rFonts w:asciiTheme="minorHAnsi" w:hAnsiTheme="minorHAnsi" w:cstheme="minorHAnsi"/>
          <w:sz w:val="20"/>
          <w:szCs w:val="20"/>
        </w:rPr>
        <w:t>:</w:t>
      </w:r>
    </w:p>
    <w:p w:rsidR="008E2DDA" w:rsidRPr="00F57BD1" w:rsidRDefault="00322E81" w:rsidP="00322E81">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w:t>
      </w:r>
      <w:r w:rsidR="00C656FF" w:rsidRPr="00F57BD1">
        <w:rPr>
          <w:rFonts w:asciiTheme="minorHAnsi" w:hAnsiTheme="minorHAnsi" w:cstheme="minorHAnsi"/>
          <w:sz w:val="20"/>
          <w:szCs w:val="20"/>
        </w:rPr>
        <w:t xml:space="preserve">all </w:t>
      </w:r>
      <w:r w:rsidR="006B326D" w:rsidRPr="00F57BD1">
        <w:rPr>
          <w:rFonts w:asciiTheme="minorHAnsi" w:hAnsiTheme="minorHAnsi" w:cstheme="minorHAnsi"/>
          <w:sz w:val="20"/>
          <w:szCs w:val="20"/>
        </w:rPr>
        <w:t xml:space="preserve">educational programs, there is a </w:t>
      </w:r>
      <w:r w:rsidR="00A65AA7" w:rsidRPr="00F57BD1">
        <w:rPr>
          <w:rFonts w:asciiTheme="minorHAnsi" w:hAnsiTheme="minorHAnsi" w:cstheme="minorHAnsi"/>
          <w:sz w:val="20"/>
          <w:szCs w:val="20"/>
        </w:rPr>
        <w:t>mandate</w:t>
      </w:r>
      <w:r w:rsidR="006B326D" w:rsidRPr="00F57BD1">
        <w:rPr>
          <w:rFonts w:asciiTheme="minorHAnsi" w:hAnsiTheme="minorHAnsi" w:cstheme="minorHAnsi"/>
          <w:sz w:val="20"/>
          <w:szCs w:val="20"/>
        </w:rPr>
        <w:t xml:space="preserve"> to set both </w:t>
      </w:r>
      <w:r w:rsidR="006B326D" w:rsidRPr="00F57BD1">
        <w:rPr>
          <w:rFonts w:asciiTheme="minorHAnsi" w:hAnsiTheme="minorHAnsi" w:cstheme="minorHAnsi"/>
          <w:b/>
          <w:sz w:val="20"/>
          <w:szCs w:val="20"/>
        </w:rPr>
        <w:t>operational</w:t>
      </w:r>
      <w:r w:rsidR="006B326D" w:rsidRPr="00F57BD1">
        <w:rPr>
          <w:rFonts w:asciiTheme="minorHAnsi" w:hAnsiTheme="minorHAnsi" w:cstheme="minorHAnsi"/>
          <w:sz w:val="20"/>
          <w:szCs w:val="20"/>
        </w:rPr>
        <w:t xml:space="preserve"> </w:t>
      </w:r>
      <w:r w:rsidR="006B326D" w:rsidRPr="00F57BD1">
        <w:rPr>
          <w:rFonts w:asciiTheme="minorHAnsi" w:hAnsiTheme="minorHAnsi" w:cstheme="minorHAnsi"/>
          <w:i/>
          <w:sz w:val="20"/>
          <w:szCs w:val="20"/>
        </w:rPr>
        <w:t>and</w:t>
      </w:r>
      <w:r w:rsidR="006B326D" w:rsidRPr="00F57BD1">
        <w:rPr>
          <w:rFonts w:asciiTheme="minorHAnsi" w:hAnsiTheme="minorHAnsi" w:cstheme="minorHAnsi"/>
          <w:sz w:val="20"/>
          <w:szCs w:val="20"/>
        </w:rPr>
        <w:t xml:space="preserve"> </w:t>
      </w:r>
      <w:r w:rsidR="006B326D" w:rsidRPr="00F57BD1">
        <w:rPr>
          <w:rFonts w:asciiTheme="minorHAnsi" w:hAnsiTheme="minorHAnsi" w:cstheme="minorHAnsi"/>
          <w:b/>
          <w:sz w:val="20"/>
          <w:szCs w:val="20"/>
        </w:rPr>
        <w:t xml:space="preserve">student learning </w:t>
      </w:r>
      <w:r w:rsidR="00C656FF" w:rsidRPr="00F57BD1">
        <w:rPr>
          <w:rFonts w:asciiTheme="minorHAnsi" w:hAnsiTheme="minorHAnsi" w:cstheme="minorHAnsi"/>
          <w:b/>
          <w:sz w:val="20"/>
          <w:szCs w:val="20"/>
        </w:rPr>
        <w:t>goals</w:t>
      </w:r>
      <w:r w:rsidR="006B326D" w:rsidRPr="00F57BD1">
        <w:rPr>
          <w:rFonts w:asciiTheme="minorHAnsi" w:hAnsiTheme="minorHAnsi" w:cstheme="minorHAnsi"/>
          <w:sz w:val="20"/>
          <w:szCs w:val="20"/>
        </w:rPr>
        <w:t xml:space="preserve">. </w:t>
      </w:r>
      <w:r w:rsidR="008E2DDA" w:rsidRPr="00F57BD1">
        <w:rPr>
          <w:rFonts w:asciiTheme="minorHAnsi" w:hAnsiTheme="minorHAnsi" w:cstheme="minorHAnsi"/>
          <w:sz w:val="20"/>
          <w:szCs w:val="20"/>
        </w:rPr>
        <w:t xml:space="preserve">This </w:t>
      </w:r>
      <w:r w:rsidR="009D1181" w:rsidRPr="00F57BD1">
        <w:rPr>
          <w:rFonts w:asciiTheme="minorHAnsi" w:hAnsiTheme="minorHAnsi" w:cstheme="minorHAnsi"/>
          <w:sz w:val="20"/>
          <w:szCs w:val="20"/>
        </w:rPr>
        <w:t xml:space="preserve">is </w:t>
      </w:r>
      <w:r w:rsidR="008E2DDA" w:rsidRPr="00F57BD1">
        <w:rPr>
          <w:rFonts w:asciiTheme="minorHAnsi" w:hAnsiTheme="minorHAnsi" w:cstheme="minorHAnsi"/>
          <w:sz w:val="20"/>
          <w:szCs w:val="20"/>
        </w:rPr>
        <w:t>an essential element of Comprehensive Standard 3.3.1.1</w:t>
      </w:r>
      <w:r w:rsidR="00C656FF" w:rsidRPr="00F57BD1">
        <w:rPr>
          <w:rFonts w:asciiTheme="minorHAnsi" w:hAnsiTheme="minorHAnsi" w:cstheme="minorHAnsi"/>
          <w:sz w:val="20"/>
          <w:szCs w:val="20"/>
        </w:rPr>
        <w:t>, which states that outcomes must be linked to established goals</w:t>
      </w:r>
      <w:r w:rsidR="008E2DDA" w:rsidRPr="00F57BD1">
        <w:rPr>
          <w:rFonts w:asciiTheme="minorHAnsi" w:hAnsiTheme="minorHAnsi" w:cstheme="minorHAnsi"/>
          <w:sz w:val="20"/>
          <w:szCs w:val="20"/>
        </w:rPr>
        <w:t xml:space="preserve">. </w:t>
      </w:r>
      <w:r w:rsidR="006B326D" w:rsidRPr="00F57BD1">
        <w:rPr>
          <w:rFonts w:asciiTheme="minorHAnsi" w:hAnsiTheme="minorHAnsi" w:cstheme="minorHAnsi"/>
          <w:sz w:val="20"/>
          <w:szCs w:val="20"/>
        </w:rPr>
        <w:t xml:space="preserve">To provide breadth, </w:t>
      </w:r>
      <w:r w:rsidR="008E2DDA" w:rsidRPr="00F57BD1">
        <w:rPr>
          <w:rFonts w:asciiTheme="minorHAnsi" w:hAnsiTheme="minorHAnsi" w:cstheme="minorHAnsi"/>
          <w:sz w:val="20"/>
          <w:szCs w:val="20"/>
        </w:rPr>
        <w:t xml:space="preserve">include </w:t>
      </w:r>
      <w:r w:rsidR="006B326D" w:rsidRPr="00F57BD1">
        <w:rPr>
          <w:rFonts w:asciiTheme="minorHAnsi" w:hAnsiTheme="minorHAnsi" w:cstheme="minorHAnsi"/>
          <w:sz w:val="20"/>
          <w:szCs w:val="20"/>
        </w:rPr>
        <w:t>a m</w:t>
      </w:r>
      <w:r w:rsidRPr="00F57BD1">
        <w:rPr>
          <w:rFonts w:asciiTheme="minorHAnsi" w:hAnsiTheme="minorHAnsi" w:cstheme="minorHAnsi"/>
          <w:sz w:val="20"/>
          <w:szCs w:val="20"/>
        </w:rPr>
        <w:t xml:space="preserve">inimum of </w:t>
      </w:r>
      <w:r w:rsidR="008E2DDA" w:rsidRPr="00F57BD1">
        <w:rPr>
          <w:rFonts w:asciiTheme="minorHAnsi" w:hAnsiTheme="minorHAnsi" w:cstheme="minorHAnsi"/>
          <w:sz w:val="20"/>
          <w:szCs w:val="20"/>
        </w:rPr>
        <w:t>at least one broad student learning</w:t>
      </w:r>
      <w:r w:rsidRPr="00F57BD1">
        <w:rPr>
          <w:rFonts w:asciiTheme="minorHAnsi" w:hAnsiTheme="minorHAnsi" w:cstheme="minorHAnsi"/>
          <w:sz w:val="20"/>
          <w:szCs w:val="20"/>
        </w:rPr>
        <w:t xml:space="preserve"> </w:t>
      </w:r>
      <w:r w:rsidR="008E2DDA" w:rsidRPr="00F57BD1">
        <w:rPr>
          <w:rFonts w:asciiTheme="minorHAnsi" w:hAnsiTheme="minorHAnsi" w:cstheme="minorHAnsi"/>
          <w:sz w:val="20"/>
          <w:szCs w:val="20"/>
        </w:rPr>
        <w:t xml:space="preserve">goal with at least 3 </w:t>
      </w:r>
      <w:r w:rsidR="002A0B7D" w:rsidRPr="00F57BD1">
        <w:rPr>
          <w:rFonts w:asciiTheme="minorHAnsi" w:hAnsiTheme="minorHAnsi" w:cstheme="minorHAnsi"/>
          <w:sz w:val="20"/>
          <w:szCs w:val="20"/>
        </w:rPr>
        <w:t>distinct underlying student learning outcomes</w:t>
      </w:r>
      <w:r w:rsidR="008E2DDA" w:rsidRPr="00F57BD1">
        <w:rPr>
          <w:rFonts w:asciiTheme="minorHAnsi" w:hAnsiTheme="minorHAnsi" w:cstheme="minorHAnsi"/>
          <w:sz w:val="20"/>
          <w:szCs w:val="20"/>
        </w:rPr>
        <w:t>.</w:t>
      </w:r>
      <w:r w:rsidR="009D1181" w:rsidRPr="00F57BD1">
        <w:rPr>
          <w:rFonts w:asciiTheme="minorHAnsi" w:hAnsiTheme="minorHAnsi" w:cstheme="minorHAnsi"/>
          <w:sz w:val="20"/>
          <w:szCs w:val="20"/>
        </w:rPr>
        <w:t xml:space="preserve"> Specific Professional Associations (SPAs) may have additional accreditation expectations beyond our institutional expectations. The differences are primarily </w:t>
      </w:r>
      <w:r w:rsidR="00F46319" w:rsidRPr="00F57BD1">
        <w:rPr>
          <w:rFonts w:asciiTheme="minorHAnsi" w:hAnsiTheme="minorHAnsi" w:cstheme="minorHAnsi"/>
          <w:sz w:val="20"/>
          <w:szCs w:val="20"/>
        </w:rPr>
        <w:t>attributed to</w:t>
      </w:r>
      <w:r w:rsidR="009D1181" w:rsidRPr="00F57BD1">
        <w:rPr>
          <w:rFonts w:asciiTheme="minorHAnsi" w:hAnsiTheme="minorHAnsi" w:cstheme="minorHAnsi"/>
          <w:sz w:val="20"/>
          <w:szCs w:val="20"/>
        </w:rPr>
        <w:t xml:space="preserve"> differing</w:t>
      </w:r>
      <w:r w:rsidR="00F46319" w:rsidRPr="00F57BD1">
        <w:rPr>
          <w:rFonts w:asciiTheme="minorHAnsi" w:hAnsiTheme="minorHAnsi" w:cstheme="minorHAnsi"/>
          <w:sz w:val="20"/>
          <w:szCs w:val="20"/>
        </w:rPr>
        <w:t xml:space="preserve"> intended purposes and</w:t>
      </w:r>
      <w:r w:rsidR="009D1181" w:rsidRPr="00F57BD1">
        <w:rPr>
          <w:rFonts w:asciiTheme="minorHAnsi" w:hAnsiTheme="minorHAnsi" w:cstheme="minorHAnsi"/>
          <w:sz w:val="20"/>
          <w:szCs w:val="20"/>
        </w:rPr>
        <w:t xml:space="preserve"> levels of SPA and institutional specificity.</w:t>
      </w:r>
      <w:r w:rsidR="00F46319" w:rsidRPr="00F57BD1">
        <w:rPr>
          <w:rFonts w:asciiTheme="minorHAnsi" w:hAnsiTheme="minorHAnsi" w:cstheme="minorHAnsi"/>
          <w:sz w:val="20"/>
          <w:szCs w:val="20"/>
        </w:rPr>
        <w:t xml:space="preserve"> The </w:t>
      </w:r>
      <w:r w:rsidR="00A65AA7" w:rsidRPr="00F57BD1">
        <w:rPr>
          <w:rFonts w:asciiTheme="minorHAnsi" w:hAnsiTheme="minorHAnsi" w:cstheme="minorHAnsi"/>
          <w:sz w:val="20"/>
          <w:szCs w:val="20"/>
        </w:rPr>
        <w:t xml:space="preserve">primary </w:t>
      </w:r>
      <w:r w:rsidR="00F46319" w:rsidRPr="00F57BD1">
        <w:rPr>
          <w:rFonts w:asciiTheme="minorHAnsi" w:hAnsiTheme="minorHAnsi" w:cstheme="minorHAnsi"/>
          <w:sz w:val="20"/>
          <w:szCs w:val="20"/>
        </w:rPr>
        <w:t>aim here is to support Western Carolina University’s mission</w:t>
      </w:r>
      <w:r w:rsidR="00A65AA7" w:rsidRPr="00F57BD1">
        <w:rPr>
          <w:rFonts w:asciiTheme="minorHAnsi" w:hAnsiTheme="minorHAnsi" w:cstheme="minorHAnsi"/>
          <w:sz w:val="20"/>
          <w:szCs w:val="20"/>
        </w:rPr>
        <w:t xml:space="preserve"> and strategic planning processes</w:t>
      </w:r>
      <w:r w:rsidR="00F46319" w:rsidRPr="00F57BD1">
        <w:rPr>
          <w:rFonts w:asciiTheme="minorHAnsi" w:hAnsiTheme="minorHAnsi" w:cstheme="minorHAnsi"/>
          <w:sz w:val="20"/>
          <w:szCs w:val="20"/>
        </w:rPr>
        <w:t>.</w:t>
      </w:r>
    </w:p>
    <w:p w:rsidR="00D8013B" w:rsidRPr="00F57BD1" w:rsidRDefault="00322E81" w:rsidP="00322E81">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appropriate </w:t>
      </w:r>
      <w:r w:rsidR="002A0B7D" w:rsidRPr="00F57BD1">
        <w:rPr>
          <w:rFonts w:asciiTheme="minorHAnsi" w:hAnsiTheme="minorHAnsi" w:cstheme="minorHAnsi"/>
          <w:sz w:val="20"/>
          <w:szCs w:val="20"/>
        </w:rPr>
        <w:t xml:space="preserve">educational programs and </w:t>
      </w:r>
      <w:r w:rsidRPr="00F57BD1">
        <w:rPr>
          <w:rFonts w:asciiTheme="minorHAnsi" w:hAnsiTheme="minorHAnsi" w:cstheme="minorHAnsi"/>
          <w:sz w:val="20"/>
          <w:szCs w:val="20"/>
        </w:rPr>
        <w:t xml:space="preserve">units, </w:t>
      </w:r>
      <w:r w:rsidR="00D8013B" w:rsidRPr="00F57BD1">
        <w:rPr>
          <w:rFonts w:asciiTheme="minorHAnsi" w:hAnsiTheme="minorHAnsi" w:cstheme="minorHAnsi"/>
          <w:sz w:val="20"/>
          <w:szCs w:val="20"/>
        </w:rPr>
        <w:t xml:space="preserve">it is effective and efficient to include a </w:t>
      </w:r>
      <w:r w:rsidRPr="00F57BD1">
        <w:rPr>
          <w:rFonts w:asciiTheme="minorHAnsi" w:hAnsiTheme="minorHAnsi" w:cstheme="minorHAnsi"/>
          <w:b/>
          <w:sz w:val="20"/>
          <w:szCs w:val="20"/>
        </w:rPr>
        <w:t>research goal</w:t>
      </w:r>
      <w:r w:rsidR="00D8013B" w:rsidRPr="00F57BD1">
        <w:rPr>
          <w:rFonts w:asciiTheme="minorHAnsi" w:hAnsiTheme="minorHAnsi" w:cstheme="minorHAnsi"/>
          <w:sz w:val="20"/>
          <w:szCs w:val="20"/>
        </w:rPr>
        <w:t xml:space="preserve"> and underlying outcomes. Doing so </w:t>
      </w:r>
      <w:r w:rsidRPr="00F57BD1">
        <w:rPr>
          <w:rFonts w:asciiTheme="minorHAnsi" w:hAnsiTheme="minorHAnsi" w:cstheme="minorHAnsi"/>
          <w:sz w:val="20"/>
          <w:szCs w:val="20"/>
        </w:rPr>
        <w:t>provides unit-</w:t>
      </w:r>
      <w:r w:rsidR="00D8013B" w:rsidRPr="00F57BD1">
        <w:rPr>
          <w:rFonts w:asciiTheme="minorHAnsi" w:hAnsiTheme="minorHAnsi" w:cstheme="minorHAnsi"/>
          <w:sz w:val="20"/>
          <w:szCs w:val="20"/>
        </w:rPr>
        <w:t xml:space="preserve"> and program</w:t>
      </w:r>
      <w:r w:rsidR="00BA0372" w:rsidRPr="00F57BD1">
        <w:rPr>
          <w:rFonts w:asciiTheme="minorHAnsi" w:hAnsiTheme="minorHAnsi" w:cstheme="minorHAnsi"/>
          <w:sz w:val="20"/>
          <w:szCs w:val="20"/>
        </w:rPr>
        <w:t>-</w:t>
      </w:r>
      <w:r w:rsidRPr="00F57BD1">
        <w:rPr>
          <w:rFonts w:asciiTheme="minorHAnsi" w:hAnsiTheme="minorHAnsi" w:cstheme="minorHAnsi"/>
          <w:sz w:val="20"/>
          <w:szCs w:val="20"/>
        </w:rPr>
        <w:t xml:space="preserve">level </w:t>
      </w:r>
      <w:r w:rsidR="00D8013B" w:rsidRPr="00F57BD1">
        <w:rPr>
          <w:rFonts w:asciiTheme="minorHAnsi" w:hAnsiTheme="minorHAnsi" w:cstheme="minorHAnsi"/>
          <w:sz w:val="20"/>
          <w:szCs w:val="20"/>
        </w:rPr>
        <w:t>integration</w:t>
      </w:r>
      <w:r w:rsidRPr="00F57BD1">
        <w:rPr>
          <w:rFonts w:asciiTheme="minorHAnsi" w:hAnsiTheme="minorHAnsi" w:cstheme="minorHAnsi"/>
          <w:sz w:val="20"/>
          <w:szCs w:val="20"/>
        </w:rPr>
        <w:t xml:space="preserve"> </w:t>
      </w:r>
      <w:r w:rsidR="00C656FF" w:rsidRPr="00F57BD1">
        <w:rPr>
          <w:rFonts w:asciiTheme="minorHAnsi" w:hAnsiTheme="minorHAnsi" w:cstheme="minorHAnsi"/>
          <w:sz w:val="20"/>
          <w:szCs w:val="20"/>
        </w:rPr>
        <w:t>of goals</w:t>
      </w:r>
      <w:r w:rsidR="00D8013B" w:rsidRPr="00F57BD1">
        <w:rPr>
          <w:rFonts w:asciiTheme="minorHAnsi" w:hAnsiTheme="minorHAnsi" w:cstheme="minorHAnsi"/>
          <w:sz w:val="20"/>
          <w:szCs w:val="20"/>
        </w:rPr>
        <w:t xml:space="preserve"> aligned </w:t>
      </w:r>
      <w:r w:rsidRPr="00F57BD1">
        <w:rPr>
          <w:rFonts w:asciiTheme="minorHAnsi" w:hAnsiTheme="minorHAnsi" w:cstheme="minorHAnsi"/>
          <w:sz w:val="20"/>
          <w:szCs w:val="20"/>
        </w:rPr>
        <w:t xml:space="preserve">with </w:t>
      </w:r>
      <w:r w:rsidR="00D8013B" w:rsidRPr="00F57BD1">
        <w:rPr>
          <w:rFonts w:asciiTheme="minorHAnsi" w:hAnsiTheme="minorHAnsi" w:cstheme="minorHAnsi"/>
          <w:sz w:val="20"/>
          <w:szCs w:val="20"/>
        </w:rPr>
        <w:t>Western Carolina University’s</w:t>
      </w:r>
      <w:r w:rsidRPr="00F57BD1">
        <w:rPr>
          <w:rFonts w:asciiTheme="minorHAnsi" w:hAnsiTheme="minorHAnsi" w:cstheme="minorHAnsi"/>
          <w:sz w:val="20"/>
          <w:szCs w:val="20"/>
        </w:rPr>
        <w:t xml:space="preserve"> mission and SACSCOC</w:t>
      </w:r>
      <w:r w:rsidR="00D8013B" w:rsidRPr="00F57BD1">
        <w:rPr>
          <w:rFonts w:asciiTheme="minorHAnsi" w:hAnsiTheme="minorHAnsi" w:cstheme="minorHAnsi"/>
          <w:sz w:val="20"/>
          <w:szCs w:val="20"/>
        </w:rPr>
        <w:t xml:space="preserve"> Comprehensive Standard 3.3.1.4 (Research). Programs and units are encouraged to integrate research initiatives and activities into their broader goals as long as they support the unit or program mission.</w:t>
      </w:r>
    </w:p>
    <w:p w:rsidR="003528BC" w:rsidRPr="00F57BD1" w:rsidRDefault="00322E81" w:rsidP="009827BD">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appropriate </w:t>
      </w:r>
      <w:r w:rsidR="00D8013B" w:rsidRPr="00F57BD1">
        <w:rPr>
          <w:rFonts w:asciiTheme="minorHAnsi" w:hAnsiTheme="minorHAnsi" w:cstheme="minorHAnsi"/>
          <w:sz w:val="20"/>
          <w:szCs w:val="20"/>
        </w:rPr>
        <w:t xml:space="preserve">educational programs and </w:t>
      </w:r>
      <w:r w:rsidRPr="00F57BD1">
        <w:rPr>
          <w:rFonts w:asciiTheme="minorHAnsi" w:hAnsiTheme="minorHAnsi" w:cstheme="minorHAnsi"/>
          <w:sz w:val="20"/>
          <w:szCs w:val="20"/>
        </w:rPr>
        <w:t>units</w:t>
      </w:r>
      <w:r w:rsidR="00D8013B" w:rsidRPr="00F57BD1">
        <w:rPr>
          <w:rFonts w:asciiTheme="minorHAnsi" w:hAnsiTheme="minorHAnsi" w:cstheme="minorHAnsi"/>
          <w:sz w:val="20"/>
          <w:szCs w:val="20"/>
        </w:rPr>
        <w:t xml:space="preserve">, it is effective and </w:t>
      </w:r>
      <w:r w:rsidR="00F46319" w:rsidRPr="00F57BD1">
        <w:rPr>
          <w:rFonts w:asciiTheme="minorHAnsi" w:hAnsiTheme="minorHAnsi" w:cstheme="minorHAnsi"/>
          <w:sz w:val="20"/>
          <w:szCs w:val="20"/>
        </w:rPr>
        <w:t>efficient</w:t>
      </w:r>
      <w:r w:rsidR="00D8013B" w:rsidRPr="00F57BD1">
        <w:rPr>
          <w:rFonts w:asciiTheme="minorHAnsi" w:hAnsiTheme="minorHAnsi" w:cstheme="minorHAnsi"/>
          <w:sz w:val="20"/>
          <w:szCs w:val="20"/>
        </w:rPr>
        <w:t xml:space="preserve"> to also include</w:t>
      </w:r>
      <w:r w:rsidRPr="00F57BD1">
        <w:rPr>
          <w:rFonts w:asciiTheme="minorHAnsi" w:hAnsiTheme="minorHAnsi" w:cstheme="minorHAnsi"/>
          <w:sz w:val="20"/>
          <w:szCs w:val="20"/>
        </w:rPr>
        <w:t xml:space="preserve"> a </w:t>
      </w:r>
      <w:r w:rsidRPr="00F57BD1">
        <w:rPr>
          <w:rFonts w:asciiTheme="minorHAnsi" w:hAnsiTheme="minorHAnsi" w:cstheme="minorHAnsi"/>
          <w:b/>
          <w:sz w:val="20"/>
          <w:szCs w:val="20"/>
        </w:rPr>
        <w:t>community service goal</w:t>
      </w:r>
      <w:r w:rsidRPr="00F57BD1">
        <w:rPr>
          <w:rFonts w:asciiTheme="minorHAnsi" w:hAnsiTheme="minorHAnsi" w:cstheme="minorHAnsi"/>
          <w:sz w:val="20"/>
          <w:szCs w:val="20"/>
        </w:rPr>
        <w:t xml:space="preserve"> </w:t>
      </w:r>
      <w:r w:rsidR="00D8013B" w:rsidRPr="00F57BD1">
        <w:rPr>
          <w:rFonts w:asciiTheme="minorHAnsi" w:hAnsiTheme="minorHAnsi" w:cstheme="minorHAnsi"/>
          <w:sz w:val="20"/>
          <w:szCs w:val="20"/>
        </w:rPr>
        <w:t>and underlying outcomes. This fosters</w:t>
      </w:r>
      <w:r w:rsidRPr="00F57BD1">
        <w:rPr>
          <w:rFonts w:asciiTheme="minorHAnsi" w:hAnsiTheme="minorHAnsi" w:cstheme="minorHAnsi"/>
          <w:sz w:val="20"/>
          <w:szCs w:val="20"/>
        </w:rPr>
        <w:t xml:space="preserve"> unit-</w:t>
      </w:r>
      <w:r w:rsidR="00D8013B" w:rsidRPr="00F57BD1">
        <w:rPr>
          <w:rFonts w:asciiTheme="minorHAnsi" w:hAnsiTheme="minorHAnsi" w:cstheme="minorHAnsi"/>
          <w:sz w:val="20"/>
          <w:szCs w:val="20"/>
        </w:rPr>
        <w:t xml:space="preserve"> and program-</w:t>
      </w:r>
      <w:r w:rsidRPr="00F57BD1">
        <w:rPr>
          <w:rFonts w:asciiTheme="minorHAnsi" w:hAnsiTheme="minorHAnsi" w:cstheme="minorHAnsi"/>
          <w:sz w:val="20"/>
          <w:szCs w:val="20"/>
        </w:rPr>
        <w:t xml:space="preserve">level </w:t>
      </w:r>
      <w:r w:rsidR="00D8013B" w:rsidRPr="00F57BD1">
        <w:rPr>
          <w:rFonts w:asciiTheme="minorHAnsi" w:hAnsiTheme="minorHAnsi" w:cstheme="minorHAnsi"/>
          <w:sz w:val="20"/>
          <w:szCs w:val="20"/>
        </w:rPr>
        <w:t>integration of goals aligned</w:t>
      </w:r>
      <w:r w:rsidRPr="00F57BD1">
        <w:rPr>
          <w:rFonts w:asciiTheme="minorHAnsi" w:hAnsiTheme="minorHAnsi" w:cstheme="minorHAnsi"/>
          <w:sz w:val="20"/>
          <w:szCs w:val="20"/>
        </w:rPr>
        <w:t xml:space="preserve"> with </w:t>
      </w:r>
      <w:r w:rsidR="00D8013B" w:rsidRPr="00F57BD1">
        <w:rPr>
          <w:rFonts w:asciiTheme="minorHAnsi" w:hAnsiTheme="minorHAnsi" w:cstheme="minorHAnsi"/>
          <w:sz w:val="20"/>
          <w:szCs w:val="20"/>
        </w:rPr>
        <w:t>our institutional</w:t>
      </w:r>
      <w:r w:rsidRPr="00F57BD1">
        <w:rPr>
          <w:rFonts w:asciiTheme="minorHAnsi" w:hAnsiTheme="minorHAnsi" w:cstheme="minorHAnsi"/>
          <w:sz w:val="20"/>
          <w:szCs w:val="20"/>
        </w:rPr>
        <w:t xml:space="preserve"> mission and SACSCOC Co</w:t>
      </w:r>
      <w:r w:rsidR="00D8013B" w:rsidRPr="00F57BD1">
        <w:rPr>
          <w:rFonts w:asciiTheme="minorHAnsi" w:hAnsiTheme="minorHAnsi" w:cstheme="minorHAnsi"/>
          <w:sz w:val="20"/>
          <w:szCs w:val="20"/>
        </w:rPr>
        <w:t>mprehensive Standard 3.3.1.5 (Community/Public Service). Integrating student learning, research</w:t>
      </w:r>
      <w:r w:rsidR="00F46319" w:rsidRPr="00F57BD1">
        <w:rPr>
          <w:rFonts w:asciiTheme="minorHAnsi" w:hAnsiTheme="minorHAnsi" w:cstheme="minorHAnsi"/>
          <w:sz w:val="20"/>
          <w:szCs w:val="20"/>
        </w:rPr>
        <w:t>, and community service goals provides a balanced approach to program and unit goal setting.</w:t>
      </w:r>
    </w:p>
    <w:p w:rsidR="00454700" w:rsidRPr="00F57BD1" w:rsidRDefault="00454700" w:rsidP="003528BC">
      <w:pPr>
        <w:rPr>
          <w:rFonts w:asciiTheme="minorHAnsi" w:hAnsiTheme="minorHAnsi" w:cstheme="minorHAnsi"/>
          <w:sz w:val="20"/>
          <w:szCs w:val="20"/>
        </w:rPr>
      </w:pPr>
    </w:p>
    <w:p w:rsidR="00C656FF" w:rsidRPr="00F57BD1" w:rsidRDefault="00963708" w:rsidP="003528BC">
      <w:pPr>
        <w:rPr>
          <w:rFonts w:asciiTheme="minorHAnsi" w:hAnsiTheme="minorHAnsi" w:cstheme="minorHAnsi"/>
          <w:sz w:val="20"/>
          <w:szCs w:val="20"/>
          <w:u w:val="single"/>
        </w:rPr>
      </w:pPr>
      <w:r w:rsidRPr="00F57BD1">
        <w:rPr>
          <w:rFonts w:asciiTheme="minorHAnsi" w:hAnsiTheme="minorHAnsi" w:cstheme="minorHAnsi"/>
          <w:sz w:val="20"/>
          <w:szCs w:val="20"/>
          <w:u w:val="single"/>
        </w:rPr>
        <w:t>INSTRUCTIONS</w:t>
      </w:r>
      <w:r w:rsidR="00D70E2F">
        <w:rPr>
          <w:rFonts w:asciiTheme="minorHAnsi" w:hAnsiTheme="minorHAnsi" w:cstheme="minorHAnsi"/>
          <w:sz w:val="20"/>
          <w:szCs w:val="20"/>
          <w:u w:val="single"/>
        </w:rPr>
        <w:t>—BROAD GOALS</w:t>
      </w:r>
    </w:p>
    <w:p w:rsidR="00454700" w:rsidRPr="00F57BD1" w:rsidRDefault="00454700" w:rsidP="00C656FF">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1. </w:t>
      </w:r>
      <w:r w:rsidR="00B55502" w:rsidRPr="00F57BD1">
        <w:rPr>
          <w:rFonts w:asciiTheme="minorHAnsi" w:hAnsiTheme="minorHAnsi" w:cstheme="minorHAnsi"/>
          <w:sz w:val="20"/>
          <w:szCs w:val="20"/>
        </w:rPr>
        <w:t>Insert</w:t>
      </w:r>
      <w:r w:rsidR="00F71B06" w:rsidRPr="00F57BD1">
        <w:rPr>
          <w:rFonts w:asciiTheme="minorHAnsi" w:hAnsiTheme="minorHAnsi" w:cstheme="minorHAnsi"/>
          <w:sz w:val="20"/>
          <w:szCs w:val="20"/>
        </w:rPr>
        <w:t xml:space="preserve"> the full text of </w:t>
      </w:r>
      <w:r w:rsidR="00B55502" w:rsidRPr="00F57BD1">
        <w:rPr>
          <w:rFonts w:asciiTheme="minorHAnsi" w:hAnsiTheme="minorHAnsi" w:cstheme="minorHAnsi"/>
          <w:sz w:val="20"/>
          <w:szCs w:val="20"/>
        </w:rPr>
        <w:t xml:space="preserve">your </w:t>
      </w:r>
      <w:r w:rsidR="00C656FF" w:rsidRPr="00F57BD1">
        <w:rPr>
          <w:rFonts w:asciiTheme="minorHAnsi" w:hAnsiTheme="minorHAnsi" w:cstheme="minorHAnsi"/>
          <w:sz w:val="20"/>
          <w:szCs w:val="20"/>
        </w:rPr>
        <w:t xml:space="preserve">educational </w:t>
      </w:r>
      <w:r w:rsidR="00B55502" w:rsidRPr="00F57BD1">
        <w:rPr>
          <w:rFonts w:asciiTheme="minorHAnsi" w:hAnsiTheme="minorHAnsi" w:cstheme="minorHAnsi"/>
          <w:sz w:val="20"/>
          <w:szCs w:val="20"/>
        </w:rPr>
        <w:t>program or unit goals i</w:t>
      </w:r>
      <w:r w:rsidRPr="00F57BD1">
        <w:rPr>
          <w:rFonts w:asciiTheme="minorHAnsi" w:hAnsiTheme="minorHAnsi" w:cstheme="minorHAnsi"/>
          <w:sz w:val="20"/>
          <w:szCs w:val="20"/>
        </w:rPr>
        <w:t xml:space="preserve">n the </w:t>
      </w:r>
      <w:r w:rsidR="00C656FF" w:rsidRPr="00F57BD1">
        <w:rPr>
          <w:rFonts w:asciiTheme="minorHAnsi" w:hAnsiTheme="minorHAnsi" w:cstheme="minorHAnsi"/>
          <w:sz w:val="20"/>
          <w:szCs w:val="20"/>
        </w:rPr>
        <w:t xml:space="preserve">first column in the </w:t>
      </w:r>
      <w:r w:rsidRPr="00F57BD1">
        <w:rPr>
          <w:rFonts w:asciiTheme="minorHAnsi" w:hAnsiTheme="minorHAnsi" w:cstheme="minorHAnsi"/>
          <w:sz w:val="20"/>
          <w:szCs w:val="20"/>
        </w:rPr>
        <w:t>following table.</w:t>
      </w:r>
    </w:p>
    <w:p w:rsidR="00454700" w:rsidRPr="00F57BD1" w:rsidRDefault="00454700" w:rsidP="00C656FF">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2. </w:t>
      </w:r>
      <w:r w:rsidR="00B55502" w:rsidRPr="00F57BD1">
        <w:rPr>
          <w:rFonts w:asciiTheme="minorHAnsi" w:hAnsiTheme="minorHAnsi" w:cstheme="minorHAnsi"/>
          <w:sz w:val="20"/>
          <w:szCs w:val="20"/>
        </w:rPr>
        <w:t xml:space="preserve">Indicate if the goal is primarily a student learning goal or an operational </w:t>
      </w:r>
      <w:r w:rsidRPr="00F57BD1">
        <w:rPr>
          <w:rFonts w:asciiTheme="minorHAnsi" w:hAnsiTheme="minorHAnsi" w:cstheme="minorHAnsi"/>
          <w:sz w:val="20"/>
          <w:szCs w:val="20"/>
        </w:rPr>
        <w:t>goal</w:t>
      </w:r>
      <w:r w:rsidR="00C656FF" w:rsidRPr="00F57BD1">
        <w:rPr>
          <w:rFonts w:asciiTheme="minorHAnsi" w:hAnsiTheme="minorHAnsi" w:cstheme="minorHAnsi"/>
          <w:sz w:val="20"/>
          <w:szCs w:val="20"/>
        </w:rPr>
        <w:t xml:space="preserve"> in the second column</w:t>
      </w:r>
      <w:r w:rsidRPr="00F57BD1">
        <w:rPr>
          <w:rFonts w:asciiTheme="minorHAnsi" w:hAnsiTheme="minorHAnsi" w:cstheme="minorHAnsi"/>
          <w:sz w:val="20"/>
          <w:szCs w:val="20"/>
        </w:rPr>
        <w:t>.</w:t>
      </w:r>
    </w:p>
    <w:p w:rsidR="00B55502" w:rsidRPr="00F57BD1" w:rsidRDefault="00454700" w:rsidP="00A76C22">
      <w:pPr>
        <w:ind w:left="720" w:hanging="720"/>
        <w:rPr>
          <w:rFonts w:asciiTheme="minorHAnsi" w:hAnsiTheme="minorHAnsi" w:cstheme="minorHAnsi"/>
          <w:sz w:val="20"/>
          <w:szCs w:val="20"/>
        </w:rPr>
      </w:pPr>
      <w:r w:rsidRPr="00F57BD1">
        <w:rPr>
          <w:rFonts w:asciiTheme="minorHAnsi" w:hAnsiTheme="minorHAnsi" w:cstheme="minorHAnsi"/>
          <w:sz w:val="20"/>
          <w:szCs w:val="20"/>
        </w:rPr>
        <w:t>Step 3. I</w:t>
      </w:r>
      <w:r w:rsidR="00B55502" w:rsidRPr="00F57BD1">
        <w:rPr>
          <w:rFonts w:asciiTheme="minorHAnsi" w:hAnsiTheme="minorHAnsi" w:cstheme="minorHAnsi"/>
          <w:sz w:val="20"/>
          <w:szCs w:val="20"/>
        </w:rPr>
        <w:t>ndicate the primary SACSCOC Comprehensive Standard each goal addresses</w:t>
      </w:r>
      <w:r w:rsidR="00A76C22" w:rsidRPr="00F57BD1">
        <w:rPr>
          <w:rFonts w:asciiTheme="minorHAnsi" w:hAnsiTheme="minorHAnsi" w:cstheme="minorHAnsi"/>
          <w:sz w:val="20"/>
          <w:szCs w:val="20"/>
        </w:rPr>
        <w:t xml:space="preserve"> in the third column</w:t>
      </w:r>
      <w:r w:rsidR="00B55502" w:rsidRPr="00F57BD1">
        <w:rPr>
          <w:rFonts w:asciiTheme="minorHAnsi" w:hAnsiTheme="minorHAnsi" w:cstheme="minorHAnsi"/>
          <w:sz w:val="20"/>
          <w:szCs w:val="20"/>
        </w:rPr>
        <w:t xml:space="preserve"> (Standards are</w:t>
      </w:r>
      <w:r w:rsidR="00850788" w:rsidRPr="00F57BD1">
        <w:rPr>
          <w:rFonts w:asciiTheme="minorHAnsi" w:hAnsiTheme="minorHAnsi" w:cstheme="minorHAnsi"/>
          <w:sz w:val="20"/>
          <w:szCs w:val="20"/>
        </w:rPr>
        <w:t xml:space="preserve"> described as a note below the table</w:t>
      </w:r>
      <w:r w:rsidR="00B55502" w:rsidRPr="00F57BD1">
        <w:rPr>
          <w:rFonts w:asciiTheme="minorHAnsi" w:hAnsiTheme="minorHAnsi" w:cstheme="minorHAnsi"/>
          <w:sz w:val="20"/>
          <w:szCs w:val="20"/>
        </w:rPr>
        <w:t>).</w:t>
      </w:r>
    </w:p>
    <w:p w:rsidR="00A76C22" w:rsidRPr="00F57BD1" w:rsidRDefault="00A76C22" w:rsidP="00A76C22">
      <w:pPr>
        <w:ind w:left="720" w:hanging="720"/>
        <w:rPr>
          <w:rFonts w:asciiTheme="minorHAnsi" w:hAnsiTheme="minorHAnsi" w:cstheme="minorHAnsi"/>
          <w:sz w:val="20"/>
          <w:szCs w:val="20"/>
        </w:rPr>
      </w:pPr>
    </w:p>
    <w:p w:rsidR="00A76C22" w:rsidRPr="00F57BD1" w:rsidRDefault="00A76C22" w:rsidP="00A76C22">
      <w:pPr>
        <w:ind w:left="720" w:hanging="720"/>
        <w:rPr>
          <w:rFonts w:asciiTheme="minorHAnsi" w:hAnsiTheme="minorHAnsi" w:cstheme="minorHAnsi"/>
          <w:sz w:val="20"/>
          <w:szCs w:val="20"/>
        </w:rPr>
        <w:sectPr w:rsidR="00A76C22" w:rsidRPr="00F57BD1" w:rsidSect="00704C82">
          <w:pgSz w:w="12240" w:h="15840"/>
          <w:pgMar w:top="1440" w:right="1440" w:bottom="1440" w:left="1440" w:header="720" w:footer="720" w:gutter="0"/>
          <w:cols w:space="720"/>
          <w:docGrid w:linePitch="360"/>
        </w:sectPr>
      </w:pPr>
    </w:p>
    <w:p w:rsidR="004868F0" w:rsidRPr="004868F0" w:rsidRDefault="00A65757">
      <w:pPr>
        <w:rPr>
          <w:rFonts w:asciiTheme="minorHAnsi" w:hAnsiTheme="minorHAnsi" w:cstheme="minorHAnsi"/>
          <w:sz w:val="20"/>
          <w:szCs w:val="20"/>
        </w:rPr>
      </w:pPr>
      <w:r w:rsidRPr="004868F0">
        <w:rPr>
          <w:rFonts w:asciiTheme="minorHAnsi" w:hAnsiTheme="minorHAnsi" w:cstheme="minorHAnsi"/>
          <w:sz w:val="20"/>
          <w:szCs w:val="20"/>
        </w:rPr>
        <w:lastRenderedPageBreak/>
        <w:t xml:space="preserve">Broad </w:t>
      </w:r>
      <w:r w:rsidR="00B55502" w:rsidRPr="004868F0">
        <w:rPr>
          <w:rFonts w:asciiTheme="minorHAnsi" w:hAnsiTheme="minorHAnsi" w:cstheme="minorHAnsi"/>
          <w:sz w:val="20"/>
          <w:szCs w:val="20"/>
        </w:rPr>
        <w:t>Goals:</w:t>
      </w:r>
    </w:p>
    <w:tbl>
      <w:tblPr>
        <w:tblStyle w:val="TableGrid"/>
        <w:tblW w:w="0" w:type="auto"/>
        <w:tblLook w:val="04A0" w:firstRow="1" w:lastRow="0" w:firstColumn="1" w:lastColumn="0" w:noHBand="0" w:noVBand="1"/>
      </w:tblPr>
      <w:tblGrid>
        <w:gridCol w:w="973"/>
        <w:gridCol w:w="8585"/>
        <w:gridCol w:w="1980"/>
        <w:gridCol w:w="1638"/>
      </w:tblGrid>
      <w:tr w:rsidR="004868F0" w:rsidRPr="00C41AD3" w:rsidTr="003E447A">
        <w:trPr>
          <w:tblHeader/>
        </w:trPr>
        <w:tc>
          <w:tcPr>
            <w:tcW w:w="973"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Number</w:t>
            </w:r>
          </w:p>
        </w:tc>
        <w:tc>
          <w:tcPr>
            <w:tcW w:w="8585"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Broad Goal</w:t>
            </w:r>
          </w:p>
        </w:tc>
        <w:tc>
          <w:tcPr>
            <w:tcW w:w="1980"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Student Learning or Operational Goal</w:t>
            </w:r>
          </w:p>
        </w:tc>
        <w:tc>
          <w:tcPr>
            <w:tcW w:w="1638"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vertAlign w:val="superscript"/>
              </w:rPr>
            </w:pPr>
            <w:r w:rsidRPr="00C41AD3">
              <w:rPr>
                <w:rFonts w:asciiTheme="minorHAnsi" w:hAnsiTheme="minorHAnsi" w:cs="Arial"/>
                <w:b/>
                <w:sz w:val="20"/>
                <w:szCs w:val="20"/>
              </w:rPr>
              <w:t xml:space="preserve">SACSCOC Comprehensive Standard Primarily Addressed </w:t>
            </w:r>
            <w:r w:rsidRPr="00C41AD3">
              <w:rPr>
                <w:rFonts w:asciiTheme="minorHAnsi" w:hAnsiTheme="minorHAnsi" w:cs="Arial"/>
                <w:b/>
                <w:sz w:val="20"/>
                <w:szCs w:val="20"/>
                <w:vertAlign w:val="superscript"/>
              </w:rPr>
              <w:t>a</w:t>
            </w: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1.</w:t>
            </w:r>
          </w:p>
        </w:tc>
        <w:tc>
          <w:tcPr>
            <w:tcW w:w="8585" w:type="dxa"/>
          </w:tcPr>
          <w:p w:rsidR="004868F0" w:rsidRPr="00C41AD3" w:rsidRDefault="004868F0" w:rsidP="003E447A">
            <w:pPr>
              <w:rPr>
                <w:rFonts w:asciiTheme="minorHAnsi" w:hAnsiTheme="minorHAnsi" w:cs="Arial"/>
                <w:sz w:val="20"/>
                <w:szCs w:val="20"/>
              </w:rPr>
            </w:pPr>
            <w:r w:rsidRPr="00C41AD3">
              <w:rPr>
                <w:rFonts w:asciiTheme="minorHAnsi" w:hAnsiTheme="minorHAnsi" w:cs="Arial"/>
                <w:sz w:val="20"/>
                <w:szCs w:val="20"/>
              </w:rPr>
              <w:t>Insert the full text of your first educational program or unit goal here</w:t>
            </w:r>
          </w:p>
        </w:tc>
        <w:tc>
          <w:tcPr>
            <w:tcW w:w="1980" w:type="dxa"/>
          </w:tcPr>
          <w:p w:rsidR="004868F0" w:rsidRPr="00C41AD3" w:rsidRDefault="004868F0" w:rsidP="003E447A">
            <w:pPr>
              <w:rPr>
                <w:rFonts w:asciiTheme="minorHAnsi" w:hAnsiTheme="minorHAnsi" w:cs="Arial"/>
                <w:sz w:val="20"/>
                <w:szCs w:val="20"/>
              </w:rPr>
            </w:pPr>
            <w:r w:rsidRPr="00C41AD3">
              <w:rPr>
                <w:rFonts w:asciiTheme="minorHAnsi" w:hAnsiTheme="minorHAnsi" w:cs="Arial"/>
                <w:sz w:val="20"/>
                <w:szCs w:val="20"/>
              </w:rPr>
              <w:t>Indicate here if this goal is primarily a student learning goal or an operational goal</w:t>
            </w:r>
          </w:p>
        </w:tc>
        <w:tc>
          <w:tcPr>
            <w:tcW w:w="1638" w:type="dxa"/>
          </w:tcPr>
          <w:p w:rsidR="004868F0" w:rsidRPr="00C41AD3" w:rsidRDefault="004868F0" w:rsidP="003E447A">
            <w:pPr>
              <w:rPr>
                <w:rFonts w:asciiTheme="minorHAnsi" w:hAnsiTheme="minorHAnsi" w:cs="Arial"/>
                <w:sz w:val="20"/>
                <w:szCs w:val="20"/>
              </w:rPr>
            </w:pPr>
            <w:r w:rsidRPr="00C41AD3">
              <w:rPr>
                <w:rFonts w:asciiTheme="minorHAnsi" w:hAnsiTheme="minorHAnsi" w:cs="Arial"/>
                <w:sz w:val="20"/>
                <w:szCs w:val="20"/>
              </w:rPr>
              <w:t>Indicate here the primary SACSCOC Comprehensive Standard this goal addresses</w:t>
            </w: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2.</w:t>
            </w:r>
          </w:p>
        </w:tc>
        <w:tc>
          <w:tcPr>
            <w:tcW w:w="8585" w:type="dxa"/>
          </w:tcPr>
          <w:p w:rsidR="004868F0" w:rsidRPr="00C41AD3" w:rsidRDefault="004868F0" w:rsidP="003E447A">
            <w:pPr>
              <w:rPr>
                <w:rFonts w:asciiTheme="minorHAnsi" w:hAnsiTheme="minorHAnsi" w:cs="Arial"/>
                <w:sz w:val="20"/>
                <w:szCs w:val="20"/>
              </w:rPr>
            </w:pPr>
          </w:p>
        </w:tc>
        <w:tc>
          <w:tcPr>
            <w:tcW w:w="1980" w:type="dxa"/>
          </w:tcPr>
          <w:p w:rsidR="004868F0" w:rsidRPr="00C41AD3" w:rsidRDefault="004868F0" w:rsidP="003E447A">
            <w:pPr>
              <w:rPr>
                <w:rFonts w:asciiTheme="minorHAnsi" w:hAnsiTheme="minorHAnsi" w:cs="Arial"/>
                <w:sz w:val="20"/>
                <w:szCs w:val="20"/>
              </w:rPr>
            </w:pPr>
          </w:p>
        </w:tc>
        <w:tc>
          <w:tcPr>
            <w:tcW w:w="163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3.</w:t>
            </w:r>
          </w:p>
        </w:tc>
        <w:tc>
          <w:tcPr>
            <w:tcW w:w="8585" w:type="dxa"/>
          </w:tcPr>
          <w:p w:rsidR="004868F0" w:rsidRPr="00C41AD3" w:rsidRDefault="004868F0" w:rsidP="003E447A">
            <w:pPr>
              <w:rPr>
                <w:rFonts w:asciiTheme="minorHAnsi" w:hAnsiTheme="minorHAnsi" w:cs="Arial"/>
                <w:sz w:val="20"/>
                <w:szCs w:val="20"/>
              </w:rPr>
            </w:pPr>
          </w:p>
        </w:tc>
        <w:tc>
          <w:tcPr>
            <w:tcW w:w="1980" w:type="dxa"/>
          </w:tcPr>
          <w:p w:rsidR="004868F0" w:rsidRPr="00C41AD3" w:rsidRDefault="004868F0" w:rsidP="003E447A">
            <w:pPr>
              <w:rPr>
                <w:rFonts w:asciiTheme="minorHAnsi" w:hAnsiTheme="minorHAnsi" w:cs="Arial"/>
                <w:sz w:val="20"/>
                <w:szCs w:val="20"/>
              </w:rPr>
            </w:pPr>
          </w:p>
        </w:tc>
        <w:tc>
          <w:tcPr>
            <w:tcW w:w="163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4.</w:t>
            </w:r>
          </w:p>
        </w:tc>
        <w:tc>
          <w:tcPr>
            <w:tcW w:w="8585" w:type="dxa"/>
          </w:tcPr>
          <w:p w:rsidR="004868F0" w:rsidRPr="00C41AD3" w:rsidRDefault="004868F0" w:rsidP="003E447A">
            <w:pPr>
              <w:rPr>
                <w:rFonts w:asciiTheme="minorHAnsi" w:hAnsiTheme="minorHAnsi" w:cs="Arial"/>
                <w:sz w:val="20"/>
                <w:szCs w:val="20"/>
              </w:rPr>
            </w:pPr>
          </w:p>
        </w:tc>
        <w:tc>
          <w:tcPr>
            <w:tcW w:w="1980" w:type="dxa"/>
          </w:tcPr>
          <w:p w:rsidR="004868F0" w:rsidRPr="00C41AD3" w:rsidRDefault="004868F0" w:rsidP="003E447A">
            <w:pPr>
              <w:rPr>
                <w:rFonts w:asciiTheme="minorHAnsi" w:hAnsiTheme="minorHAnsi" w:cs="Arial"/>
                <w:sz w:val="20"/>
                <w:szCs w:val="20"/>
              </w:rPr>
            </w:pPr>
          </w:p>
        </w:tc>
        <w:tc>
          <w:tcPr>
            <w:tcW w:w="163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5.</w:t>
            </w:r>
          </w:p>
        </w:tc>
        <w:tc>
          <w:tcPr>
            <w:tcW w:w="8585" w:type="dxa"/>
          </w:tcPr>
          <w:p w:rsidR="004868F0" w:rsidRPr="00C41AD3" w:rsidRDefault="004868F0" w:rsidP="003E447A">
            <w:pPr>
              <w:rPr>
                <w:rFonts w:asciiTheme="minorHAnsi" w:hAnsiTheme="minorHAnsi" w:cs="Arial"/>
                <w:sz w:val="20"/>
                <w:szCs w:val="20"/>
              </w:rPr>
            </w:pPr>
          </w:p>
        </w:tc>
        <w:tc>
          <w:tcPr>
            <w:tcW w:w="1980" w:type="dxa"/>
          </w:tcPr>
          <w:p w:rsidR="004868F0" w:rsidRPr="00C41AD3" w:rsidRDefault="004868F0" w:rsidP="003E447A">
            <w:pPr>
              <w:rPr>
                <w:rFonts w:asciiTheme="minorHAnsi" w:hAnsiTheme="minorHAnsi" w:cs="Arial"/>
                <w:sz w:val="20"/>
                <w:szCs w:val="20"/>
              </w:rPr>
            </w:pPr>
          </w:p>
        </w:tc>
        <w:tc>
          <w:tcPr>
            <w:tcW w:w="163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w:t>
            </w:r>
          </w:p>
        </w:tc>
        <w:tc>
          <w:tcPr>
            <w:tcW w:w="8585" w:type="dxa"/>
          </w:tcPr>
          <w:p w:rsidR="004868F0" w:rsidRPr="00C41AD3" w:rsidRDefault="004868F0" w:rsidP="003E447A">
            <w:pPr>
              <w:rPr>
                <w:rFonts w:asciiTheme="minorHAnsi" w:hAnsiTheme="minorHAnsi" w:cs="Arial"/>
                <w:sz w:val="20"/>
                <w:szCs w:val="20"/>
              </w:rPr>
            </w:pPr>
          </w:p>
        </w:tc>
        <w:tc>
          <w:tcPr>
            <w:tcW w:w="1980" w:type="dxa"/>
          </w:tcPr>
          <w:p w:rsidR="004868F0" w:rsidRPr="00C41AD3" w:rsidRDefault="004868F0" w:rsidP="003E447A">
            <w:pPr>
              <w:rPr>
                <w:rFonts w:asciiTheme="minorHAnsi" w:hAnsiTheme="minorHAnsi" w:cs="Arial"/>
                <w:sz w:val="20"/>
                <w:szCs w:val="20"/>
              </w:rPr>
            </w:pPr>
          </w:p>
        </w:tc>
        <w:tc>
          <w:tcPr>
            <w:tcW w:w="163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p>
        </w:tc>
        <w:tc>
          <w:tcPr>
            <w:tcW w:w="8585" w:type="dxa"/>
          </w:tcPr>
          <w:p w:rsidR="004868F0" w:rsidRPr="00C41AD3" w:rsidRDefault="004868F0" w:rsidP="003E447A">
            <w:pPr>
              <w:rPr>
                <w:rFonts w:asciiTheme="minorHAnsi" w:hAnsiTheme="minorHAnsi" w:cs="Arial"/>
                <w:sz w:val="20"/>
                <w:szCs w:val="20"/>
              </w:rPr>
            </w:pPr>
          </w:p>
        </w:tc>
        <w:tc>
          <w:tcPr>
            <w:tcW w:w="1980" w:type="dxa"/>
          </w:tcPr>
          <w:p w:rsidR="004868F0" w:rsidRPr="00C41AD3" w:rsidRDefault="004868F0" w:rsidP="003E447A">
            <w:pPr>
              <w:rPr>
                <w:rFonts w:asciiTheme="minorHAnsi" w:hAnsiTheme="minorHAnsi" w:cs="Arial"/>
                <w:sz w:val="20"/>
                <w:szCs w:val="20"/>
              </w:rPr>
            </w:pPr>
          </w:p>
        </w:tc>
        <w:tc>
          <w:tcPr>
            <w:tcW w:w="1638" w:type="dxa"/>
          </w:tcPr>
          <w:p w:rsidR="004868F0" w:rsidRPr="00C41AD3" w:rsidRDefault="004868F0" w:rsidP="003E447A">
            <w:pPr>
              <w:rPr>
                <w:rFonts w:asciiTheme="minorHAnsi" w:hAnsiTheme="minorHAnsi" w:cs="Arial"/>
                <w:sz w:val="20"/>
                <w:szCs w:val="20"/>
              </w:rPr>
            </w:pPr>
          </w:p>
        </w:tc>
      </w:tr>
      <w:tr w:rsidR="004868F0" w:rsidRPr="00C41AD3" w:rsidTr="003E447A">
        <w:tc>
          <w:tcPr>
            <w:tcW w:w="13176" w:type="dxa"/>
            <w:gridSpan w:val="4"/>
          </w:tcPr>
          <w:p w:rsidR="004868F0" w:rsidRPr="00C41AD3" w:rsidRDefault="004868F0" w:rsidP="003E447A">
            <w:pPr>
              <w:rPr>
                <w:rFonts w:asciiTheme="minorHAnsi" w:hAnsiTheme="minorHAnsi" w:cs="Arial"/>
                <w:sz w:val="20"/>
                <w:szCs w:val="20"/>
              </w:rPr>
            </w:pPr>
            <w:r w:rsidRPr="00C41AD3">
              <w:rPr>
                <w:rFonts w:asciiTheme="minorHAnsi" w:hAnsiTheme="minorHAnsi" w:cs="Arial"/>
                <w:i/>
                <w:sz w:val="20"/>
                <w:szCs w:val="20"/>
              </w:rPr>
              <w:t>Note:</w:t>
            </w:r>
            <w:r w:rsidRPr="00C41AD3">
              <w:rPr>
                <w:rFonts w:asciiTheme="minorHAnsi" w:hAnsiTheme="minorHAnsi" w:cs="Arial"/>
                <w:sz w:val="20"/>
                <w:szCs w:val="20"/>
              </w:rPr>
              <w:t xml:space="preserve"> </w:t>
            </w:r>
            <w:r w:rsidRPr="00C41AD3">
              <w:rPr>
                <w:rFonts w:asciiTheme="minorHAnsi" w:hAnsiTheme="minorHAnsi" w:cs="Arial"/>
                <w:sz w:val="20"/>
                <w:szCs w:val="20"/>
                <w:vertAlign w:val="superscript"/>
              </w:rPr>
              <w:t>a</w:t>
            </w:r>
            <w:r w:rsidRPr="00C41AD3">
              <w:rPr>
                <w:rFonts w:asciiTheme="minorHAnsi" w:hAnsiTheme="minorHAnsi" w:cs="Arial"/>
                <w:sz w:val="20"/>
                <w:szCs w:val="20"/>
              </w:rPr>
              <w:t xml:space="preserve"> SACSCOC Comprehensive Standards focus on five institutional effectiveness areas: 3.3.1.1 (educational programs), 3.3.1.2 (administrative support services), 3.3.1.3 (academic and student support services), 3.3.1.4 (research within our mission), and 3.3.1.5 (community/public service within our mission). Educational programs and units will most likely have goals that address multiple areas (e.g., 3.3.1.1 for student learning goals, 3.3.1.4 for research goals, and 3.3.1.5 for community/public service goals).</w:t>
            </w:r>
          </w:p>
        </w:tc>
      </w:tr>
    </w:tbl>
    <w:p w:rsidR="001D76EF" w:rsidRDefault="001D76EF">
      <w:pPr>
        <w:rPr>
          <w:rFonts w:asciiTheme="minorHAnsi" w:hAnsiTheme="minorHAnsi" w:cstheme="minorHAnsi"/>
          <w:sz w:val="20"/>
          <w:szCs w:val="20"/>
        </w:rPr>
      </w:pPr>
    </w:p>
    <w:p w:rsidR="001D76EF" w:rsidRPr="00F57BD1" w:rsidRDefault="001D76EF">
      <w:pPr>
        <w:rPr>
          <w:rFonts w:asciiTheme="minorHAnsi" w:hAnsiTheme="minorHAnsi" w:cstheme="minorHAnsi"/>
          <w:sz w:val="20"/>
          <w:szCs w:val="20"/>
        </w:rPr>
      </w:pPr>
    </w:p>
    <w:p w:rsidR="00455E87" w:rsidRPr="00F57BD1" w:rsidRDefault="00455E87" w:rsidP="00AC32F7">
      <w:pPr>
        <w:rPr>
          <w:rFonts w:asciiTheme="minorHAnsi" w:hAnsiTheme="minorHAnsi" w:cstheme="minorHAnsi"/>
          <w:sz w:val="20"/>
          <w:szCs w:val="20"/>
        </w:rPr>
        <w:sectPr w:rsidR="00455E87" w:rsidRPr="00F57BD1" w:rsidSect="00B55502">
          <w:footerReference w:type="default" r:id="rId21"/>
          <w:pgSz w:w="15840" w:h="12240" w:orient="landscape"/>
          <w:pgMar w:top="1440" w:right="1440" w:bottom="1440" w:left="1440" w:header="720" w:footer="720" w:gutter="0"/>
          <w:cols w:space="720"/>
          <w:docGrid w:linePitch="360"/>
        </w:sectPr>
      </w:pPr>
    </w:p>
    <w:p w:rsidR="00455E87" w:rsidRPr="00F57BD1" w:rsidRDefault="00455E87" w:rsidP="00455E87">
      <w:pPr>
        <w:rPr>
          <w:rFonts w:asciiTheme="minorHAnsi" w:hAnsiTheme="minorHAnsi" w:cstheme="minorHAnsi"/>
          <w:sz w:val="20"/>
          <w:szCs w:val="20"/>
        </w:rPr>
      </w:pPr>
      <w:r w:rsidRPr="00F57BD1">
        <w:rPr>
          <w:rFonts w:asciiTheme="minorHAnsi" w:hAnsiTheme="minorHAnsi" w:cstheme="minorHAnsi"/>
          <w:b/>
          <w:sz w:val="20"/>
          <w:szCs w:val="20"/>
        </w:rPr>
        <w:lastRenderedPageBreak/>
        <w:t>3. M</w:t>
      </w:r>
      <w:r w:rsidR="00850788" w:rsidRPr="00F57BD1">
        <w:rPr>
          <w:rFonts w:asciiTheme="minorHAnsi" w:hAnsiTheme="minorHAnsi" w:cstheme="minorHAnsi"/>
          <w:b/>
          <w:sz w:val="20"/>
          <w:szCs w:val="20"/>
        </w:rPr>
        <w:t>easur</w:t>
      </w:r>
      <w:r w:rsidRPr="00F57BD1">
        <w:rPr>
          <w:rFonts w:asciiTheme="minorHAnsi" w:hAnsiTheme="minorHAnsi" w:cstheme="minorHAnsi"/>
          <w:b/>
          <w:sz w:val="20"/>
          <w:szCs w:val="20"/>
        </w:rPr>
        <w:t>able Outcomes</w:t>
      </w:r>
      <w:r w:rsidR="000A3FB1" w:rsidRPr="00F57BD1">
        <w:rPr>
          <w:rFonts w:asciiTheme="minorHAnsi" w:hAnsiTheme="minorHAnsi" w:cstheme="minorHAnsi"/>
          <w:b/>
          <w:sz w:val="20"/>
          <w:szCs w:val="20"/>
        </w:rPr>
        <w:t>—Where We Are Going, More Specifically</w:t>
      </w:r>
    </w:p>
    <w:p w:rsidR="002149EB" w:rsidRPr="00F57BD1" w:rsidRDefault="00850788" w:rsidP="00455E87">
      <w:pPr>
        <w:rPr>
          <w:rFonts w:asciiTheme="minorHAnsi" w:hAnsiTheme="minorHAnsi" w:cstheme="minorHAnsi"/>
          <w:sz w:val="20"/>
          <w:szCs w:val="20"/>
        </w:rPr>
      </w:pPr>
      <w:r w:rsidRPr="00F57BD1">
        <w:rPr>
          <w:rFonts w:asciiTheme="minorHAnsi" w:hAnsiTheme="minorHAnsi" w:cstheme="minorHAnsi"/>
          <w:sz w:val="20"/>
          <w:szCs w:val="20"/>
        </w:rPr>
        <w:t>Y</w:t>
      </w:r>
      <w:r w:rsidR="00455E87" w:rsidRPr="00F57BD1">
        <w:rPr>
          <w:rFonts w:asciiTheme="minorHAnsi" w:hAnsiTheme="minorHAnsi" w:cstheme="minorHAnsi"/>
          <w:sz w:val="20"/>
          <w:szCs w:val="20"/>
        </w:rPr>
        <w:t xml:space="preserve">our </w:t>
      </w:r>
      <w:r w:rsidRPr="00F57BD1">
        <w:rPr>
          <w:rFonts w:asciiTheme="minorHAnsi" w:hAnsiTheme="minorHAnsi" w:cstheme="minorHAnsi"/>
          <w:sz w:val="20"/>
          <w:szCs w:val="20"/>
        </w:rPr>
        <w:t xml:space="preserve">measurable </w:t>
      </w:r>
      <w:r w:rsidR="00455E87" w:rsidRPr="00F57BD1">
        <w:rPr>
          <w:rFonts w:asciiTheme="minorHAnsi" w:hAnsiTheme="minorHAnsi" w:cstheme="minorHAnsi"/>
          <w:sz w:val="20"/>
          <w:szCs w:val="20"/>
        </w:rPr>
        <w:t xml:space="preserve">outcomes </w:t>
      </w:r>
      <w:r w:rsidRPr="00F57BD1">
        <w:rPr>
          <w:rFonts w:asciiTheme="minorHAnsi" w:hAnsiTheme="minorHAnsi" w:cstheme="minorHAnsi"/>
          <w:sz w:val="20"/>
          <w:szCs w:val="20"/>
        </w:rPr>
        <w:t xml:space="preserve">and aligned goals </w:t>
      </w:r>
      <w:r w:rsidR="00686001" w:rsidRPr="00F57BD1">
        <w:rPr>
          <w:rFonts w:asciiTheme="minorHAnsi" w:hAnsiTheme="minorHAnsi" w:cstheme="minorHAnsi"/>
          <w:sz w:val="20"/>
          <w:szCs w:val="20"/>
        </w:rPr>
        <w:t>are to</w:t>
      </w:r>
      <w:r w:rsidRPr="00F57BD1">
        <w:rPr>
          <w:rFonts w:asciiTheme="minorHAnsi" w:hAnsiTheme="minorHAnsi" w:cstheme="minorHAnsi"/>
          <w:sz w:val="20"/>
          <w:szCs w:val="20"/>
        </w:rPr>
        <w:t xml:space="preserve"> be listed </w:t>
      </w:r>
      <w:r w:rsidR="00455E87" w:rsidRPr="00F57BD1">
        <w:rPr>
          <w:rFonts w:asciiTheme="minorHAnsi" w:hAnsiTheme="minorHAnsi" w:cstheme="minorHAnsi"/>
          <w:sz w:val="20"/>
          <w:szCs w:val="20"/>
        </w:rPr>
        <w:t xml:space="preserve">in the table provided below. As noted </w:t>
      </w:r>
      <w:r w:rsidR="005E4802" w:rsidRPr="00F57BD1">
        <w:rPr>
          <w:rFonts w:asciiTheme="minorHAnsi" w:hAnsiTheme="minorHAnsi" w:cstheme="minorHAnsi"/>
          <w:sz w:val="20"/>
          <w:szCs w:val="20"/>
        </w:rPr>
        <w:t>earlier</w:t>
      </w:r>
      <w:r w:rsidR="00455E87" w:rsidRPr="00F57BD1">
        <w:rPr>
          <w:rFonts w:asciiTheme="minorHAnsi" w:hAnsiTheme="minorHAnsi" w:cstheme="minorHAnsi"/>
          <w:sz w:val="20"/>
          <w:szCs w:val="20"/>
        </w:rPr>
        <w:t xml:space="preserve">, outcomes are more specific than goals; they communicate the ways in which success will be measured. </w:t>
      </w:r>
      <w:r w:rsidR="002149EB" w:rsidRPr="00F57BD1">
        <w:rPr>
          <w:rFonts w:asciiTheme="minorHAnsi" w:hAnsiTheme="minorHAnsi" w:cstheme="minorHAnsi"/>
          <w:sz w:val="20"/>
          <w:szCs w:val="20"/>
        </w:rPr>
        <w:t>Outcomes are more precise statements that explicitly describe what is to be achieved at the end of a program or substantial operational process. Outcomes include terms and behaviors that are directly observable and measurable (e.g., students will be able to design a system, component, or process to meet a client need; students will lead the development and successful implementation of a change project that addresses an identifiable problem; the time for removing snow and ice will improve by reducing the average 95% bare road surface time to under 4 hours; etc.).</w:t>
      </w:r>
    </w:p>
    <w:p w:rsidR="00455E87" w:rsidRPr="00F57BD1" w:rsidRDefault="00455E87" w:rsidP="00455E87">
      <w:pPr>
        <w:jc w:val="center"/>
        <w:rPr>
          <w:rFonts w:asciiTheme="minorHAnsi" w:hAnsiTheme="minorHAnsi" w:cstheme="minorHAnsi"/>
          <w:sz w:val="20"/>
          <w:szCs w:val="20"/>
        </w:rPr>
      </w:pPr>
      <w:r w:rsidRPr="00F57BD1">
        <w:rPr>
          <w:rFonts w:asciiTheme="minorHAnsi" w:hAnsiTheme="minorHAnsi" w:cstheme="minorHAnsi"/>
          <w:noProof/>
          <w:sz w:val="20"/>
          <w:szCs w:val="20"/>
        </w:rPr>
        <w:drawing>
          <wp:inline distT="0" distB="0" distL="0" distR="0" wp14:anchorId="4C029E4F" wp14:editId="1B801651">
            <wp:extent cx="3764280" cy="2293620"/>
            <wp:effectExtent l="0" t="0" r="2667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55E87" w:rsidRPr="00F57BD1" w:rsidRDefault="00455E87" w:rsidP="00455E87">
      <w:pPr>
        <w:jc w:val="center"/>
        <w:rPr>
          <w:rFonts w:asciiTheme="minorHAnsi" w:hAnsiTheme="minorHAnsi" w:cstheme="minorHAnsi"/>
          <w:sz w:val="20"/>
          <w:szCs w:val="20"/>
        </w:rPr>
      </w:pPr>
      <w:r w:rsidRPr="00F57BD1">
        <w:rPr>
          <w:rFonts w:asciiTheme="minorHAnsi" w:hAnsiTheme="minorHAnsi" w:cstheme="minorHAnsi"/>
          <w:sz w:val="20"/>
          <w:szCs w:val="20"/>
        </w:rPr>
        <w:t>Hierarchical Relationship Among Missions, Goals, and Outcomes</w:t>
      </w:r>
    </w:p>
    <w:p w:rsidR="00455E87" w:rsidRPr="00F57BD1" w:rsidRDefault="00455E87" w:rsidP="00455E87">
      <w:pPr>
        <w:jc w:val="center"/>
        <w:rPr>
          <w:rFonts w:asciiTheme="minorHAnsi" w:hAnsiTheme="minorHAnsi" w:cstheme="minorHAnsi"/>
          <w:sz w:val="20"/>
          <w:szCs w:val="20"/>
        </w:rPr>
      </w:pPr>
    </w:p>
    <w:p w:rsidR="00455E87" w:rsidRPr="00F57BD1" w:rsidRDefault="00455E87" w:rsidP="00455E87">
      <w:pPr>
        <w:rPr>
          <w:rFonts w:asciiTheme="minorHAnsi" w:hAnsiTheme="minorHAnsi" w:cstheme="minorHAnsi"/>
          <w:sz w:val="20"/>
          <w:szCs w:val="20"/>
        </w:rPr>
      </w:pPr>
      <w:r w:rsidRPr="00F57BD1">
        <w:rPr>
          <w:rFonts w:asciiTheme="minorHAnsi" w:hAnsiTheme="minorHAnsi" w:cstheme="minorHAnsi"/>
          <w:sz w:val="20"/>
          <w:szCs w:val="20"/>
        </w:rPr>
        <w:t xml:space="preserve">To provide reliability and consistency, each goal is supported by several outcomes that, when </w:t>
      </w:r>
      <w:r w:rsidR="00686001" w:rsidRPr="00F57BD1">
        <w:rPr>
          <w:rFonts w:asciiTheme="minorHAnsi" w:hAnsiTheme="minorHAnsi" w:cstheme="minorHAnsi"/>
          <w:sz w:val="20"/>
          <w:szCs w:val="20"/>
        </w:rPr>
        <w:t>taken together</w:t>
      </w:r>
      <w:r w:rsidRPr="00F57BD1">
        <w:rPr>
          <w:rFonts w:asciiTheme="minorHAnsi" w:hAnsiTheme="minorHAnsi" w:cstheme="minorHAnsi"/>
          <w:sz w:val="20"/>
          <w:szCs w:val="20"/>
        </w:rPr>
        <w:t>, provide a good picture of how well the goal is being met—2 to 4 outcomes per goal would be manageable. Getting the right number of goals and outcomes is an evolving process, dictated in large part by strategic directions and imperatives. Too few outcomes limit the program’s ability to make adaptive changes, too many becomes overwhelming, weighing the program down. Be strategic in setting outcomes, emphasizing important, valued, and essential priorities.</w:t>
      </w:r>
      <w:r w:rsidR="005E4802" w:rsidRPr="00F57BD1">
        <w:rPr>
          <w:rFonts w:asciiTheme="minorHAnsi" w:hAnsiTheme="minorHAnsi" w:cstheme="minorHAnsi"/>
          <w:sz w:val="20"/>
          <w:szCs w:val="20"/>
        </w:rPr>
        <w:t xml:space="preserve"> Note that it is usually ineffective to measure all outcomes, all the time—plan to measure several each year based on your strategic priorities.</w:t>
      </w:r>
    </w:p>
    <w:p w:rsidR="00455E87" w:rsidRPr="00F57BD1" w:rsidRDefault="00455E87" w:rsidP="00455E87">
      <w:pPr>
        <w:rPr>
          <w:rFonts w:asciiTheme="minorHAnsi" w:hAnsiTheme="minorHAnsi" w:cstheme="minorHAnsi"/>
          <w:sz w:val="20"/>
          <w:szCs w:val="20"/>
        </w:rPr>
      </w:pPr>
      <w:r w:rsidRPr="00F57BD1">
        <w:rPr>
          <w:rFonts w:asciiTheme="minorHAnsi" w:hAnsiTheme="minorHAnsi" w:cstheme="minorHAnsi"/>
          <w:sz w:val="20"/>
          <w:szCs w:val="20"/>
        </w:rPr>
        <w:t>A few SACSCOC accreditation and best practice caveats</w:t>
      </w:r>
      <w:r w:rsidR="00C656FF" w:rsidRPr="00F57BD1">
        <w:rPr>
          <w:rFonts w:asciiTheme="minorHAnsi" w:hAnsiTheme="minorHAnsi" w:cstheme="minorHAnsi"/>
          <w:sz w:val="20"/>
          <w:szCs w:val="20"/>
        </w:rPr>
        <w:t xml:space="preserve"> for outcomes</w:t>
      </w:r>
      <w:r w:rsidRPr="00F57BD1">
        <w:rPr>
          <w:rFonts w:asciiTheme="minorHAnsi" w:hAnsiTheme="minorHAnsi" w:cstheme="minorHAnsi"/>
          <w:sz w:val="20"/>
          <w:szCs w:val="20"/>
        </w:rPr>
        <w:t>:</w:t>
      </w:r>
    </w:p>
    <w:p w:rsidR="00455E87" w:rsidRPr="00F57BD1" w:rsidRDefault="00455E87" w:rsidP="00455E87">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w:t>
      </w:r>
      <w:r w:rsidR="00304C67" w:rsidRPr="00F57BD1">
        <w:rPr>
          <w:rFonts w:asciiTheme="minorHAnsi" w:hAnsiTheme="minorHAnsi" w:cstheme="minorHAnsi"/>
          <w:sz w:val="20"/>
          <w:szCs w:val="20"/>
        </w:rPr>
        <w:t xml:space="preserve">all </w:t>
      </w:r>
      <w:r w:rsidRPr="00F57BD1">
        <w:rPr>
          <w:rFonts w:asciiTheme="minorHAnsi" w:hAnsiTheme="minorHAnsi" w:cstheme="minorHAnsi"/>
          <w:sz w:val="20"/>
          <w:szCs w:val="20"/>
        </w:rPr>
        <w:t xml:space="preserve">educational programs, there is a mandate to set both </w:t>
      </w:r>
      <w:r w:rsidRPr="00F57BD1">
        <w:rPr>
          <w:rFonts w:asciiTheme="minorHAnsi" w:hAnsiTheme="minorHAnsi" w:cstheme="minorHAnsi"/>
          <w:b/>
          <w:sz w:val="20"/>
          <w:szCs w:val="20"/>
        </w:rPr>
        <w:t>operational</w:t>
      </w:r>
      <w:r w:rsidRPr="00F57BD1">
        <w:rPr>
          <w:rFonts w:asciiTheme="minorHAnsi" w:hAnsiTheme="minorHAnsi" w:cstheme="minorHAnsi"/>
          <w:sz w:val="20"/>
          <w:szCs w:val="20"/>
        </w:rPr>
        <w:t xml:space="preserve"> </w:t>
      </w:r>
      <w:r w:rsidRPr="00F57BD1">
        <w:rPr>
          <w:rFonts w:asciiTheme="minorHAnsi" w:hAnsiTheme="minorHAnsi" w:cstheme="minorHAnsi"/>
          <w:i/>
          <w:sz w:val="20"/>
          <w:szCs w:val="20"/>
        </w:rPr>
        <w:t>and</w:t>
      </w:r>
      <w:r w:rsidRPr="00F57BD1">
        <w:rPr>
          <w:rFonts w:asciiTheme="minorHAnsi" w:hAnsiTheme="minorHAnsi" w:cstheme="minorHAnsi"/>
          <w:sz w:val="20"/>
          <w:szCs w:val="20"/>
        </w:rPr>
        <w:t xml:space="preserve"> </w:t>
      </w:r>
      <w:r w:rsidRPr="00F57BD1">
        <w:rPr>
          <w:rFonts w:asciiTheme="minorHAnsi" w:hAnsiTheme="minorHAnsi" w:cstheme="minorHAnsi"/>
          <w:b/>
          <w:sz w:val="20"/>
          <w:szCs w:val="20"/>
        </w:rPr>
        <w:t>student learning outcomes</w:t>
      </w:r>
      <w:r w:rsidRPr="00F57BD1">
        <w:rPr>
          <w:rFonts w:asciiTheme="minorHAnsi" w:hAnsiTheme="minorHAnsi" w:cstheme="minorHAnsi"/>
          <w:sz w:val="20"/>
          <w:szCs w:val="20"/>
        </w:rPr>
        <w:t>. This is an essential element of Comprehensive Standard 3.3.1.1. To provide breadth, include at least 3 distinct student learning outcomes</w:t>
      </w:r>
      <w:r w:rsidR="00413F9A" w:rsidRPr="00F57BD1">
        <w:rPr>
          <w:rFonts w:asciiTheme="minorHAnsi" w:hAnsiTheme="minorHAnsi" w:cstheme="minorHAnsi"/>
          <w:sz w:val="20"/>
          <w:szCs w:val="20"/>
        </w:rPr>
        <w:t xml:space="preserve"> for at least one student learning focused goal</w:t>
      </w:r>
      <w:r w:rsidRPr="00F57BD1">
        <w:rPr>
          <w:rFonts w:asciiTheme="minorHAnsi" w:hAnsiTheme="minorHAnsi" w:cstheme="minorHAnsi"/>
          <w:sz w:val="20"/>
          <w:szCs w:val="20"/>
        </w:rPr>
        <w:t xml:space="preserve">. Specific Professional Associations (SPAs) may have additional accreditation expectations beyond our institutional expectations. The differences are primarily attributed to differing intended purposes and levels of SPA and institutional specificity. The primary aim here is to </w:t>
      </w:r>
      <w:r w:rsidR="00926E80" w:rsidRPr="00F57BD1">
        <w:rPr>
          <w:rFonts w:asciiTheme="minorHAnsi" w:hAnsiTheme="minorHAnsi" w:cstheme="minorHAnsi"/>
          <w:sz w:val="20"/>
          <w:szCs w:val="20"/>
        </w:rPr>
        <w:t xml:space="preserve">foster a move towards best practices and </w:t>
      </w:r>
      <w:r w:rsidRPr="00F57BD1">
        <w:rPr>
          <w:rFonts w:asciiTheme="minorHAnsi" w:hAnsiTheme="minorHAnsi" w:cstheme="minorHAnsi"/>
          <w:sz w:val="20"/>
          <w:szCs w:val="20"/>
        </w:rPr>
        <w:t>support Western Carolina University</w:t>
      </w:r>
      <w:r w:rsidR="00926E80" w:rsidRPr="00F57BD1">
        <w:rPr>
          <w:rFonts w:asciiTheme="minorHAnsi" w:hAnsiTheme="minorHAnsi" w:cstheme="minorHAnsi"/>
          <w:sz w:val="20"/>
          <w:szCs w:val="20"/>
        </w:rPr>
        <w:t>’s mission and</w:t>
      </w:r>
      <w:r w:rsidRPr="00F57BD1">
        <w:rPr>
          <w:rFonts w:asciiTheme="minorHAnsi" w:hAnsiTheme="minorHAnsi" w:cstheme="minorHAnsi"/>
          <w:sz w:val="20"/>
          <w:szCs w:val="20"/>
        </w:rPr>
        <w:t xml:space="preserve"> strategic planning processes.</w:t>
      </w:r>
    </w:p>
    <w:p w:rsidR="00455E87" w:rsidRPr="00F57BD1" w:rsidRDefault="00455E87" w:rsidP="00455E87">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For appropriate educational programs and units, it is eff</w:t>
      </w:r>
      <w:r w:rsidR="00413F9A" w:rsidRPr="00F57BD1">
        <w:rPr>
          <w:rFonts w:asciiTheme="minorHAnsi" w:hAnsiTheme="minorHAnsi" w:cstheme="minorHAnsi"/>
          <w:sz w:val="20"/>
          <w:szCs w:val="20"/>
        </w:rPr>
        <w:t>ective and efficient to include</w:t>
      </w:r>
      <w:r w:rsidRPr="00F57BD1">
        <w:rPr>
          <w:rFonts w:asciiTheme="minorHAnsi" w:hAnsiTheme="minorHAnsi" w:cstheme="minorHAnsi"/>
          <w:sz w:val="20"/>
          <w:szCs w:val="20"/>
        </w:rPr>
        <w:t xml:space="preserve"> </w:t>
      </w:r>
      <w:r w:rsidRPr="00F57BD1">
        <w:rPr>
          <w:rFonts w:asciiTheme="minorHAnsi" w:hAnsiTheme="minorHAnsi" w:cstheme="minorHAnsi"/>
          <w:b/>
          <w:sz w:val="20"/>
          <w:szCs w:val="20"/>
        </w:rPr>
        <w:t>research outcomes</w:t>
      </w:r>
      <w:r w:rsidRPr="00F57BD1">
        <w:rPr>
          <w:rFonts w:asciiTheme="minorHAnsi" w:hAnsiTheme="minorHAnsi" w:cstheme="minorHAnsi"/>
          <w:sz w:val="20"/>
          <w:szCs w:val="20"/>
        </w:rPr>
        <w:t>. Doing so provides unit-</w:t>
      </w:r>
      <w:r w:rsidR="00926E80" w:rsidRPr="00F57BD1">
        <w:rPr>
          <w:rFonts w:asciiTheme="minorHAnsi" w:hAnsiTheme="minorHAnsi" w:cstheme="minorHAnsi"/>
          <w:sz w:val="20"/>
          <w:szCs w:val="20"/>
        </w:rPr>
        <w:t xml:space="preserve"> and program-</w:t>
      </w:r>
      <w:r w:rsidRPr="00F57BD1">
        <w:rPr>
          <w:rFonts w:asciiTheme="minorHAnsi" w:hAnsiTheme="minorHAnsi" w:cstheme="minorHAnsi"/>
          <w:sz w:val="20"/>
          <w:szCs w:val="20"/>
        </w:rPr>
        <w:t xml:space="preserve">level integration of outcomes aligned with Western Carolina </w:t>
      </w:r>
      <w:r w:rsidRPr="00F57BD1">
        <w:rPr>
          <w:rFonts w:asciiTheme="minorHAnsi" w:hAnsiTheme="minorHAnsi" w:cstheme="minorHAnsi"/>
          <w:sz w:val="20"/>
          <w:szCs w:val="20"/>
        </w:rPr>
        <w:lastRenderedPageBreak/>
        <w:t>University’s mission and SACSCOC Comprehensive Standard 3.3.1.4 (Research). Programs and units are encouraged to integrate research initiatives and activities into their broader goals as long as they support the unit or program mission.</w:t>
      </w:r>
    </w:p>
    <w:p w:rsidR="00455E87" w:rsidRPr="00F57BD1" w:rsidRDefault="00455E87" w:rsidP="00455E87">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appropriate educational programs and units, it is </w:t>
      </w:r>
      <w:r w:rsidR="00686001" w:rsidRPr="00F57BD1">
        <w:rPr>
          <w:rFonts w:asciiTheme="minorHAnsi" w:hAnsiTheme="minorHAnsi" w:cstheme="minorHAnsi"/>
          <w:sz w:val="20"/>
          <w:szCs w:val="20"/>
        </w:rPr>
        <w:t xml:space="preserve">also </w:t>
      </w:r>
      <w:r w:rsidRPr="00F57BD1">
        <w:rPr>
          <w:rFonts w:asciiTheme="minorHAnsi" w:hAnsiTheme="minorHAnsi" w:cstheme="minorHAnsi"/>
          <w:sz w:val="20"/>
          <w:szCs w:val="20"/>
        </w:rPr>
        <w:t>effective and efficient to include</w:t>
      </w:r>
      <w:r w:rsidR="002F7459" w:rsidRPr="00F57BD1">
        <w:rPr>
          <w:rFonts w:asciiTheme="minorHAnsi" w:hAnsiTheme="minorHAnsi" w:cstheme="minorHAnsi"/>
          <w:sz w:val="20"/>
          <w:szCs w:val="20"/>
        </w:rPr>
        <w:t xml:space="preserve"> </w:t>
      </w:r>
      <w:r w:rsidRPr="00F57BD1">
        <w:rPr>
          <w:rFonts w:asciiTheme="minorHAnsi" w:hAnsiTheme="minorHAnsi" w:cstheme="minorHAnsi"/>
          <w:b/>
          <w:sz w:val="20"/>
          <w:szCs w:val="20"/>
        </w:rPr>
        <w:t>community service outcomes</w:t>
      </w:r>
      <w:r w:rsidRPr="00F57BD1">
        <w:rPr>
          <w:rFonts w:asciiTheme="minorHAnsi" w:hAnsiTheme="minorHAnsi" w:cstheme="minorHAnsi"/>
          <w:sz w:val="20"/>
          <w:szCs w:val="20"/>
        </w:rPr>
        <w:t>. This fosters unit- and program-level integration of outcomes aligned with our institutional mission and SACSCOC Comprehensive Standard 3.3.1.5 (Community/Public Service). Integrating student learning, research, and community service outcomes provides a balanced approach to program and unit goal setting.</w:t>
      </w:r>
    </w:p>
    <w:p w:rsidR="00926E80" w:rsidRPr="00F57BD1" w:rsidRDefault="00926E80" w:rsidP="00455E87">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all educational programs and all units, consider establishing </w:t>
      </w:r>
      <w:r w:rsidRPr="00F57BD1">
        <w:rPr>
          <w:rFonts w:asciiTheme="minorHAnsi" w:hAnsiTheme="minorHAnsi" w:cstheme="minorHAnsi"/>
          <w:b/>
          <w:sz w:val="20"/>
          <w:szCs w:val="20"/>
        </w:rPr>
        <w:t>operational outcomes</w:t>
      </w:r>
      <w:r w:rsidRPr="00F57BD1">
        <w:rPr>
          <w:rFonts w:asciiTheme="minorHAnsi" w:hAnsiTheme="minorHAnsi" w:cstheme="minorHAnsi"/>
          <w:sz w:val="20"/>
          <w:szCs w:val="20"/>
        </w:rPr>
        <w:t xml:space="preserve"> related to resources that impact educational support services, such appropriate instructional materials and facilities, adequate housing facilities, and the like. </w:t>
      </w:r>
      <w:r w:rsidR="00B74134" w:rsidRPr="00F57BD1">
        <w:rPr>
          <w:rFonts w:asciiTheme="minorHAnsi" w:hAnsiTheme="minorHAnsi" w:cstheme="minorHAnsi"/>
          <w:sz w:val="20"/>
          <w:szCs w:val="20"/>
        </w:rPr>
        <w:t>Establishing, prioritizing, and assessing clearly stated operational outcomes supports more effective data-informed decision making.</w:t>
      </w:r>
    </w:p>
    <w:p w:rsidR="00455E87" w:rsidRPr="00F57BD1" w:rsidRDefault="00455E87" w:rsidP="00455E87">
      <w:pPr>
        <w:pStyle w:val="ListParagraph"/>
        <w:numPr>
          <w:ilvl w:val="0"/>
          <w:numId w:val="13"/>
        </w:numPr>
        <w:rPr>
          <w:rFonts w:asciiTheme="minorHAnsi" w:hAnsiTheme="minorHAnsi" w:cstheme="minorHAnsi"/>
          <w:sz w:val="20"/>
          <w:szCs w:val="20"/>
        </w:rPr>
      </w:pPr>
      <w:r w:rsidRPr="00F57BD1">
        <w:rPr>
          <w:rFonts w:asciiTheme="minorHAnsi" w:hAnsiTheme="minorHAnsi" w:cstheme="minorHAnsi"/>
          <w:sz w:val="20"/>
          <w:szCs w:val="20"/>
        </w:rPr>
        <w:t xml:space="preserve">For all educational programs and appropriate units, </w:t>
      </w:r>
      <w:r w:rsidRPr="00F57BD1">
        <w:rPr>
          <w:rFonts w:asciiTheme="minorHAnsi" w:hAnsiTheme="minorHAnsi" w:cstheme="minorHAnsi"/>
          <w:b/>
          <w:sz w:val="20"/>
          <w:szCs w:val="20"/>
        </w:rPr>
        <w:t>quality student learning outcomes</w:t>
      </w:r>
      <w:r w:rsidRPr="00F57BD1">
        <w:rPr>
          <w:rFonts w:asciiTheme="minorHAnsi" w:hAnsiTheme="minorHAnsi" w:cstheme="minorHAnsi"/>
          <w:sz w:val="20"/>
          <w:szCs w:val="20"/>
        </w:rPr>
        <w:t xml:space="preserve"> are:</w:t>
      </w:r>
    </w:p>
    <w:p w:rsidR="00455E87" w:rsidRPr="00F57BD1" w:rsidRDefault="00455E87" w:rsidP="00455E87">
      <w:pPr>
        <w:pStyle w:val="ListParagraph"/>
        <w:numPr>
          <w:ilvl w:val="0"/>
          <w:numId w:val="3"/>
        </w:numPr>
        <w:rPr>
          <w:rFonts w:asciiTheme="minorHAnsi" w:hAnsiTheme="minorHAnsi" w:cstheme="minorHAnsi"/>
          <w:sz w:val="20"/>
          <w:szCs w:val="20"/>
        </w:rPr>
      </w:pPr>
      <w:r w:rsidRPr="00F57BD1">
        <w:rPr>
          <w:rFonts w:asciiTheme="minorHAnsi" w:hAnsiTheme="minorHAnsi" w:cstheme="minorHAnsi"/>
          <w:b/>
          <w:sz w:val="20"/>
          <w:szCs w:val="20"/>
        </w:rPr>
        <w:t>student learning focused</w:t>
      </w:r>
      <w:r w:rsidRPr="00F57BD1">
        <w:rPr>
          <w:rFonts w:asciiTheme="minorHAnsi" w:hAnsiTheme="minorHAnsi" w:cstheme="minorHAnsi"/>
          <w:sz w:val="20"/>
          <w:szCs w:val="20"/>
        </w:rPr>
        <w:t>;</w:t>
      </w:r>
    </w:p>
    <w:p w:rsidR="00455E87" w:rsidRPr="00F57BD1" w:rsidRDefault="00455E87" w:rsidP="00455E87">
      <w:pPr>
        <w:pStyle w:val="ListParagraph"/>
        <w:numPr>
          <w:ilvl w:val="0"/>
          <w:numId w:val="3"/>
        </w:numPr>
        <w:rPr>
          <w:rFonts w:asciiTheme="minorHAnsi" w:hAnsiTheme="minorHAnsi" w:cstheme="minorHAnsi"/>
          <w:sz w:val="20"/>
          <w:szCs w:val="20"/>
        </w:rPr>
      </w:pPr>
      <w:r w:rsidRPr="00F57BD1">
        <w:rPr>
          <w:rFonts w:asciiTheme="minorHAnsi" w:hAnsiTheme="minorHAnsi" w:cstheme="minorHAnsi"/>
          <w:b/>
          <w:sz w:val="20"/>
          <w:szCs w:val="20"/>
        </w:rPr>
        <w:t>observable and measurable</w:t>
      </w:r>
      <w:r w:rsidRPr="00F57BD1">
        <w:rPr>
          <w:rFonts w:asciiTheme="minorHAnsi" w:hAnsiTheme="minorHAnsi" w:cstheme="minorHAnsi"/>
          <w:sz w:val="20"/>
          <w:szCs w:val="20"/>
        </w:rPr>
        <w:t>;</w:t>
      </w:r>
    </w:p>
    <w:p w:rsidR="00455E87" w:rsidRPr="00F57BD1" w:rsidRDefault="00455E87" w:rsidP="00455E87">
      <w:pPr>
        <w:pStyle w:val="ListParagraph"/>
        <w:numPr>
          <w:ilvl w:val="0"/>
          <w:numId w:val="3"/>
        </w:numPr>
        <w:rPr>
          <w:rFonts w:asciiTheme="minorHAnsi" w:hAnsiTheme="minorHAnsi" w:cstheme="minorHAnsi"/>
          <w:sz w:val="20"/>
          <w:szCs w:val="20"/>
        </w:rPr>
      </w:pPr>
      <w:r w:rsidRPr="00F57BD1">
        <w:rPr>
          <w:rFonts w:asciiTheme="minorHAnsi" w:hAnsiTheme="minorHAnsi" w:cstheme="minorHAnsi"/>
          <w:b/>
          <w:sz w:val="20"/>
          <w:szCs w:val="20"/>
        </w:rPr>
        <w:t>of sufficient number</w:t>
      </w:r>
      <w:r w:rsidRPr="00F57BD1">
        <w:rPr>
          <w:rFonts w:asciiTheme="minorHAnsi" w:hAnsiTheme="minorHAnsi" w:cstheme="minorHAnsi"/>
          <w:sz w:val="20"/>
          <w:szCs w:val="20"/>
        </w:rPr>
        <w:t xml:space="preserve"> to add depth/breadth (</w:t>
      </w:r>
      <w:r w:rsidR="002F7459" w:rsidRPr="00F57BD1">
        <w:rPr>
          <w:rFonts w:asciiTheme="minorHAnsi" w:hAnsiTheme="minorHAnsi" w:cstheme="minorHAnsi"/>
          <w:sz w:val="20"/>
          <w:szCs w:val="20"/>
        </w:rPr>
        <w:t>≥</w:t>
      </w:r>
      <w:r w:rsidRPr="00F57BD1">
        <w:rPr>
          <w:rFonts w:asciiTheme="minorHAnsi" w:hAnsiTheme="minorHAnsi" w:cstheme="minorHAnsi"/>
          <w:sz w:val="20"/>
          <w:szCs w:val="20"/>
        </w:rPr>
        <w:t>3), but so many as to become cumbersome/intrusive (&lt;12), 6-8 is manageable (unless mandated by accreditation); and</w:t>
      </w:r>
    </w:p>
    <w:p w:rsidR="00686001" w:rsidRPr="00F57BD1" w:rsidRDefault="00455E87" w:rsidP="00455E87">
      <w:pPr>
        <w:pStyle w:val="ListParagraph"/>
        <w:numPr>
          <w:ilvl w:val="0"/>
          <w:numId w:val="3"/>
        </w:numPr>
        <w:rPr>
          <w:rFonts w:asciiTheme="minorHAnsi" w:hAnsiTheme="minorHAnsi" w:cstheme="minorHAnsi"/>
          <w:sz w:val="20"/>
          <w:szCs w:val="20"/>
        </w:rPr>
      </w:pPr>
      <w:r w:rsidRPr="00F57BD1">
        <w:rPr>
          <w:rFonts w:asciiTheme="minorHAnsi" w:hAnsiTheme="minorHAnsi" w:cstheme="minorHAnsi"/>
          <w:b/>
          <w:sz w:val="20"/>
          <w:szCs w:val="20"/>
        </w:rPr>
        <w:t>differentiate the program</w:t>
      </w:r>
      <w:r w:rsidRPr="00F57BD1">
        <w:rPr>
          <w:rFonts w:asciiTheme="minorHAnsi" w:hAnsiTheme="minorHAnsi" w:cstheme="minorHAnsi"/>
          <w:sz w:val="20"/>
          <w:szCs w:val="20"/>
        </w:rPr>
        <w:t xml:space="preserve"> from similar programs, with graduate programs having more complex outcomes that similar undergraduate programs.</w:t>
      </w:r>
    </w:p>
    <w:p w:rsidR="00686001" w:rsidRPr="00F57BD1" w:rsidRDefault="00686001" w:rsidP="00455E87">
      <w:pPr>
        <w:rPr>
          <w:rFonts w:asciiTheme="minorHAnsi" w:hAnsiTheme="minorHAnsi" w:cstheme="minorHAnsi"/>
          <w:sz w:val="20"/>
          <w:szCs w:val="20"/>
        </w:rPr>
      </w:pPr>
    </w:p>
    <w:p w:rsidR="00987898" w:rsidRPr="00F57BD1" w:rsidRDefault="00963708" w:rsidP="00455E87">
      <w:pPr>
        <w:rPr>
          <w:rFonts w:asciiTheme="minorHAnsi" w:hAnsiTheme="minorHAnsi" w:cstheme="minorHAnsi"/>
          <w:sz w:val="20"/>
          <w:szCs w:val="20"/>
        </w:rPr>
      </w:pPr>
      <w:r w:rsidRPr="00F57BD1">
        <w:rPr>
          <w:rFonts w:asciiTheme="minorHAnsi" w:hAnsiTheme="minorHAnsi" w:cstheme="minorHAnsi"/>
          <w:sz w:val="20"/>
          <w:szCs w:val="20"/>
          <w:u w:val="single"/>
        </w:rPr>
        <w:t>INSTRUCTIONS</w:t>
      </w:r>
      <w:r w:rsidR="00D70E2F">
        <w:rPr>
          <w:rFonts w:asciiTheme="minorHAnsi" w:hAnsiTheme="minorHAnsi" w:cstheme="minorHAnsi"/>
          <w:sz w:val="20"/>
          <w:szCs w:val="20"/>
          <w:u w:val="single"/>
        </w:rPr>
        <w:t>—MEASURABLE OUTCOMES</w:t>
      </w:r>
    </w:p>
    <w:p w:rsidR="002F7459" w:rsidRPr="00F57BD1" w:rsidRDefault="002F7459" w:rsidP="00987898">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1. </w:t>
      </w:r>
      <w:r w:rsidR="00455E87" w:rsidRPr="00F57BD1">
        <w:rPr>
          <w:rFonts w:asciiTheme="minorHAnsi" w:hAnsiTheme="minorHAnsi" w:cstheme="minorHAnsi"/>
          <w:sz w:val="20"/>
          <w:szCs w:val="20"/>
        </w:rPr>
        <w:t xml:space="preserve">Insert </w:t>
      </w:r>
      <w:r w:rsidR="00F71B06" w:rsidRPr="00F57BD1">
        <w:rPr>
          <w:rFonts w:asciiTheme="minorHAnsi" w:hAnsiTheme="minorHAnsi" w:cstheme="minorHAnsi"/>
          <w:sz w:val="20"/>
          <w:szCs w:val="20"/>
        </w:rPr>
        <w:t xml:space="preserve">the full text of </w:t>
      </w:r>
      <w:r w:rsidR="00455E87" w:rsidRPr="00F57BD1">
        <w:rPr>
          <w:rFonts w:asciiTheme="minorHAnsi" w:hAnsiTheme="minorHAnsi" w:cstheme="minorHAnsi"/>
          <w:sz w:val="20"/>
          <w:szCs w:val="20"/>
        </w:rPr>
        <w:t xml:space="preserve">your program or unit </w:t>
      </w:r>
      <w:r w:rsidR="00F71B06" w:rsidRPr="00F57BD1">
        <w:rPr>
          <w:rFonts w:asciiTheme="minorHAnsi" w:hAnsiTheme="minorHAnsi" w:cstheme="minorHAnsi"/>
          <w:sz w:val="20"/>
          <w:szCs w:val="20"/>
        </w:rPr>
        <w:t>outcomes</w:t>
      </w:r>
      <w:r w:rsidR="00455E87" w:rsidRPr="00F57BD1">
        <w:rPr>
          <w:rFonts w:asciiTheme="minorHAnsi" w:hAnsiTheme="minorHAnsi" w:cstheme="minorHAnsi"/>
          <w:sz w:val="20"/>
          <w:szCs w:val="20"/>
        </w:rPr>
        <w:t xml:space="preserve"> i</w:t>
      </w:r>
      <w:r w:rsidRPr="00F57BD1">
        <w:rPr>
          <w:rFonts w:asciiTheme="minorHAnsi" w:hAnsiTheme="minorHAnsi" w:cstheme="minorHAnsi"/>
          <w:sz w:val="20"/>
          <w:szCs w:val="20"/>
        </w:rPr>
        <w:t xml:space="preserve">n the </w:t>
      </w:r>
      <w:r w:rsidR="00987898" w:rsidRPr="00F57BD1">
        <w:rPr>
          <w:rFonts w:asciiTheme="minorHAnsi" w:hAnsiTheme="minorHAnsi" w:cstheme="minorHAnsi"/>
          <w:sz w:val="20"/>
          <w:szCs w:val="20"/>
        </w:rPr>
        <w:t xml:space="preserve">first column in the </w:t>
      </w:r>
      <w:r w:rsidRPr="00F57BD1">
        <w:rPr>
          <w:rFonts w:asciiTheme="minorHAnsi" w:hAnsiTheme="minorHAnsi" w:cstheme="minorHAnsi"/>
          <w:sz w:val="20"/>
          <w:szCs w:val="20"/>
        </w:rPr>
        <w:t>following table.</w:t>
      </w:r>
    </w:p>
    <w:p w:rsidR="002F7459" w:rsidRPr="00F57BD1" w:rsidRDefault="002F7459" w:rsidP="00455E87">
      <w:pPr>
        <w:rPr>
          <w:rFonts w:asciiTheme="minorHAnsi" w:hAnsiTheme="minorHAnsi" w:cstheme="minorHAnsi"/>
          <w:sz w:val="20"/>
          <w:szCs w:val="20"/>
        </w:rPr>
      </w:pPr>
      <w:r w:rsidRPr="00F57BD1">
        <w:rPr>
          <w:rFonts w:asciiTheme="minorHAnsi" w:hAnsiTheme="minorHAnsi" w:cstheme="minorHAnsi"/>
          <w:sz w:val="20"/>
          <w:szCs w:val="20"/>
        </w:rPr>
        <w:t xml:space="preserve">Step 2. </w:t>
      </w:r>
      <w:r w:rsidR="00F71B06" w:rsidRPr="00F57BD1">
        <w:rPr>
          <w:rFonts w:asciiTheme="minorHAnsi" w:hAnsiTheme="minorHAnsi" w:cstheme="minorHAnsi"/>
          <w:sz w:val="20"/>
          <w:szCs w:val="20"/>
        </w:rPr>
        <w:t xml:space="preserve">Insert the full text of the broad goal </w:t>
      </w:r>
      <w:r w:rsidR="00D70E2F">
        <w:rPr>
          <w:rFonts w:asciiTheme="minorHAnsi" w:hAnsiTheme="minorHAnsi" w:cstheme="minorHAnsi"/>
          <w:sz w:val="20"/>
          <w:szCs w:val="20"/>
        </w:rPr>
        <w:t>each</w:t>
      </w:r>
      <w:r w:rsidR="00F71B06" w:rsidRPr="00F57BD1">
        <w:rPr>
          <w:rFonts w:asciiTheme="minorHAnsi" w:hAnsiTheme="minorHAnsi" w:cstheme="minorHAnsi"/>
          <w:sz w:val="20"/>
          <w:szCs w:val="20"/>
        </w:rPr>
        <w:t xml:space="preserve"> outcome </w:t>
      </w:r>
      <w:r w:rsidR="00686001" w:rsidRPr="00F57BD1">
        <w:rPr>
          <w:rFonts w:asciiTheme="minorHAnsi" w:hAnsiTheme="minorHAnsi" w:cstheme="minorHAnsi"/>
          <w:sz w:val="20"/>
          <w:szCs w:val="20"/>
        </w:rPr>
        <w:t>supports</w:t>
      </w:r>
      <w:r w:rsidR="00987898" w:rsidRPr="00F57BD1">
        <w:rPr>
          <w:rFonts w:asciiTheme="minorHAnsi" w:hAnsiTheme="minorHAnsi" w:cstheme="minorHAnsi"/>
          <w:sz w:val="20"/>
          <w:szCs w:val="20"/>
        </w:rPr>
        <w:t xml:space="preserve"> in the second column</w:t>
      </w:r>
      <w:r w:rsidR="00F71B06" w:rsidRPr="00F57BD1">
        <w:rPr>
          <w:rFonts w:asciiTheme="minorHAnsi" w:hAnsiTheme="minorHAnsi" w:cstheme="minorHAnsi"/>
          <w:sz w:val="20"/>
          <w:szCs w:val="20"/>
        </w:rPr>
        <w:t>.</w:t>
      </w:r>
    </w:p>
    <w:p w:rsidR="00455E87" w:rsidRPr="00F57BD1" w:rsidRDefault="002F7459" w:rsidP="002F7459">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3. </w:t>
      </w:r>
      <w:r w:rsidR="00987898" w:rsidRPr="00F57BD1">
        <w:rPr>
          <w:rFonts w:asciiTheme="minorHAnsi" w:hAnsiTheme="minorHAnsi" w:cstheme="minorHAnsi"/>
          <w:sz w:val="20"/>
          <w:szCs w:val="20"/>
        </w:rPr>
        <w:t>Indicate if the outcome is primarily a student learning outcome or an operational outcome in the second column</w:t>
      </w:r>
      <w:r w:rsidR="00F71B06" w:rsidRPr="00F57BD1">
        <w:rPr>
          <w:rFonts w:asciiTheme="minorHAnsi" w:hAnsiTheme="minorHAnsi" w:cstheme="minorHAnsi"/>
          <w:sz w:val="20"/>
          <w:szCs w:val="20"/>
        </w:rPr>
        <w:t>.</w:t>
      </w:r>
    </w:p>
    <w:p w:rsidR="00455E87" w:rsidRPr="00F57BD1" w:rsidRDefault="00455E87" w:rsidP="00455E87">
      <w:pPr>
        <w:rPr>
          <w:rFonts w:asciiTheme="minorHAnsi" w:hAnsiTheme="minorHAnsi" w:cstheme="minorHAnsi"/>
          <w:sz w:val="20"/>
          <w:szCs w:val="20"/>
        </w:rPr>
        <w:sectPr w:rsidR="00455E87" w:rsidRPr="00F57BD1" w:rsidSect="00704C82">
          <w:footerReference w:type="default" r:id="rId27"/>
          <w:pgSz w:w="12240" w:h="15840"/>
          <w:pgMar w:top="1440" w:right="1440" w:bottom="1440" w:left="1440" w:header="720" w:footer="720" w:gutter="0"/>
          <w:cols w:space="720"/>
          <w:docGrid w:linePitch="360"/>
        </w:sectPr>
      </w:pPr>
    </w:p>
    <w:p w:rsidR="004868F0" w:rsidRDefault="000B13F3" w:rsidP="00455E87">
      <w:pPr>
        <w:rPr>
          <w:rFonts w:asciiTheme="minorHAnsi" w:hAnsiTheme="minorHAnsi" w:cstheme="minorHAnsi"/>
          <w:sz w:val="20"/>
          <w:szCs w:val="20"/>
        </w:rPr>
      </w:pPr>
      <w:r w:rsidRPr="00F57BD1">
        <w:rPr>
          <w:rFonts w:asciiTheme="minorHAnsi" w:hAnsiTheme="minorHAnsi" w:cstheme="minorHAnsi"/>
          <w:sz w:val="20"/>
          <w:szCs w:val="20"/>
        </w:rPr>
        <w:lastRenderedPageBreak/>
        <w:t>Measurable Outcome</w:t>
      </w:r>
      <w:r w:rsidR="00B378B7" w:rsidRPr="00F57BD1">
        <w:rPr>
          <w:rFonts w:asciiTheme="minorHAnsi" w:hAnsiTheme="minorHAnsi" w:cstheme="minorHAnsi"/>
          <w:sz w:val="20"/>
          <w:szCs w:val="20"/>
        </w:rPr>
        <w:t>s</w:t>
      </w:r>
      <w:r w:rsidR="00455E87" w:rsidRPr="00F57BD1">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73"/>
        <w:gridCol w:w="5102"/>
        <w:gridCol w:w="5103"/>
        <w:gridCol w:w="1998"/>
      </w:tblGrid>
      <w:tr w:rsidR="004868F0" w:rsidRPr="00C41AD3" w:rsidTr="003E447A">
        <w:trPr>
          <w:tblHeader/>
        </w:trPr>
        <w:tc>
          <w:tcPr>
            <w:tcW w:w="973"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Number</w:t>
            </w:r>
          </w:p>
        </w:tc>
        <w:tc>
          <w:tcPr>
            <w:tcW w:w="5102"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Outcome</w:t>
            </w:r>
          </w:p>
        </w:tc>
        <w:tc>
          <w:tcPr>
            <w:tcW w:w="5103"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Broad Goal the Outcome Supports</w:t>
            </w:r>
          </w:p>
        </w:tc>
        <w:tc>
          <w:tcPr>
            <w:tcW w:w="1998" w:type="dxa"/>
            <w:shd w:val="clear" w:color="auto" w:fill="D9D9D9" w:themeFill="background1" w:themeFillShade="D9"/>
            <w:vAlign w:val="bottom"/>
          </w:tcPr>
          <w:p w:rsidR="004868F0" w:rsidRPr="00C41AD3" w:rsidRDefault="004868F0" w:rsidP="003E447A">
            <w:pPr>
              <w:rPr>
                <w:rFonts w:asciiTheme="minorHAnsi" w:hAnsiTheme="minorHAnsi" w:cs="Arial"/>
                <w:b/>
                <w:sz w:val="20"/>
                <w:szCs w:val="20"/>
              </w:rPr>
            </w:pPr>
            <w:r w:rsidRPr="00C41AD3">
              <w:rPr>
                <w:rFonts w:asciiTheme="minorHAnsi" w:hAnsiTheme="minorHAnsi" w:cs="Arial"/>
                <w:b/>
                <w:sz w:val="20"/>
                <w:szCs w:val="20"/>
              </w:rPr>
              <w:t>Student Learning or Operational Outcome</w:t>
            </w: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1.</w:t>
            </w:r>
          </w:p>
        </w:tc>
        <w:tc>
          <w:tcPr>
            <w:tcW w:w="5102" w:type="dxa"/>
          </w:tcPr>
          <w:p w:rsidR="004868F0" w:rsidRPr="00C41AD3" w:rsidRDefault="004868F0" w:rsidP="003E447A">
            <w:pPr>
              <w:rPr>
                <w:rFonts w:asciiTheme="minorHAnsi" w:hAnsiTheme="minorHAnsi" w:cs="Arial"/>
                <w:sz w:val="20"/>
                <w:szCs w:val="20"/>
              </w:rPr>
            </w:pPr>
            <w:r w:rsidRPr="00C41AD3">
              <w:rPr>
                <w:rFonts w:asciiTheme="minorHAnsi" w:hAnsiTheme="minorHAnsi" w:cs="Arial"/>
                <w:sz w:val="20"/>
                <w:szCs w:val="20"/>
              </w:rPr>
              <w:t>Insert the full text of your first program or unit outcome here</w:t>
            </w:r>
          </w:p>
        </w:tc>
        <w:tc>
          <w:tcPr>
            <w:tcW w:w="5103" w:type="dxa"/>
          </w:tcPr>
          <w:p w:rsidR="004868F0" w:rsidRPr="00C41AD3" w:rsidRDefault="004868F0" w:rsidP="003E447A">
            <w:pPr>
              <w:rPr>
                <w:rFonts w:asciiTheme="minorHAnsi" w:hAnsiTheme="minorHAnsi" w:cs="Arial"/>
                <w:sz w:val="20"/>
                <w:szCs w:val="20"/>
              </w:rPr>
            </w:pPr>
            <w:r w:rsidRPr="00C41AD3">
              <w:rPr>
                <w:rFonts w:asciiTheme="minorHAnsi" w:hAnsiTheme="minorHAnsi" w:cs="Arial"/>
                <w:sz w:val="20"/>
                <w:szCs w:val="20"/>
              </w:rPr>
              <w:t>Insert the full text of the broad goal the outcome supports here</w:t>
            </w:r>
          </w:p>
        </w:tc>
        <w:tc>
          <w:tcPr>
            <w:tcW w:w="1998" w:type="dxa"/>
          </w:tcPr>
          <w:p w:rsidR="004868F0" w:rsidRPr="00C41AD3" w:rsidRDefault="004868F0" w:rsidP="003E447A">
            <w:pPr>
              <w:rPr>
                <w:rFonts w:asciiTheme="minorHAnsi" w:hAnsiTheme="minorHAnsi" w:cs="Arial"/>
                <w:sz w:val="20"/>
                <w:szCs w:val="20"/>
              </w:rPr>
            </w:pPr>
            <w:r w:rsidRPr="00C41AD3">
              <w:rPr>
                <w:rFonts w:asciiTheme="minorHAnsi" w:hAnsiTheme="minorHAnsi" w:cs="Arial"/>
                <w:sz w:val="20"/>
                <w:szCs w:val="20"/>
              </w:rPr>
              <w:t>Indicate here if this outcome is primarily a student learning outcome or an operational outcome</w:t>
            </w: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2.</w:t>
            </w:r>
          </w:p>
        </w:tc>
        <w:tc>
          <w:tcPr>
            <w:tcW w:w="5102" w:type="dxa"/>
          </w:tcPr>
          <w:p w:rsidR="004868F0" w:rsidRPr="00C41AD3" w:rsidRDefault="004868F0" w:rsidP="003E447A">
            <w:pPr>
              <w:rPr>
                <w:rFonts w:asciiTheme="minorHAnsi" w:hAnsiTheme="minorHAnsi" w:cs="Arial"/>
                <w:sz w:val="20"/>
                <w:szCs w:val="20"/>
              </w:rPr>
            </w:pPr>
          </w:p>
        </w:tc>
        <w:tc>
          <w:tcPr>
            <w:tcW w:w="5103" w:type="dxa"/>
          </w:tcPr>
          <w:p w:rsidR="004868F0" w:rsidRPr="00C41AD3" w:rsidRDefault="004868F0" w:rsidP="003E447A">
            <w:pPr>
              <w:rPr>
                <w:rFonts w:asciiTheme="minorHAnsi" w:hAnsiTheme="minorHAnsi" w:cs="Arial"/>
                <w:sz w:val="20"/>
                <w:szCs w:val="20"/>
              </w:rPr>
            </w:pPr>
          </w:p>
        </w:tc>
        <w:tc>
          <w:tcPr>
            <w:tcW w:w="199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3.</w:t>
            </w:r>
          </w:p>
        </w:tc>
        <w:tc>
          <w:tcPr>
            <w:tcW w:w="5102" w:type="dxa"/>
          </w:tcPr>
          <w:p w:rsidR="004868F0" w:rsidRPr="00C41AD3" w:rsidRDefault="004868F0" w:rsidP="003E447A">
            <w:pPr>
              <w:rPr>
                <w:rFonts w:asciiTheme="minorHAnsi" w:hAnsiTheme="minorHAnsi" w:cs="Arial"/>
                <w:sz w:val="20"/>
                <w:szCs w:val="20"/>
              </w:rPr>
            </w:pPr>
          </w:p>
        </w:tc>
        <w:tc>
          <w:tcPr>
            <w:tcW w:w="5103" w:type="dxa"/>
          </w:tcPr>
          <w:p w:rsidR="004868F0" w:rsidRPr="00C41AD3" w:rsidRDefault="004868F0" w:rsidP="003E447A">
            <w:pPr>
              <w:rPr>
                <w:rFonts w:asciiTheme="minorHAnsi" w:hAnsiTheme="minorHAnsi" w:cs="Arial"/>
                <w:sz w:val="20"/>
                <w:szCs w:val="20"/>
              </w:rPr>
            </w:pPr>
          </w:p>
        </w:tc>
        <w:tc>
          <w:tcPr>
            <w:tcW w:w="199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4.</w:t>
            </w:r>
          </w:p>
        </w:tc>
        <w:tc>
          <w:tcPr>
            <w:tcW w:w="5102" w:type="dxa"/>
          </w:tcPr>
          <w:p w:rsidR="004868F0" w:rsidRPr="00C41AD3" w:rsidRDefault="004868F0" w:rsidP="003E447A">
            <w:pPr>
              <w:rPr>
                <w:rFonts w:asciiTheme="minorHAnsi" w:hAnsiTheme="minorHAnsi" w:cs="Arial"/>
                <w:sz w:val="20"/>
                <w:szCs w:val="20"/>
              </w:rPr>
            </w:pPr>
          </w:p>
        </w:tc>
        <w:tc>
          <w:tcPr>
            <w:tcW w:w="5103" w:type="dxa"/>
          </w:tcPr>
          <w:p w:rsidR="004868F0" w:rsidRPr="00C41AD3" w:rsidRDefault="004868F0" w:rsidP="003E447A">
            <w:pPr>
              <w:rPr>
                <w:rFonts w:asciiTheme="minorHAnsi" w:hAnsiTheme="minorHAnsi" w:cs="Arial"/>
                <w:sz w:val="20"/>
                <w:szCs w:val="20"/>
              </w:rPr>
            </w:pPr>
          </w:p>
        </w:tc>
        <w:tc>
          <w:tcPr>
            <w:tcW w:w="199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5.</w:t>
            </w:r>
          </w:p>
        </w:tc>
        <w:tc>
          <w:tcPr>
            <w:tcW w:w="5102" w:type="dxa"/>
          </w:tcPr>
          <w:p w:rsidR="004868F0" w:rsidRPr="00C41AD3" w:rsidRDefault="004868F0" w:rsidP="003E447A">
            <w:pPr>
              <w:rPr>
                <w:rFonts w:asciiTheme="minorHAnsi" w:hAnsiTheme="minorHAnsi" w:cs="Arial"/>
                <w:sz w:val="20"/>
                <w:szCs w:val="20"/>
              </w:rPr>
            </w:pPr>
          </w:p>
        </w:tc>
        <w:tc>
          <w:tcPr>
            <w:tcW w:w="5103" w:type="dxa"/>
          </w:tcPr>
          <w:p w:rsidR="004868F0" w:rsidRPr="00C41AD3" w:rsidRDefault="004868F0" w:rsidP="003E447A">
            <w:pPr>
              <w:rPr>
                <w:rFonts w:asciiTheme="minorHAnsi" w:hAnsiTheme="minorHAnsi" w:cs="Arial"/>
                <w:sz w:val="20"/>
                <w:szCs w:val="20"/>
              </w:rPr>
            </w:pPr>
          </w:p>
        </w:tc>
        <w:tc>
          <w:tcPr>
            <w:tcW w:w="199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r w:rsidRPr="00C41AD3">
              <w:rPr>
                <w:rFonts w:asciiTheme="minorHAnsi" w:hAnsiTheme="minorHAnsi" w:cs="Arial"/>
                <w:sz w:val="20"/>
                <w:szCs w:val="20"/>
              </w:rPr>
              <w:t>…</w:t>
            </w:r>
          </w:p>
        </w:tc>
        <w:tc>
          <w:tcPr>
            <w:tcW w:w="5102" w:type="dxa"/>
          </w:tcPr>
          <w:p w:rsidR="004868F0" w:rsidRPr="00C41AD3" w:rsidRDefault="004868F0" w:rsidP="003E447A">
            <w:pPr>
              <w:rPr>
                <w:rFonts w:asciiTheme="minorHAnsi" w:hAnsiTheme="minorHAnsi" w:cs="Arial"/>
                <w:sz w:val="20"/>
                <w:szCs w:val="20"/>
              </w:rPr>
            </w:pPr>
          </w:p>
        </w:tc>
        <w:tc>
          <w:tcPr>
            <w:tcW w:w="5103" w:type="dxa"/>
          </w:tcPr>
          <w:p w:rsidR="004868F0" w:rsidRPr="00C41AD3" w:rsidRDefault="004868F0" w:rsidP="003E447A">
            <w:pPr>
              <w:rPr>
                <w:rFonts w:asciiTheme="minorHAnsi" w:hAnsiTheme="minorHAnsi" w:cs="Arial"/>
                <w:sz w:val="20"/>
                <w:szCs w:val="20"/>
              </w:rPr>
            </w:pPr>
          </w:p>
        </w:tc>
        <w:tc>
          <w:tcPr>
            <w:tcW w:w="1998" w:type="dxa"/>
          </w:tcPr>
          <w:p w:rsidR="004868F0" w:rsidRPr="00C41AD3" w:rsidRDefault="004868F0" w:rsidP="003E447A">
            <w:pPr>
              <w:rPr>
                <w:rFonts w:asciiTheme="minorHAnsi" w:hAnsiTheme="minorHAnsi" w:cs="Arial"/>
                <w:sz w:val="20"/>
                <w:szCs w:val="20"/>
              </w:rPr>
            </w:pPr>
          </w:p>
        </w:tc>
      </w:tr>
      <w:tr w:rsidR="004868F0" w:rsidRPr="00C41AD3" w:rsidTr="003E447A">
        <w:tc>
          <w:tcPr>
            <w:tcW w:w="973" w:type="dxa"/>
          </w:tcPr>
          <w:p w:rsidR="004868F0" w:rsidRPr="00C41AD3" w:rsidRDefault="004868F0" w:rsidP="003E447A">
            <w:pPr>
              <w:jc w:val="center"/>
              <w:rPr>
                <w:rFonts w:asciiTheme="minorHAnsi" w:hAnsiTheme="minorHAnsi" w:cs="Arial"/>
                <w:sz w:val="20"/>
                <w:szCs w:val="20"/>
              </w:rPr>
            </w:pPr>
          </w:p>
        </w:tc>
        <w:tc>
          <w:tcPr>
            <w:tcW w:w="5102" w:type="dxa"/>
          </w:tcPr>
          <w:p w:rsidR="004868F0" w:rsidRPr="00C41AD3" w:rsidRDefault="004868F0" w:rsidP="003E447A">
            <w:pPr>
              <w:rPr>
                <w:rFonts w:asciiTheme="minorHAnsi" w:hAnsiTheme="minorHAnsi" w:cs="Arial"/>
                <w:sz w:val="20"/>
                <w:szCs w:val="20"/>
              </w:rPr>
            </w:pPr>
          </w:p>
        </w:tc>
        <w:tc>
          <w:tcPr>
            <w:tcW w:w="5103" w:type="dxa"/>
          </w:tcPr>
          <w:p w:rsidR="004868F0" w:rsidRPr="00C41AD3" w:rsidRDefault="004868F0" w:rsidP="003E447A">
            <w:pPr>
              <w:rPr>
                <w:rFonts w:asciiTheme="minorHAnsi" w:hAnsiTheme="minorHAnsi" w:cs="Arial"/>
                <w:sz w:val="20"/>
                <w:szCs w:val="20"/>
              </w:rPr>
            </w:pPr>
          </w:p>
        </w:tc>
        <w:tc>
          <w:tcPr>
            <w:tcW w:w="1998" w:type="dxa"/>
          </w:tcPr>
          <w:p w:rsidR="004868F0" w:rsidRPr="00C41AD3" w:rsidRDefault="004868F0" w:rsidP="003E447A">
            <w:pPr>
              <w:rPr>
                <w:rFonts w:asciiTheme="minorHAnsi" w:hAnsiTheme="minorHAnsi" w:cs="Arial"/>
                <w:sz w:val="20"/>
                <w:szCs w:val="20"/>
              </w:rPr>
            </w:pPr>
          </w:p>
        </w:tc>
      </w:tr>
      <w:tr w:rsidR="004868F0" w:rsidRPr="00C41AD3" w:rsidTr="003E447A">
        <w:tc>
          <w:tcPr>
            <w:tcW w:w="13176" w:type="dxa"/>
            <w:gridSpan w:val="4"/>
          </w:tcPr>
          <w:p w:rsidR="004868F0" w:rsidRPr="00C41AD3" w:rsidRDefault="004868F0" w:rsidP="003E447A">
            <w:pPr>
              <w:rPr>
                <w:rFonts w:asciiTheme="minorHAnsi" w:hAnsiTheme="minorHAnsi" w:cs="Arial"/>
                <w:sz w:val="20"/>
                <w:szCs w:val="20"/>
              </w:rPr>
            </w:pPr>
            <w:r w:rsidRPr="00C41AD3">
              <w:rPr>
                <w:rFonts w:asciiTheme="minorHAnsi" w:hAnsiTheme="minorHAnsi" w:cs="Arial"/>
                <w:i/>
                <w:sz w:val="20"/>
                <w:szCs w:val="20"/>
              </w:rPr>
              <w:t>Note:</w:t>
            </w:r>
            <w:r w:rsidRPr="00C41AD3">
              <w:rPr>
                <w:rFonts w:asciiTheme="minorHAnsi" w:hAnsiTheme="minorHAnsi" w:cs="Arial"/>
                <w:sz w:val="20"/>
                <w:szCs w:val="20"/>
              </w:rPr>
              <w:t xml:space="preserve"> All goals need multiple outcomes to ensure an accurate and reliable picture. Educational programs must include both student learning outcomes and operational outcomes.</w:t>
            </w:r>
          </w:p>
        </w:tc>
      </w:tr>
    </w:tbl>
    <w:p w:rsidR="00455E87" w:rsidRPr="00F57BD1" w:rsidRDefault="00455E87" w:rsidP="00455E87">
      <w:pPr>
        <w:rPr>
          <w:rFonts w:asciiTheme="minorHAnsi" w:hAnsiTheme="minorHAnsi" w:cstheme="minorHAnsi"/>
          <w:sz w:val="20"/>
          <w:szCs w:val="20"/>
        </w:rPr>
      </w:pPr>
    </w:p>
    <w:p w:rsidR="003528BC" w:rsidRPr="00F57BD1" w:rsidRDefault="003528BC" w:rsidP="003528BC">
      <w:pPr>
        <w:rPr>
          <w:rFonts w:asciiTheme="minorHAnsi" w:hAnsiTheme="minorHAnsi" w:cstheme="minorHAnsi"/>
          <w:sz w:val="20"/>
          <w:szCs w:val="20"/>
        </w:rPr>
      </w:pPr>
    </w:p>
    <w:p w:rsidR="003528BC" w:rsidRPr="00F57BD1" w:rsidRDefault="003528BC" w:rsidP="003528BC">
      <w:pPr>
        <w:rPr>
          <w:rFonts w:asciiTheme="minorHAnsi" w:hAnsiTheme="minorHAnsi" w:cstheme="minorHAnsi"/>
          <w:b/>
          <w:sz w:val="20"/>
          <w:szCs w:val="20"/>
        </w:rPr>
        <w:sectPr w:rsidR="003528BC" w:rsidRPr="00F57BD1" w:rsidSect="00B55502">
          <w:footerReference w:type="default" r:id="rId28"/>
          <w:pgSz w:w="15840" w:h="12240" w:orient="landscape"/>
          <w:pgMar w:top="1440" w:right="1440" w:bottom="1440" w:left="1440" w:header="720" w:footer="720" w:gutter="0"/>
          <w:cols w:space="720"/>
          <w:docGrid w:linePitch="360"/>
        </w:sectPr>
      </w:pPr>
    </w:p>
    <w:p w:rsidR="003528BC" w:rsidRPr="00F57BD1" w:rsidRDefault="00A304A4" w:rsidP="003528BC">
      <w:pPr>
        <w:rPr>
          <w:rFonts w:asciiTheme="minorHAnsi" w:hAnsiTheme="minorHAnsi" w:cstheme="minorHAnsi"/>
          <w:b/>
          <w:sz w:val="20"/>
          <w:szCs w:val="20"/>
        </w:rPr>
      </w:pPr>
      <w:r w:rsidRPr="00F57BD1">
        <w:rPr>
          <w:rFonts w:asciiTheme="minorHAnsi" w:hAnsiTheme="minorHAnsi" w:cstheme="minorHAnsi"/>
          <w:b/>
          <w:sz w:val="20"/>
          <w:szCs w:val="20"/>
        </w:rPr>
        <w:lastRenderedPageBreak/>
        <w:t>4</w:t>
      </w:r>
      <w:r w:rsidR="003528BC" w:rsidRPr="00F57BD1">
        <w:rPr>
          <w:rFonts w:asciiTheme="minorHAnsi" w:hAnsiTheme="minorHAnsi" w:cstheme="minorHAnsi"/>
          <w:b/>
          <w:sz w:val="20"/>
          <w:szCs w:val="20"/>
        </w:rPr>
        <w:t xml:space="preserve">. </w:t>
      </w:r>
      <w:r w:rsidR="0088045A" w:rsidRPr="00F57BD1">
        <w:rPr>
          <w:rFonts w:asciiTheme="minorHAnsi" w:hAnsiTheme="minorHAnsi" w:cstheme="minorHAnsi"/>
          <w:b/>
          <w:sz w:val="20"/>
          <w:szCs w:val="20"/>
        </w:rPr>
        <w:t xml:space="preserve">Explanation of </w:t>
      </w:r>
      <w:r w:rsidR="003528BC" w:rsidRPr="00F57BD1">
        <w:rPr>
          <w:rFonts w:asciiTheme="minorHAnsi" w:hAnsiTheme="minorHAnsi" w:cstheme="minorHAnsi"/>
          <w:b/>
          <w:sz w:val="20"/>
          <w:szCs w:val="20"/>
        </w:rPr>
        <w:t>Assessment Methods</w:t>
      </w:r>
      <w:r w:rsidR="000A3FB1" w:rsidRPr="00F57BD1">
        <w:rPr>
          <w:rFonts w:asciiTheme="minorHAnsi" w:hAnsiTheme="minorHAnsi" w:cstheme="minorHAnsi"/>
          <w:b/>
          <w:sz w:val="20"/>
          <w:szCs w:val="20"/>
        </w:rPr>
        <w:t xml:space="preserve">—How We Will Know We </w:t>
      </w:r>
      <w:r w:rsidR="00963708" w:rsidRPr="00F57BD1">
        <w:rPr>
          <w:rFonts w:asciiTheme="minorHAnsi" w:hAnsiTheme="minorHAnsi" w:cstheme="minorHAnsi"/>
          <w:b/>
          <w:sz w:val="20"/>
          <w:szCs w:val="20"/>
        </w:rPr>
        <w:t>Reached Our Goals</w:t>
      </w:r>
    </w:p>
    <w:p w:rsidR="00402C64" w:rsidRPr="00F57BD1" w:rsidRDefault="005121D2" w:rsidP="00B54945">
      <w:pPr>
        <w:rPr>
          <w:rFonts w:asciiTheme="minorHAnsi" w:hAnsiTheme="minorHAnsi" w:cstheme="minorHAnsi"/>
          <w:sz w:val="20"/>
          <w:szCs w:val="20"/>
        </w:rPr>
      </w:pPr>
      <w:r w:rsidRPr="00F57BD1">
        <w:rPr>
          <w:rFonts w:asciiTheme="minorHAnsi" w:hAnsiTheme="minorHAnsi" w:cstheme="minorHAnsi"/>
          <w:sz w:val="20"/>
          <w:szCs w:val="20"/>
        </w:rPr>
        <w:t>In the table below y</w:t>
      </w:r>
      <w:r w:rsidR="00E73E84" w:rsidRPr="00F57BD1">
        <w:rPr>
          <w:rFonts w:asciiTheme="minorHAnsi" w:hAnsiTheme="minorHAnsi" w:cstheme="minorHAnsi"/>
          <w:sz w:val="20"/>
          <w:szCs w:val="20"/>
        </w:rPr>
        <w:t xml:space="preserve">ou will describe each assessment method you will </w:t>
      </w:r>
      <w:r w:rsidRPr="00F57BD1">
        <w:rPr>
          <w:rFonts w:asciiTheme="minorHAnsi" w:hAnsiTheme="minorHAnsi" w:cstheme="minorHAnsi"/>
          <w:sz w:val="20"/>
          <w:szCs w:val="20"/>
        </w:rPr>
        <w:t>use</w:t>
      </w:r>
      <w:r w:rsidR="00E73E84" w:rsidRPr="00F57BD1">
        <w:rPr>
          <w:rFonts w:asciiTheme="minorHAnsi" w:hAnsiTheme="minorHAnsi" w:cstheme="minorHAnsi"/>
          <w:sz w:val="20"/>
          <w:szCs w:val="20"/>
        </w:rPr>
        <w:t xml:space="preserve"> to </w:t>
      </w:r>
      <w:r w:rsidR="00476FA1" w:rsidRPr="00F57BD1">
        <w:rPr>
          <w:rFonts w:asciiTheme="minorHAnsi" w:hAnsiTheme="minorHAnsi" w:cstheme="minorHAnsi"/>
          <w:sz w:val="20"/>
          <w:szCs w:val="20"/>
        </w:rPr>
        <w:t>measure</w:t>
      </w:r>
      <w:r w:rsidR="00E73E84" w:rsidRPr="00F57BD1">
        <w:rPr>
          <w:rFonts w:asciiTheme="minorHAnsi" w:hAnsiTheme="minorHAnsi" w:cstheme="minorHAnsi"/>
          <w:sz w:val="20"/>
          <w:szCs w:val="20"/>
        </w:rPr>
        <w:t xml:space="preserve"> the degree to which each outcome is met. </w:t>
      </w:r>
      <w:r w:rsidR="0032598D" w:rsidRPr="00F57BD1">
        <w:rPr>
          <w:rFonts w:asciiTheme="minorHAnsi" w:hAnsiTheme="minorHAnsi" w:cstheme="minorHAnsi"/>
          <w:sz w:val="20"/>
          <w:szCs w:val="20"/>
        </w:rPr>
        <w:t>Th</w:t>
      </w:r>
      <w:r w:rsidR="00F10AFE">
        <w:rPr>
          <w:rFonts w:asciiTheme="minorHAnsi" w:hAnsiTheme="minorHAnsi" w:cstheme="minorHAnsi"/>
          <w:sz w:val="20"/>
          <w:szCs w:val="20"/>
        </w:rPr>
        <w:t>is</w:t>
      </w:r>
      <w:r w:rsidR="0032598D" w:rsidRPr="00F57BD1">
        <w:rPr>
          <w:rFonts w:asciiTheme="minorHAnsi" w:hAnsiTheme="minorHAnsi" w:cstheme="minorHAnsi"/>
          <w:sz w:val="20"/>
          <w:szCs w:val="20"/>
        </w:rPr>
        <w:t xml:space="preserve"> section is an explanation of each assessment method you will be using to measure </w:t>
      </w:r>
      <w:r w:rsidR="00F62642" w:rsidRPr="00F57BD1">
        <w:rPr>
          <w:rFonts w:asciiTheme="minorHAnsi" w:hAnsiTheme="minorHAnsi" w:cstheme="minorHAnsi"/>
          <w:sz w:val="20"/>
          <w:szCs w:val="20"/>
        </w:rPr>
        <w:t>each program or unit outcome</w:t>
      </w:r>
      <w:r w:rsidR="0032598D" w:rsidRPr="00F57BD1">
        <w:rPr>
          <w:rFonts w:asciiTheme="minorHAnsi" w:hAnsiTheme="minorHAnsi" w:cstheme="minorHAnsi"/>
          <w:sz w:val="20"/>
          <w:szCs w:val="20"/>
        </w:rPr>
        <w:t xml:space="preserve">. The description needs to be in enough detail to communicate to </w:t>
      </w:r>
      <w:r w:rsidR="00F62642" w:rsidRPr="00F57BD1">
        <w:rPr>
          <w:rFonts w:asciiTheme="minorHAnsi" w:hAnsiTheme="minorHAnsi" w:cstheme="minorHAnsi"/>
          <w:sz w:val="20"/>
          <w:szCs w:val="20"/>
        </w:rPr>
        <w:t>internal and external stakeholders</w:t>
      </w:r>
      <w:r w:rsidR="0032598D" w:rsidRPr="00F57BD1">
        <w:rPr>
          <w:rFonts w:asciiTheme="minorHAnsi" w:hAnsiTheme="minorHAnsi" w:cstheme="minorHAnsi"/>
          <w:sz w:val="20"/>
          <w:szCs w:val="20"/>
        </w:rPr>
        <w:t xml:space="preserve"> what each assessment is, when it will be given, who is responsible f</w:t>
      </w:r>
      <w:r w:rsidR="00125419" w:rsidRPr="00F57BD1">
        <w:rPr>
          <w:rFonts w:asciiTheme="minorHAnsi" w:hAnsiTheme="minorHAnsi" w:cstheme="minorHAnsi"/>
          <w:sz w:val="20"/>
          <w:szCs w:val="20"/>
        </w:rPr>
        <w:t>or carrying out the assessment</w:t>
      </w:r>
      <w:r w:rsidR="0032598D" w:rsidRPr="00F57BD1">
        <w:rPr>
          <w:rFonts w:asciiTheme="minorHAnsi" w:hAnsiTheme="minorHAnsi" w:cstheme="minorHAnsi"/>
          <w:sz w:val="20"/>
          <w:szCs w:val="20"/>
        </w:rPr>
        <w:t>, and what the desired overall target level of performance is</w:t>
      </w:r>
      <w:r w:rsidR="00781613" w:rsidRPr="00F57BD1">
        <w:rPr>
          <w:rFonts w:asciiTheme="minorHAnsi" w:hAnsiTheme="minorHAnsi" w:cstheme="minorHAnsi"/>
          <w:sz w:val="20"/>
          <w:szCs w:val="20"/>
        </w:rPr>
        <w:t xml:space="preserve"> </w:t>
      </w:r>
      <w:r w:rsidR="0032598D" w:rsidRPr="00F57BD1">
        <w:rPr>
          <w:rFonts w:asciiTheme="minorHAnsi" w:hAnsiTheme="minorHAnsi" w:cstheme="minorHAnsi"/>
          <w:sz w:val="20"/>
          <w:szCs w:val="20"/>
        </w:rPr>
        <w:t xml:space="preserve">to say </w:t>
      </w:r>
      <w:r w:rsidR="00175618" w:rsidRPr="00F57BD1">
        <w:rPr>
          <w:rFonts w:asciiTheme="minorHAnsi" w:hAnsiTheme="minorHAnsi" w:cstheme="minorHAnsi"/>
          <w:sz w:val="20"/>
          <w:szCs w:val="20"/>
        </w:rPr>
        <w:t xml:space="preserve">that </w:t>
      </w:r>
      <w:r w:rsidR="0032598D" w:rsidRPr="00F57BD1">
        <w:rPr>
          <w:rFonts w:asciiTheme="minorHAnsi" w:hAnsiTheme="minorHAnsi" w:cstheme="minorHAnsi"/>
          <w:sz w:val="20"/>
          <w:szCs w:val="20"/>
        </w:rPr>
        <w:t xml:space="preserve">the program </w:t>
      </w:r>
      <w:r w:rsidR="00125419" w:rsidRPr="00F57BD1">
        <w:rPr>
          <w:rFonts w:asciiTheme="minorHAnsi" w:hAnsiTheme="minorHAnsi" w:cstheme="minorHAnsi"/>
          <w:sz w:val="20"/>
          <w:szCs w:val="20"/>
        </w:rPr>
        <w:t xml:space="preserve">or unit </w:t>
      </w:r>
      <w:r w:rsidR="00781613" w:rsidRPr="00F57BD1">
        <w:rPr>
          <w:rFonts w:asciiTheme="minorHAnsi" w:hAnsiTheme="minorHAnsi" w:cstheme="minorHAnsi"/>
          <w:sz w:val="20"/>
          <w:szCs w:val="20"/>
        </w:rPr>
        <w:t xml:space="preserve">is meeting the outcome(s). </w:t>
      </w:r>
      <w:r w:rsidR="00402C64" w:rsidRPr="00F57BD1">
        <w:rPr>
          <w:rFonts w:asciiTheme="minorHAnsi" w:hAnsiTheme="minorHAnsi" w:cstheme="minorHAnsi"/>
          <w:sz w:val="20"/>
          <w:szCs w:val="20"/>
        </w:rPr>
        <w:t xml:space="preserve">The goal is to continually </w:t>
      </w:r>
      <w:r w:rsidR="009E5233" w:rsidRPr="00F57BD1">
        <w:rPr>
          <w:rFonts w:asciiTheme="minorHAnsi" w:hAnsiTheme="minorHAnsi" w:cstheme="minorHAnsi"/>
          <w:sz w:val="20"/>
          <w:szCs w:val="20"/>
        </w:rPr>
        <w:t>refine</w:t>
      </w:r>
      <w:r w:rsidR="00402C64" w:rsidRPr="00F57BD1">
        <w:rPr>
          <w:rFonts w:asciiTheme="minorHAnsi" w:hAnsiTheme="minorHAnsi" w:cstheme="minorHAnsi"/>
          <w:sz w:val="20"/>
          <w:szCs w:val="20"/>
        </w:rPr>
        <w:t xml:space="preserve"> your assessment methods over time to meet strategic needs. </w:t>
      </w:r>
    </w:p>
    <w:p w:rsidR="00402C64" w:rsidRPr="00F57BD1" w:rsidRDefault="00402C64" w:rsidP="00402C64">
      <w:pPr>
        <w:rPr>
          <w:rFonts w:asciiTheme="minorHAnsi" w:hAnsiTheme="minorHAnsi" w:cstheme="minorHAnsi"/>
          <w:sz w:val="20"/>
          <w:szCs w:val="20"/>
        </w:rPr>
      </w:pPr>
      <w:r w:rsidRPr="00F57BD1">
        <w:rPr>
          <w:rFonts w:asciiTheme="minorHAnsi" w:hAnsiTheme="minorHAnsi" w:cstheme="minorHAnsi"/>
          <w:sz w:val="20"/>
          <w:szCs w:val="20"/>
        </w:rPr>
        <w:t>A few SACSCOC accreditation and best practice caveats</w:t>
      </w:r>
      <w:r w:rsidR="00F335F5">
        <w:rPr>
          <w:rFonts w:asciiTheme="minorHAnsi" w:hAnsiTheme="minorHAnsi" w:cstheme="minorHAnsi"/>
          <w:sz w:val="20"/>
          <w:szCs w:val="20"/>
        </w:rPr>
        <w:t xml:space="preserve"> for assessment methods</w:t>
      </w:r>
      <w:r w:rsidRPr="00F57BD1">
        <w:rPr>
          <w:rFonts w:asciiTheme="minorHAnsi" w:hAnsiTheme="minorHAnsi" w:cstheme="minorHAnsi"/>
          <w:sz w:val="20"/>
          <w:szCs w:val="20"/>
        </w:rPr>
        <w:t>:</w:t>
      </w:r>
    </w:p>
    <w:p w:rsidR="00402C64" w:rsidRPr="00F57BD1" w:rsidRDefault="00402C64" w:rsidP="00402C64">
      <w:pPr>
        <w:pStyle w:val="ListParagraph"/>
        <w:numPr>
          <w:ilvl w:val="0"/>
          <w:numId w:val="14"/>
        </w:numPr>
        <w:rPr>
          <w:rFonts w:asciiTheme="minorHAnsi" w:hAnsiTheme="minorHAnsi" w:cstheme="minorHAnsi"/>
          <w:sz w:val="20"/>
          <w:szCs w:val="20"/>
        </w:rPr>
      </w:pPr>
      <w:r w:rsidRPr="00F57BD1">
        <w:rPr>
          <w:rFonts w:asciiTheme="minorHAnsi" w:hAnsiTheme="minorHAnsi" w:cstheme="minorHAnsi"/>
          <w:sz w:val="20"/>
          <w:szCs w:val="20"/>
        </w:rPr>
        <w:t xml:space="preserve">For educational programs and units with student learning outcomes, </w:t>
      </w:r>
      <w:r w:rsidRPr="00F57BD1">
        <w:rPr>
          <w:rFonts w:asciiTheme="minorHAnsi" w:hAnsiTheme="minorHAnsi" w:cstheme="minorHAnsi"/>
          <w:b/>
          <w:sz w:val="20"/>
          <w:szCs w:val="20"/>
        </w:rPr>
        <w:t>direct assessment methods are a prominent feature</w:t>
      </w:r>
      <w:r w:rsidRPr="00F57BD1">
        <w:rPr>
          <w:rFonts w:asciiTheme="minorHAnsi" w:hAnsiTheme="minorHAnsi" w:cstheme="minorHAnsi"/>
          <w:sz w:val="20"/>
          <w:szCs w:val="20"/>
        </w:rPr>
        <w:t xml:space="preserve"> (e.g., </w:t>
      </w:r>
      <w:r w:rsidR="00561119" w:rsidRPr="00F57BD1">
        <w:rPr>
          <w:rFonts w:asciiTheme="minorHAnsi" w:hAnsiTheme="minorHAnsi" w:cstheme="minorHAnsi"/>
          <w:sz w:val="20"/>
          <w:szCs w:val="20"/>
        </w:rPr>
        <w:t>paper, product</w:t>
      </w:r>
      <w:r w:rsidRPr="00F57BD1">
        <w:rPr>
          <w:rFonts w:asciiTheme="minorHAnsi" w:hAnsiTheme="minorHAnsi" w:cstheme="minorHAnsi"/>
          <w:sz w:val="20"/>
          <w:szCs w:val="20"/>
        </w:rPr>
        <w:t xml:space="preserve">, </w:t>
      </w:r>
      <w:r w:rsidR="00561119" w:rsidRPr="00F57BD1">
        <w:rPr>
          <w:rFonts w:asciiTheme="minorHAnsi" w:hAnsiTheme="minorHAnsi" w:cstheme="minorHAnsi"/>
          <w:sz w:val="20"/>
          <w:szCs w:val="20"/>
        </w:rPr>
        <w:t>performance</w:t>
      </w:r>
      <w:r w:rsidRPr="00F57BD1">
        <w:rPr>
          <w:rFonts w:asciiTheme="minorHAnsi" w:hAnsiTheme="minorHAnsi" w:cstheme="minorHAnsi"/>
          <w:sz w:val="20"/>
          <w:szCs w:val="20"/>
        </w:rPr>
        <w:t xml:space="preserve">, </w:t>
      </w:r>
      <w:r w:rsidR="00561119" w:rsidRPr="00F57BD1">
        <w:rPr>
          <w:rFonts w:asciiTheme="minorHAnsi" w:hAnsiTheme="minorHAnsi" w:cstheme="minorHAnsi"/>
          <w:sz w:val="20"/>
          <w:szCs w:val="20"/>
        </w:rPr>
        <w:t>portfolio</w:t>
      </w:r>
      <w:r w:rsidRPr="00F57BD1">
        <w:rPr>
          <w:rFonts w:asciiTheme="minorHAnsi" w:hAnsiTheme="minorHAnsi" w:cstheme="minorHAnsi"/>
          <w:sz w:val="20"/>
          <w:szCs w:val="20"/>
        </w:rPr>
        <w:t>,</w:t>
      </w:r>
      <w:r w:rsidR="00561119" w:rsidRPr="00F57BD1">
        <w:rPr>
          <w:rFonts w:asciiTheme="minorHAnsi" w:hAnsiTheme="minorHAnsi" w:cstheme="minorHAnsi"/>
          <w:sz w:val="20"/>
          <w:szCs w:val="20"/>
        </w:rPr>
        <w:t xml:space="preserve"> test, exam, report, and other artifacts</w:t>
      </w:r>
      <w:r w:rsidRPr="00F57BD1">
        <w:rPr>
          <w:rFonts w:asciiTheme="minorHAnsi" w:hAnsiTheme="minorHAnsi" w:cstheme="minorHAnsi"/>
          <w:sz w:val="20"/>
          <w:szCs w:val="20"/>
        </w:rPr>
        <w:t xml:space="preserve">), with complimentary use of indirect assessments (e.g., </w:t>
      </w:r>
      <w:r w:rsidR="00561119" w:rsidRPr="00F57BD1">
        <w:rPr>
          <w:rFonts w:asciiTheme="minorHAnsi" w:hAnsiTheme="minorHAnsi" w:cstheme="minorHAnsi"/>
          <w:sz w:val="20"/>
          <w:szCs w:val="20"/>
        </w:rPr>
        <w:t>exit survey</w:t>
      </w:r>
      <w:r w:rsidRPr="00F57BD1">
        <w:rPr>
          <w:rFonts w:asciiTheme="minorHAnsi" w:hAnsiTheme="minorHAnsi" w:cstheme="minorHAnsi"/>
          <w:sz w:val="20"/>
          <w:szCs w:val="20"/>
        </w:rPr>
        <w:t xml:space="preserve">, </w:t>
      </w:r>
      <w:r w:rsidR="00561119" w:rsidRPr="00F57BD1">
        <w:rPr>
          <w:rFonts w:asciiTheme="minorHAnsi" w:hAnsiTheme="minorHAnsi" w:cstheme="minorHAnsi"/>
          <w:sz w:val="20"/>
          <w:szCs w:val="20"/>
        </w:rPr>
        <w:t xml:space="preserve">teacher evaluation, </w:t>
      </w:r>
      <w:r w:rsidRPr="00F57BD1">
        <w:rPr>
          <w:rFonts w:asciiTheme="minorHAnsi" w:hAnsiTheme="minorHAnsi" w:cstheme="minorHAnsi"/>
          <w:sz w:val="20"/>
          <w:szCs w:val="20"/>
        </w:rPr>
        <w:t>alum</w:t>
      </w:r>
      <w:r w:rsidR="00561119" w:rsidRPr="00F57BD1">
        <w:rPr>
          <w:rFonts w:asciiTheme="minorHAnsi" w:hAnsiTheme="minorHAnsi" w:cstheme="minorHAnsi"/>
          <w:sz w:val="20"/>
          <w:szCs w:val="20"/>
        </w:rPr>
        <w:t>ni survey, etc.).</w:t>
      </w:r>
    </w:p>
    <w:p w:rsidR="00561119" w:rsidRPr="00F57BD1" w:rsidRDefault="00561119" w:rsidP="00561119">
      <w:pPr>
        <w:pStyle w:val="ListParagraph"/>
        <w:numPr>
          <w:ilvl w:val="0"/>
          <w:numId w:val="14"/>
        </w:numPr>
        <w:rPr>
          <w:rFonts w:asciiTheme="minorHAnsi" w:hAnsiTheme="minorHAnsi" w:cstheme="minorHAnsi"/>
          <w:sz w:val="20"/>
          <w:szCs w:val="20"/>
        </w:rPr>
      </w:pPr>
      <w:r w:rsidRPr="00F57BD1">
        <w:rPr>
          <w:rFonts w:asciiTheme="minorHAnsi" w:hAnsiTheme="minorHAnsi" w:cstheme="minorHAnsi"/>
          <w:sz w:val="20"/>
          <w:szCs w:val="20"/>
        </w:rPr>
        <w:t xml:space="preserve">For educational programs and units with student learning outcomes, </w:t>
      </w:r>
      <w:r w:rsidR="00F335F5">
        <w:rPr>
          <w:rFonts w:asciiTheme="minorHAnsi" w:hAnsiTheme="minorHAnsi" w:cstheme="minorHAnsi"/>
          <w:b/>
          <w:sz w:val="20"/>
          <w:szCs w:val="20"/>
        </w:rPr>
        <w:t>DO NOT USE COURSE GRADES</w:t>
      </w:r>
      <w:r w:rsidRPr="00F57BD1">
        <w:rPr>
          <w:rFonts w:asciiTheme="minorHAnsi" w:hAnsiTheme="minorHAnsi" w:cstheme="minorHAnsi"/>
          <w:sz w:val="20"/>
          <w:szCs w:val="20"/>
        </w:rPr>
        <w:t xml:space="preserve"> as an indicator of </w:t>
      </w:r>
      <w:r w:rsidR="00F335F5">
        <w:rPr>
          <w:rFonts w:asciiTheme="minorHAnsi" w:hAnsiTheme="minorHAnsi" w:cstheme="minorHAnsi"/>
          <w:sz w:val="20"/>
          <w:szCs w:val="20"/>
        </w:rPr>
        <w:t xml:space="preserve">specific </w:t>
      </w:r>
      <w:r w:rsidRPr="00F57BD1">
        <w:rPr>
          <w:rFonts w:asciiTheme="minorHAnsi" w:hAnsiTheme="minorHAnsi" w:cstheme="minorHAnsi"/>
          <w:sz w:val="20"/>
          <w:szCs w:val="20"/>
        </w:rPr>
        <w:t>student learning outcomes. Course grades are appropriate indirect measures of broad achievement and progress goals, but do not have the specificity to provide detailed feedback on student performance on individual student learning outcomes.</w:t>
      </w:r>
    </w:p>
    <w:p w:rsidR="002D16EC" w:rsidRPr="00F57BD1" w:rsidRDefault="00554532" w:rsidP="00554532">
      <w:pPr>
        <w:pStyle w:val="ListParagraph"/>
        <w:numPr>
          <w:ilvl w:val="0"/>
          <w:numId w:val="14"/>
        </w:numPr>
        <w:rPr>
          <w:rFonts w:asciiTheme="minorHAnsi" w:hAnsiTheme="minorHAnsi" w:cstheme="minorHAnsi"/>
          <w:sz w:val="20"/>
          <w:szCs w:val="20"/>
        </w:rPr>
      </w:pPr>
      <w:r w:rsidRPr="00F57BD1">
        <w:rPr>
          <w:rFonts w:asciiTheme="minorHAnsi" w:hAnsiTheme="minorHAnsi" w:cstheme="minorHAnsi"/>
          <w:sz w:val="20"/>
          <w:szCs w:val="20"/>
        </w:rPr>
        <w:t xml:space="preserve">For all programs and units, </w:t>
      </w:r>
      <w:r w:rsidRPr="00F57BD1">
        <w:rPr>
          <w:rFonts w:asciiTheme="minorHAnsi" w:hAnsiTheme="minorHAnsi" w:cstheme="minorHAnsi"/>
          <w:b/>
          <w:sz w:val="20"/>
          <w:szCs w:val="20"/>
        </w:rPr>
        <w:t xml:space="preserve">integrate </w:t>
      </w:r>
      <w:r w:rsidR="00402C64" w:rsidRPr="00F57BD1">
        <w:rPr>
          <w:rFonts w:asciiTheme="minorHAnsi" w:hAnsiTheme="minorHAnsi" w:cstheme="minorHAnsi"/>
          <w:b/>
          <w:sz w:val="20"/>
          <w:szCs w:val="20"/>
        </w:rPr>
        <w:t>both form</w:t>
      </w:r>
      <w:r w:rsidRPr="00F57BD1">
        <w:rPr>
          <w:rFonts w:asciiTheme="minorHAnsi" w:hAnsiTheme="minorHAnsi" w:cstheme="minorHAnsi"/>
          <w:b/>
          <w:sz w:val="20"/>
          <w:szCs w:val="20"/>
        </w:rPr>
        <w:t>ative and summative assessment methods</w:t>
      </w:r>
      <w:r w:rsidRPr="00F57BD1">
        <w:rPr>
          <w:rFonts w:asciiTheme="minorHAnsi" w:hAnsiTheme="minorHAnsi" w:cstheme="minorHAnsi"/>
          <w:sz w:val="20"/>
          <w:szCs w:val="20"/>
        </w:rPr>
        <w:t xml:space="preserve"> into your assessment system. Formative assessments provide information during a process</w:t>
      </w:r>
      <w:r w:rsidR="00927D75" w:rsidRPr="00F57BD1">
        <w:rPr>
          <w:rFonts w:asciiTheme="minorHAnsi" w:hAnsiTheme="minorHAnsi" w:cstheme="minorHAnsi"/>
          <w:sz w:val="20"/>
          <w:szCs w:val="20"/>
        </w:rPr>
        <w:t xml:space="preserve">, while summative assessments provide information at the </w:t>
      </w:r>
      <w:r w:rsidR="002D16EC" w:rsidRPr="00F57BD1">
        <w:rPr>
          <w:rFonts w:asciiTheme="minorHAnsi" w:hAnsiTheme="minorHAnsi" w:cstheme="minorHAnsi"/>
          <w:sz w:val="20"/>
          <w:szCs w:val="20"/>
        </w:rPr>
        <w:t>end</w:t>
      </w:r>
      <w:r w:rsidR="00927D75" w:rsidRPr="00F57BD1">
        <w:rPr>
          <w:rFonts w:asciiTheme="minorHAnsi" w:hAnsiTheme="minorHAnsi" w:cstheme="minorHAnsi"/>
          <w:sz w:val="20"/>
          <w:szCs w:val="20"/>
        </w:rPr>
        <w:t xml:space="preserve"> of process.</w:t>
      </w:r>
      <w:r w:rsidR="002D16EC" w:rsidRPr="00F57BD1">
        <w:rPr>
          <w:rFonts w:asciiTheme="minorHAnsi" w:hAnsiTheme="minorHAnsi" w:cstheme="minorHAnsi"/>
          <w:sz w:val="20"/>
          <w:szCs w:val="20"/>
        </w:rPr>
        <w:t xml:space="preserve"> Portfolios are wonderful tools for collecting both formative and summative assessments. Capstone projects are very effective tools for summatively assessing the full range of student learning outcomes at a point in time.</w:t>
      </w:r>
    </w:p>
    <w:p w:rsidR="00402C64" w:rsidRPr="00F57BD1" w:rsidRDefault="00927D75" w:rsidP="00554532">
      <w:pPr>
        <w:pStyle w:val="ListParagraph"/>
        <w:numPr>
          <w:ilvl w:val="0"/>
          <w:numId w:val="14"/>
        </w:numPr>
        <w:rPr>
          <w:rFonts w:asciiTheme="minorHAnsi" w:hAnsiTheme="minorHAnsi" w:cstheme="minorHAnsi"/>
          <w:sz w:val="20"/>
          <w:szCs w:val="20"/>
        </w:rPr>
      </w:pPr>
      <w:r w:rsidRPr="00F57BD1">
        <w:rPr>
          <w:rFonts w:asciiTheme="minorHAnsi" w:hAnsiTheme="minorHAnsi" w:cstheme="minorHAnsi"/>
          <w:sz w:val="20"/>
          <w:szCs w:val="20"/>
        </w:rPr>
        <w:t>Educational programs</w:t>
      </w:r>
      <w:r w:rsidR="002D16EC" w:rsidRPr="00F57BD1">
        <w:rPr>
          <w:rFonts w:asciiTheme="minorHAnsi" w:hAnsiTheme="minorHAnsi" w:cstheme="minorHAnsi"/>
          <w:sz w:val="20"/>
          <w:szCs w:val="20"/>
        </w:rPr>
        <w:t xml:space="preserve"> and units with student learning outcomes</w:t>
      </w:r>
      <w:r w:rsidRPr="00F57BD1">
        <w:rPr>
          <w:rFonts w:asciiTheme="minorHAnsi" w:hAnsiTheme="minorHAnsi" w:cstheme="minorHAnsi"/>
          <w:sz w:val="20"/>
          <w:szCs w:val="20"/>
        </w:rPr>
        <w:t xml:space="preserve"> can capitalize</w:t>
      </w:r>
      <w:r w:rsidR="00402C64" w:rsidRPr="00F57BD1">
        <w:rPr>
          <w:rFonts w:asciiTheme="minorHAnsi" w:hAnsiTheme="minorHAnsi" w:cstheme="minorHAnsi"/>
          <w:sz w:val="20"/>
          <w:szCs w:val="20"/>
        </w:rPr>
        <w:t xml:space="preserve"> on </w:t>
      </w:r>
      <w:r w:rsidR="00402C64" w:rsidRPr="00F57BD1">
        <w:rPr>
          <w:rFonts w:asciiTheme="minorHAnsi" w:hAnsiTheme="minorHAnsi" w:cstheme="minorHAnsi"/>
          <w:b/>
          <w:sz w:val="20"/>
          <w:szCs w:val="20"/>
        </w:rPr>
        <w:t>curriculum maps</w:t>
      </w:r>
      <w:r w:rsidR="00402C64" w:rsidRPr="00F57BD1">
        <w:rPr>
          <w:rFonts w:asciiTheme="minorHAnsi" w:hAnsiTheme="minorHAnsi" w:cstheme="minorHAnsi"/>
          <w:sz w:val="20"/>
          <w:szCs w:val="20"/>
        </w:rPr>
        <w:t xml:space="preserve"> to identify key courses </w:t>
      </w:r>
      <w:r w:rsidRPr="00F57BD1">
        <w:rPr>
          <w:rFonts w:asciiTheme="minorHAnsi" w:hAnsiTheme="minorHAnsi" w:cstheme="minorHAnsi"/>
          <w:sz w:val="20"/>
          <w:szCs w:val="20"/>
        </w:rPr>
        <w:t xml:space="preserve">in the curricular scope and sequence where course-embedded formative assessments and summative assessments can most effectively be used to fine tune the curriculum. Operational outcomes for units and educational programs can likewise capitalize on </w:t>
      </w:r>
      <w:r w:rsidR="00402C64" w:rsidRPr="00F57BD1">
        <w:rPr>
          <w:rFonts w:asciiTheme="minorHAnsi" w:hAnsiTheme="minorHAnsi" w:cstheme="minorHAnsi"/>
          <w:b/>
          <w:sz w:val="20"/>
          <w:szCs w:val="20"/>
        </w:rPr>
        <w:t>process maps</w:t>
      </w:r>
      <w:r w:rsidR="00402C64" w:rsidRPr="00F57BD1">
        <w:rPr>
          <w:rFonts w:asciiTheme="minorHAnsi" w:hAnsiTheme="minorHAnsi" w:cstheme="minorHAnsi"/>
          <w:sz w:val="20"/>
          <w:szCs w:val="20"/>
        </w:rPr>
        <w:t xml:space="preserve"> to identify key points to measure performance.</w:t>
      </w:r>
    </w:p>
    <w:p w:rsidR="00402C64" w:rsidRPr="00F57BD1" w:rsidRDefault="00B54945" w:rsidP="00402C64">
      <w:pPr>
        <w:pStyle w:val="ListParagraph"/>
        <w:numPr>
          <w:ilvl w:val="0"/>
          <w:numId w:val="14"/>
        </w:numPr>
        <w:rPr>
          <w:rFonts w:asciiTheme="minorHAnsi" w:hAnsiTheme="minorHAnsi" w:cstheme="minorHAnsi"/>
          <w:sz w:val="20"/>
          <w:szCs w:val="20"/>
        </w:rPr>
      </w:pPr>
      <w:r w:rsidRPr="00F57BD1">
        <w:rPr>
          <w:rFonts w:asciiTheme="minorHAnsi" w:hAnsiTheme="minorHAnsi" w:cstheme="minorHAnsi"/>
          <w:sz w:val="20"/>
          <w:szCs w:val="20"/>
        </w:rPr>
        <w:t xml:space="preserve">High quality assessment systems </w:t>
      </w:r>
      <w:r w:rsidR="00125419" w:rsidRPr="00F57BD1">
        <w:rPr>
          <w:rFonts w:asciiTheme="minorHAnsi" w:hAnsiTheme="minorHAnsi" w:cstheme="minorHAnsi"/>
          <w:sz w:val="20"/>
          <w:szCs w:val="20"/>
        </w:rPr>
        <w:t>are those in which</w:t>
      </w:r>
      <w:r w:rsidRPr="00F57BD1">
        <w:rPr>
          <w:rFonts w:asciiTheme="minorHAnsi" w:hAnsiTheme="minorHAnsi" w:cstheme="minorHAnsi"/>
          <w:sz w:val="20"/>
          <w:szCs w:val="20"/>
        </w:rPr>
        <w:t>:</w:t>
      </w:r>
    </w:p>
    <w:p w:rsidR="00402C64" w:rsidRPr="00F57BD1" w:rsidRDefault="00125419" w:rsidP="00402C64">
      <w:pPr>
        <w:pStyle w:val="ListParagraph"/>
        <w:numPr>
          <w:ilvl w:val="1"/>
          <w:numId w:val="14"/>
        </w:numPr>
        <w:rPr>
          <w:rFonts w:asciiTheme="minorHAnsi" w:hAnsiTheme="minorHAnsi" w:cstheme="minorHAnsi"/>
          <w:sz w:val="20"/>
          <w:szCs w:val="20"/>
        </w:rPr>
      </w:pPr>
      <w:r w:rsidRPr="00F57BD1">
        <w:rPr>
          <w:rFonts w:asciiTheme="minorHAnsi" w:hAnsiTheme="minorHAnsi" w:cstheme="minorHAnsi"/>
          <w:sz w:val="20"/>
          <w:szCs w:val="20"/>
        </w:rPr>
        <w:t>a</w:t>
      </w:r>
      <w:r w:rsidR="00311779" w:rsidRPr="00F57BD1">
        <w:rPr>
          <w:rFonts w:asciiTheme="minorHAnsi" w:hAnsiTheme="minorHAnsi" w:cstheme="minorHAnsi"/>
          <w:sz w:val="20"/>
          <w:szCs w:val="20"/>
        </w:rPr>
        <w:t xml:space="preserve">ssessment methods are </w:t>
      </w:r>
      <w:r w:rsidR="00311779" w:rsidRPr="00F57BD1">
        <w:rPr>
          <w:rFonts w:asciiTheme="minorHAnsi" w:hAnsiTheme="minorHAnsi" w:cstheme="minorHAnsi"/>
          <w:b/>
          <w:sz w:val="20"/>
          <w:szCs w:val="20"/>
        </w:rPr>
        <w:t>clearly described</w:t>
      </w:r>
      <w:r w:rsidR="00311779" w:rsidRPr="00F57BD1">
        <w:rPr>
          <w:rFonts w:asciiTheme="minorHAnsi" w:hAnsiTheme="minorHAnsi" w:cstheme="minorHAnsi"/>
          <w:sz w:val="20"/>
          <w:szCs w:val="20"/>
        </w:rPr>
        <w:t>;</w:t>
      </w:r>
    </w:p>
    <w:p w:rsidR="00402C64" w:rsidRPr="00F57BD1" w:rsidRDefault="00125419" w:rsidP="00402C64">
      <w:pPr>
        <w:pStyle w:val="ListParagraph"/>
        <w:numPr>
          <w:ilvl w:val="1"/>
          <w:numId w:val="14"/>
        </w:numPr>
        <w:rPr>
          <w:rFonts w:asciiTheme="minorHAnsi" w:hAnsiTheme="minorHAnsi" w:cstheme="minorHAnsi"/>
          <w:sz w:val="20"/>
          <w:szCs w:val="20"/>
        </w:rPr>
      </w:pPr>
      <w:r w:rsidRPr="00F57BD1">
        <w:rPr>
          <w:rFonts w:asciiTheme="minorHAnsi" w:hAnsiTheme="minorHAnsi" w:cstheme="minorHAnsi"/>
          <w:sz w:val="20"/>
          <w:szCs w:val="20"/>
        </w:rPr>
        <w:t>a</w:t>
      </w:r>
      <w:r w:rsidR="00311779" w:rsidRPr="00F57BD1">
        <w:rPr>
          <w:rFonts w:asciiTheme="minorHAnsi" w:hAnsiTheme="minorHAnsi" w:cstheme="minorHAnsi"/>
          <w:sz w:val="20"/>
          <w:szCs w:val="20"/>
        </w:rPr>
        <w:t xml:space="preserve">ssessment methods are </w:t>
      </w:r>
      <w:r w:rsidR="00311779" w:rsidRPr="00F57BD1">
        <w:rPr>
          <w:rFonts w:asciiTheme="minorHAnsi" w:hAnsiTheme="minorHAnsi" w:cstheme="minorHAnsi"/>
          <w:b/>
          <w:sz w:val="20"/>
          <w:szCs w:val="20"/>
        </w:rPr>
        <w:t>appropriate</w:t>
      </w:r>
      <w:r w:rsidR="00311779" w:rsidRPr="00F57BD1">
        <w:rPr>
          <w:rFonts w:asciiTheme="minorHAnsi" w:hAnsiTheme="minorHAnsi" w:cstheme="minorHAnsi"/>
          <w:sz w:val="20"/>
          <w:szCs w:val="20"/>
        </w:rPr>
        <w:t>;</w:t>
      </w:r>
    </w:p>
    <w:p w:rsidR="00402C64" w:rsidRPr="00F57BD1" w:rsidRDefault="00125419" w:rsidP="00402C64">
      <w:pPr>
        <w:pStyle w:val="ListParagraph"/>
        <w:numPr>
          <w:ilvl w:val="1"/>
          <w:numId w:val="14"/>
        </w:numPr>
        <w:rPr>
          <w:rFonts w:asciiTheme="minorHAnsi" w:hAnsiTheme="minorHAnsi" w:cstheme="minorHAnsi"/>
          <w:sz w:val="20"/>
          <w:szCs w:val="20"/>
        </w:rPr>
      </w:pPr>
      <w:r w:rsidRPr="00F57BD1">
        <w:rPr>
          <w:rFonts w:asciiTheme="minorHAnsi" w:hAnsiTheme="minorHAnsi" w:cstheme="minorHAnsi"/>
          <w:sz w:val="20"/>
          <w:szCs w:val="20"/>
        </w:rPr>
        <w:t>a</w:t>
      </w:r>
      <w:r w:rsidR="00311779" w:rsidRPr="00F57BD1">
        <w:rPr>
          <w:rFonts w:asciiTheme="minorHAnsi" w:hAnsiTheme="minorHAnsi" w:cstheme="minorHAnsi"/>
          <w:sz w:val="20"/>
          <w:szCs w:val="20"/>
        </w:rPr>
        <w:t xml:space="preserve">ssessment methods clearly explain </w:t>
      </w:r>
      <w:r w:rsidR="00311779" w:rsidRPr="00F57BD1">
        <w:rPr>
          <w:rFonts w:asciiTheme="minorHAnsi" w:hAnsiTheme="minorHAnsi" w:cstheme="minorHAnsi"/>
          <w:b/>
          <w:sz w:val="20"/>
          <w:szCs w:val="20"/>
        </w:rPr>
        <w:t>program-</w:t>
      </w:r>
      <w:r w:rsidRPr="00F57BD1">
        <w:rPr>
          <w:rFonts w:asciiTheme="minorHAnsi" w:hAnsiTheme="minorHAnsi" w:cstheme="minorHAnsi"/>
          <w:b/>
          <w:sz w:val="20"/>
          <w:szCs w:val="20"/>
        </w:rPr>
        <w:t xml:space="preserve"> and unit-</w:t>
      </w:r>
      <w:r w:rsidR="00311779" w:rsidRPr="00F57BD1">
        <w:rPr>
          <w:rFonts w:asciiTheme="minorHAnsi" w:hAnsiTheme="minorHAnsi" w:cstheme="minorHAnsi"/>
          <w:b/>
          <w:sz w:val="20"/>
          <w:szCs w:val="20"/>
        </w:rPr>
        <w:t>level targets</w:t>
      </w:r>
      <w:r w:rsidR="00311779" w:rsidRPr="00F57BD1">
        <w:rPr>
          <w:rFonts w:asciiTheme="minorHAnsi" w:hAnsiTheme="minorHAnsi" w:cstheme="minorHAnsi"/>
          <w:sz w:val="20"/>
          <w:szCs w:val="20"/>
        </w:rPr>
        <w:t>;</w:t>
      </w:r>
    </w:p>
    <w:p w:rsidR="00402C64" w:rsidRPr="00F57BD1" w:rsidRDefault="00125419" w:rsidP="00402C64">
      <w:pPr>
        <w:pStyle w:val="ListParagraph"/>
        <w:numPr>
          <w:ilvl w:val="1"/>
          <w:numId w:val="14"/>
        </w:numPr>
        <w:rPr>
          <w:rFonts w:asciiTheme="minorHAnsi" w:hAnsiTheme="minorHAnsi" w:cstheme="minorHAnsi"/>
          <w:sz w:val="20"/>
          <w:szCs w:val="20"/>
        </w:rPr>
      </w:pPr>
      <w:r w:rsidRPr="00F57BD1">
        <w:rPr>
          <w:rFonts w:asciiTheme="minorHAnsi" w:hAnsiTheme="minorHAnsi" w:cstheme="minorHAnsi"/>
          <w:sz w:val="20"/>
          <w:szCs w:val="20"/>
        </w:rPr>
        <w:t xml:space="preserve">the </w:t>
      </w:r>
      <w:r w:rsidRPr="00F57BD1">
        <w:rPr>
          <w:rFonts w:asciiTheme="minorHAnsi" w:hAnsiTheme="minorHAnsi" w:cstheme="minorHAnsi"/>
          <w:b/>
          <w:sz w:val="20"/>
          <w:szCs w:val="20"/>
        </w:rPr>
        <w:t>t</w:t>
      </w:r>
      <w:r w:rsidR="00311779" w:rsidRPr="00F57BD1">
        <w:rPr>
          <w:rFonts w:asciiTheme="minorHAnsi" w:hAnsiTheme="minorHAnsi" w:cstheme="minorHAnsi"/>
          <w:b/>
          <w:sz w:val="20"/>
          <w:szCs w:val="20"/>
        </w:rPr>
        <w:t>imeline</w:t>
      </w:r>
      <w:r w:rsidR="00311779" w:rsidRPr="00F57BD1">
        <w:rPr>
          <w:rFonts w:asciiTheme="minorHAnsi" w:hAnsiTheme="minorHAnsi" w:cstheme="minorHAnsi"/>
          <w:sz w:val="20"/>
          <w:szCs w:val="20"/>
        </w:rPr>
        <w:t xml:space="preserve"> and </w:t>
      </w:r>
      <w:r w:rsidR="00311779" w:rsidRPr="00F57BD1">
        <w:rPr>
          <w:rFonts w:asciiTheme="minorHAnsi" w:hAnsiTheme="minorHAnsi" w:cstheme="minorHAnsi"/>
          <w:b/>
          <w:sz w:val="20"/>
          <w:szCs w:val="20"/>
        </w:rPr>
        <w:t>person responsible</w:t>
      </w:r>
      <w:r w:rsidR="00311779" w:rsidRPr="00F57BD1">
        <w:rPr>
          <w:rFonts w:asciiTheme="minorHAnsi" w:hAnsiTheme="minorHAnsi" w:cstheme="minorHAnsi"/>
          <w:sz w:val="20"/>
          <w:szCs w:val="20"/>
        </w:rPr>
        <w:t xml:space="preserve"> for each assessment method are identified;</w:t>
      </w:r>
    </w:p>
    <w:p w:rsidR="00402C64" w:rsidRPr="00F57BD1" w:rsidRDefault="00125419" w:rsidP="00402C64">
      <w:pPr>
        <w:pStyle w:val="ListParagraph"/>
        <w:numPr>
          <w:ilvl w:val="1"/>
          <w:numId w:val="14"/>
        </w:numPr>
        <w:rPr>
          <w:rFonts w:asciiTheme="minorHAnsi" w:hAnsiTheme="minorHAnsi" w:cstheme="minorHAnsi"/>
          <w:sz w:val="20"/>
          <w:szCs w:val="20"/>
        </w:rPr>
      </w:pPr>
      <w:r w:rsidRPr="00F57BD1">
        <w:rPr>
          <w:rFonts w:asciiTheme="minorHAnsi" w:hAnsiTheme="minorHAnsi" w:cstheme="minorHAnsi"/>
          <w:sz w:val="20"/>
          <w:szCs w:val="20"/>
        </w:rPr>
        <w:t xml:space="preserve">there is </w:t>
      </w:r>
      <w:r w:rsidRPr="00F57BD1">
        <w:rPr>
          <w:rFonts w:asciiTheme="minorHAnsi" w:hAnsiTheme="minorHAnsi" w:cstheme="minorHAnsi"/>
          <w:b/>
          <w:sz w:val="20"/>
          <w:szCs w:val="20"/>
        </w:rPr>
        <w:t>m</w:t>
      </w:r>
      <w:r w:rsidR="00311779" w:rsidRPr="00F57BD1">
        <w:rPr>
          <w:rFonts w:asciiTheme="minorHAnsi" w:hAnsiTheme="minorHAnsi" w:cstheme="minorHAnsi"/>
          <w:b/>
          <w:sz w:val="20"/>
          <w:szCs w:val="20"/>
        </w:rPr>
        <w:t xml:space="preserve">ore than one assessment method for each </w:t>
      </w:r>
      <w:r w:rsidRPr="00F57BD1">
        <w:rPr>
          <w:rFonts w:asciiTheme="minorHAnsi" w:hAnsiTheme="minorHAnsi" w:cstheme="minorHAnsi"/>
          <w:b/>
          <w:sz w:val="20"/>
          <w:szCs w:val="20"/>
        </w:rPr>
        <w:t>outcome</w:t>
      </w:r>
      <w:r w:rsidR="00311779" w:rsidRPr="00F57BD1">
        <w:rPr>
          <w:rFonts w:asciiTheme="minorHAnsi" w:hAnsiTheme="minorHAnsi" w:cstheme="minorHAnsi"/>
          <w:sz w:val="20"/>
          <w:szCs w:val="20"/>
        </w:rPr>
        <w:t xml:space="preserve"> (to capture a consistent picture</w:t>
      </w:r>
      <w:r w:rsidRPr="00F57BD1">
        <w:rPr>
          <w:rFonts w:asciiTheme="minorHAnsi" w:hAnsiTheme="minorHAnsi" w:cstheme="minorHAnsi"/>
          <w:sz w:val="20"/>
          <w:szCs w:val="20"/>
        </w:rPr>
        <w:t xml:space="preserve"> of achievement</w:t>
      </w:r>
      <w:r w:rsidR="00F335F5">
        <w:rPr>
          <w:rFonts w:asciiTheme="minorHAnsi" w:hAnsiTheme="minorHAnsi" w:cstheme="minorHAnsi"/>
          <w:sz w:val="20"/>
          <w:szCs w:val="20"/>
        </w:rPr>
        <w:t xml:space="preserve"> or performance</w:t>
      </w:r>
      <w:r w:rsidR="00311779" w:rsidRPr="00F57BD1">
        <w:rPr>
          <w:rFonts w:asciiTheme="minorHAnsi" w:hAnsiTheme="minorHAnsi" w:cstheme="minorHAnsi"/>
          <w:sz w:val="20"/>
          <w:szCs w:val="20"/>
        </w:rPr>
        <w:t>);</w:t>
      </w:r>
      <w:r w:rsidRPr="00F57BD1">
        <w:rPr>
          <w:rFonts w:asciiTheme="minorHAnsi" w:hAnsiTheme="minorHAnsi" w:cstheme="minorHAnsi"/>
          <w:sz w:val="20"/>
          <w:szCs w:val="20"/>
        </w:rPr>
        <w:t xml:space="preserve"> and</w:t>
      </w:r>
    </w:p>
    <w:p w:rsidR="00B54945" w:rsidRPr="00F335F5" w:rsidRDefault="00125419" w:rsidP="0032598D">
      <w:pPr>
        <w:pStyle w:val="ListParagraph"/>
        <w:numPr>
          <w:ilvl w:val="1"/>
          <w:numId w:val="14"/>
        </w:numPr>
        <w:rPr>
          <w:rFonts w:asciiTheme="minorHAnsi" w:hAnsiTheme="minorHAnsi" w:cstheme="minorHAnsi"/>
          <w:sz w:val="20"/>
          <w:szCs w:val="20"/>
        </w:rPr>
      </w:pPr>
      <w:r w:rsidRPr="00F57BD1">
        <w:rPr>
          <w:rFonts w:asciiTheme="minorHAnsi" w:hAnsiTheme="minorHAnsi" w:cstheme="minorHAnsi"/>
          <w:sz w:val="20"/>
          <w:szCs w:val="20"/>
        </w:rPr>
        <w:t>there is a</w:t>
      </w:r>
      <w:r w:rsidR="00311779" w:rsidRPr="00F57BD1">
        <w:rPr>
          <w:rFonts w:asciiTheme="minorHAnsi" w:hAnsiTheme="minorHAnsi" w:cstheme="minorHAnsi"/>
          <w:sz w:val="20"/>
          <w:szCs w:val="20"/>
        </w:rPr>
        <w:t xml:space="preserve">t least </w:t>
      </w:r>
      <w:r w:rsidR="00311779" w:rsidRPr="00F57BD1">
        <w:rPr>
          <w:rFonts w:asciiTheme="minorHAnsi" w:hAnsiTheme="minorHAnsi" w:cstheme="minorHAnsi"/>
          <w:b/>
          <w:sz w:val="20"/>
          <w:szCs w:val="20"/>
        </w:rPr>
        <w:t xml:space="preserve">one direct assessment method for each </w:t>
      </w:r>
      <w:r w:rsidRPr="00F57BD1">
        <w:rPr>
          <w:rFonts w:asciiTheme="minorHAnsi" w:hAnsiTheme="minorHAnsi" w:cstheme="minorHAnsi"/>
          <w:b/>
          <w:sz w:val="20"/>
          <w:szCs w:val="20"/>
        </w:rPr>
        <w:t>outcome</w:t>
      </w:r>
      <w:r w:rsidR="00311779" w:rsidRPr="00F57BD1">
        <w:rPr>
          <w:rFonts w:asciiTheme="minorHAnsi" w:hAnsiTheme="minorHAnsi" w:cstheme="minorHAnsi"/>
          <w:sz w:val="20"/>
          <w:szCs w:val="20"/>
        </w:rPr>
        <w:t>.</w:t>
      </w:r>
    </w:p>
    <w:p w:rsidR="0032598D" w:rsidRDefault="0032598D" w:rsidP="0032598D">
      <w:pPr>
        <w:rPr>
          <w:rFonts w:asciiTheme="minorHAnsi" w:hAnsiTheme="minorHAnsi" w:cstheme="minorHAnsi"/>
          <w:sz w:val="20"/>
          <w:szCs w:val="20"/>
        </w:rPr>
      </w:pPr>
      <w:r w:rsidRPr="00F57BD1">
        <w:rPr>
          <w:rFonts w:asciiTheme="minorHAnsi" w:hAnsiTheme="minorHAnsi" w:cstheme="minorHAnsi"/>
          <w:sz w:val="20"/>
          <w:szCs w:val="20"/>
        </w:rPr>
        <w:t xml:space="preserve">Below is the table you </w:t>
      </w:r>
      <w:r w:rsidR="00F335F5">
        <w:rPr>
          <w:rFonts w:asciiTheme="minorHAnsi" w:hAnsiTheme="minorHAnsi" w:cstheme="minorHAnsi"/>
          <w:sz w:val="20"/>
          <w:szCs w:val="20"/>
        </w:rPr>
        <w:t>will</w:t>
      </w:r>
      <w:r w:rsidRPr="00F57BD1">
        <w:rPr>
          <w:rFonts w:asciiTheme="minorHAnsi" w:hAnsiTheme="minorHAnsi" w:cstheme="minorHAnsi"/>
          <w:sz w:val="20"/>
          <w:szCs w:val="20"/>
        </w:rPr>
        <w:t xml:space="preserve"> use to clearly communicate each of </w:t>
      </w:r>
      <w:r w:rsidR="00271578" w:rsidRPr="00F57BD1">
        <w:rPr>
          <w:rFonts w:asciiTheme="minorHAnsi" w:hAnsiTheme="minorHAnsi" w:cstheme="minorHAnsi"/>
          <w:sz w:val="20"/>
          <w:szCs w:val="20"/>
        </w:rPr>
        <w:t>your</w:t>
      </w:r>
      <w:r w:rsidRPr="00F57BD1">
        <w:rPr>
          <w:rFonts w:asciiTheme="minorHAnsi" w:hAnsiTheme="minorHAnsi" w:cstheme="minorHAnsi"/>
          <w:sz w:val="20"/>
          <w:szCs w:val="20"/>
        </w:rPr>
        <w:t xml:space="preserve"> assessment methods to </w:t>
      </w:r>
      <w:r w:rsidR="004E05D6" w:rsidRPr="00F57BD1">
        <w:rPr>
          <w:rFonts w:asciiTheme="minorHAnsi" w:hAnsiTheme="minorHAnsi" w:cstheme="minorHAnsi"/>
          <w:sz w:val="20"/>
          <w:szCs w:val="20"/>
        </w:rPr>
        <w:t>internal and external</w:t>
      </w:r>
      <w:r w:rsidRPr="00F57BD1">
        <w:rPr>
          <w:rFonts w:asciiTheme="minorHAnsi" w:hAnsiTheme="minorHAnsi" w:cstheme="minorHAnsi"/>
          <w:sz w:val="20"/>
          <w:szCs w:val="20"/>
        </w:rPr>
        <w:t xml:space="preserve"> stakeholders.</w:t>
      </w:r>
    </w:p>
    <w:p w:rsidR="00F335F5" w:rsidRPr="00F335F5" w:rsidRDefault="00F335F5" w:rsidP="0032598D">
      <w:pPr>
        <w:rPr>
          <w:rFonts w:asciiTheme="minorHAnsi" w:hAnsiTheme="minorHAnsi" w:cstheme="minorHAnsi"/>
          <w:sz w:val="20"/>
          <w:szCs w:val="20"/>
          <w:u w:val="single"/>
        </w:rPr>
      </w:pPr>
      <w:r>
        <w:rPr>
          <w:rFonts w:asciiTheme="minorHAnsi" w:hAnsiTheme="minorHAnsi" w:cstheme="minorHAnsi"/>
          <w:sz w:val="20"/>
          <w:szCs w:val="20"/>
          <w:u w:val="single"/>
        </w:rPr>
        <w:t>INSTRUCTIONS</w:t>
      </w:r>
      <w:r w:rsidR="006D6416">
        <w:rPr>
          <w:rFonts w:asciiTheme="minorHAnsi" w:hAnsiTheme="minorHAnsi" w:cstheme="minorHAnsi"/>
          <w:sz w:val="20"/>
          <w:szCs w:val="20"/>
          <w:u w:val="single"/>
        </w:rPr>
        <w:t>—EXPLANATION OF ASSESSMENT METHODS</w:t>
      </w:r>
    </w:p>
    <w:p w:rsidR="002D16EC" w:rsidRPr="00F57BD1" w:rsidRDefault="002D16EC" w:rsidP="0032598D">
      <w:pPr>
        <w:rPr>
          <w:rFonts w:asciiTheme="minorHAnsi" w:hAnsiTheme="minorHAnsi" w:cstheme="minorHAnsi"/>
          <w:sz w:val="20"/>
          <w:szCs w:val="20"/>
        </w:rPr>
      </w:pPr>
      <w:r w:rsidRPr="00F57BD1">
        <w:rPr>
          <w:rFonts w:asciiTheme="minorHAnsi" w:hAnsiTheme="minorHAnsi" w:cstheme="minorHAnsi"/>
          <w:sz w:val="20"/>
          <w:szCs w:val="20"/>
        </w:rPr>
        <w:t xml:space="preserve">Step 1. </w:t>
      </w:r>
      <w:r w:rsidR="004E05D6" w:rsidRPr="00F57BD1">
        <w:rPr>
          <w:rFonts w:asciiTheme="minorHAnsi" w:hAnsiTheme="minorHAnsi" w:cstheme="minorHAnsi"/>
          <w:sz w:val="20"/>
          <w:szCs w:val="20"/>
        </w:rPr>
        <w:t>Insert</w:t>
      </w:r>
      <w:r w:rsidRPr="00F57BD1">
        <w:rPr>
          <w:rFonts w:asciiTheme="minorHAnsi" w:hAnsiTheme="minorHAnsi" w:cstheme="minorHAnsi"/>
          <w:sz w:val="20"/>
          <w:szCs w:val="20"/>
        </w:rPr>
        <w:t xml:space="preserve"> the title of each assessment method </w:t>
      </w:r>
      <w:r w:rsidR="00271578" w:rsidRPr="00F57BD1">
        <w:rPr>
          <w:rFonts w:asciiTheme="minorHAnsi" w:hAnsiTheme="minorHAnsi" w:cstheme="minorHAnsi"/>
          <w:sz w:val="20"/>
          <w:szCs w:val="20"/>
        </w:rPr>
        <w:t>in the first column.</w:t>
      </w:r>
    </w:p>
    <w:p w:rsidR="002D16EC" w:rsidRPr="00F57BD1" w:rsidRDefault="002D16EC" w:rsidP="002D16EC">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2. </w:t>
      </w:r>
      <w:r w:rsidR="00EE11B6" w:rsidRPr="00F57BD1">
        <w:rPr>
          <w:rFonts w:asciiTheme="minorHAnsi" w:hAnsiTheme="minorHAnsi" w:cstheme="minorHAnsi"/>
          <w:sz w:val="20"/>
          <w:szCs w:val="20"/>
        </w:rPr>
        <w:t xml:space="preserve">Insert a description of </w:t>
      </w:r>
      <w:r w:rsidRPr="00F57BD1">
        <w:rPr>
          <w:rFonts w:asciiTheme="minorHAnsi" w:hAnsiTheme="minorHAnsi" w:cstheme="minorHAnsi"/>
          <w:sz w:val="20"/>
          <w:szCs w:val="20"/>
        </w:rPr>
        <w:t xml:space="preserve">each assessment method in enough detail that internal and external stakeholders can get a good idea of what the assessment method </w:t>
      </w:r>
      <w:r w:rsidR="00775448" w:rsidRPr="00F57BD1">
        <w:rPr>
          <w:rFonts w:asciiTheme="minorHAnsi" w:hAnsiTheme="minorHAnsi" w:cstheme="minorHAnsi"/>
          <w:sz w:val="20"/>
          <w:szCs w:val="20"/>
        </w:rPr>
        <w:t>is</w:t>
      </w:r>
      <w:r w:rsidRPr="00F57BD1">
        <w:rPr>
          <w:rFonts w:asciiTheme="minorHAnsi" w:hAnsiTheme="minorHAnsi" w:cstheme="minorHAnsi"/>
          <w:sz w:val="20"/>
          <w:szCs w:val="20"/>
        </w:rPr>
        <w:t>.</w:t>
      </w:r>
    </w:p>
    <w:p w:rsidR="00271578" w:rsidRPr="00F57BD1" w:rsidRDefault="00271578" w:rsidP="002D16EC">
      <w:pPr>
        <w:ind w:left="720" w:hanging="720"/>
        <w:rPr>
          <w:rFonts w:asciiTheme="minorHAnsi" w:hAnsiTheme="minorHAnsi" w:cstheme="minorHAnsi"/>
          <w:sz w:val="20"/>
          <w:szCs w:val="20"/>
        </w:rPr>
      </w:pPr>
      <w:r w:rsidRPr="00F57BD1">
        <w:rPr>
          <w:rFonts w:asciiTheme="minorHAnsi" w:hAnsiTheme="minorHAnsi" w:cstheme="minorHAnsi"/>
          <w:sz w:val="20"/>
          <w:szCs w:val="20"/>
        </w:rPr>
        <w:lastRenderedPageBreak/>
        <w:t xml:space="preserve">Step 3. Insert the </w:t>
      </w:r>
      <w:r w:rsidR="001A2DDD">
        <w:rPr>
          <w:rFonts w:asciiTheme="minorHAnsi" w:hAnsiTheme="minorHAnsi" w:cstheme="minorHAnsi"/>
          <w:sz w:val="20"/>
          <w:szCs w:val="20"/>
        </w:rPr>
        <w:t xml:space="preserve">overall </w:t>
      </w:r>
      <w:r w:rsidRPr="00F57BD1">
        <w:rPr>
          <w:rFonts w:asciiTheme="minorHAnsi" w:hAnsiTheme="minorHAnsi" w:cstheme="minorHAnsi"/>
          <w:sz w:val="20"/>
          <w:szCs w:val="20"/>
        </w:rPr>
        <w:t>program- or unit-level target of performance</w:t>
      </w:r>
      <w:r w:rsidR="00775448" w:rsidRPr="00F57BD1">
        <w:rPr>
          <w:rFonts w:asciiTheme="minorHAnsi" w:hAnsiTheme="minorHAnsi" w:cstheme="minorHAnsi"/>
          <w:sz w:val="20"/>
          <w:szCs w:val="20"/>
        </w:rPr>
        <w:t xml:space="preserve"> in the third column</w:t>
      </w:r>
      <w:r w:rsidRPr="00F57BD1">
        <w:rPr>
          <w:rFonts w:asciiTheme="minorHAnsi" w:hAnsiTheme="minorHAnsi" w:cstheme="minorHAnsi"/>
          <w:sz w:val="20"/>
          <w:szCs w:val="20"/>
        </w:rPr>
        <w:t>.</w:t>
      </w:r>
    </w:p>
    <w:p w:rsidR="00271578" w:rsidRPr="00F57BD1" w:rsidRDefault="00271578" w:rsidP="002D16EC">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4. </w:t>
      </w:r>
      <w:r w:rsidR="00775448" w:rsidRPr="00F57BD1">
        <w:rPr>
          <w:rFonts w:asciiTheme="minorHAnsi" w:hAnsiTheme="minorHAnsi" w:cstheme="minorHAnsi"/>
          <w:sz w:val="20"/>
          <w:szCs w:val="20"/>
        </w:rPr>
        <w:t>Insert the date(s) the assessment methods will be carried out</w:t>
      </w:r>
      <w:r w:rsidR="00EE11B6" w:rsidRPr="00F57BD1">
        <w:rPr>
          <w:rFonts w:asciiTheme="minorHAnsi" w:hAnsiTheme="minorHAnsi" w:cstheme="minorHAnsi"/>
          <w:sz w:val="20"/>
          <w:szCs w:val="20"/>
        </w:rPr>
        <w:t xml:space="preserve"> in the fourth column</w:t>
      </w:r>
      <w:r w:rsidR="00775448" w:rsidRPr="00F57BD1">
        <w:rPr>
          <w:rFonts w:asciiTheme="minorHAnsi" w:hAnsiTheme="minorHAnsi" w:cstheme="minorHAnsi"/>
          <w:sz w:val="20"/>
          <w:szCs w:val="20"/>
        </w:rPr>
        <w:t>.</w:t>
      </w:r>
    </w:p>
    <w:p w:rsidR="00271578" w:rsidRPr="00F57BD1" w:rsidRDefault="00271578" w:rsidP="002D16EC">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5. </w:t>
      </w:r>
      <w:r w:rsidR="00775448" w:rsidRPr="00F57BD1">
        <w:rPr>
          <w:rFonts w:asciiTheme="minorHAnsi" w:hAnsiTheme="minorHAnsi" w:cstheme="minorHAnsi"/>
          <w:sz w:val="20"/>
          <w:szCs w:val="20"/>
        </w:rPr>
        <w:t>Insert the name and/or position of the person responsible for carrying out the assessment method</w:t>
      </w:r>
      <w:r w:rsidR="00EE11B6" w:rsidRPr="00F57BD1">
        <w:rPr>
          <w:rFonts w:asciiTheme="minorHAnsi" w:hAnsiTheme="minorHAnsi" w:cstheme="minorHAnsi"/>
          <w:sz w:val="20"/>
          <w:szCs w:val="20"/>
        </w:rPr>
        <w:t xml:space="preserve"> in the fifth column</w:t>
      </w:r>
      <w:r w:rsidR="00775448" w:rsidRPr="00F57BD1">
        <w:rPr>
          <w:rFonts w:asciiTheme="minorHAnsi" w:hAnsiTheme="minorHAnsi" w:cstheme="minorHAnsi"/>
          <w:sz w:val="20"/>
          <w:szCs w:val="20"/>
        </w:rPr>
        <w:t>.</w:t>
      </w:r>
    </w:p>
    <w:p w:rsidR="00311779" w:rsidRDefault="00271578" w:rsidP="00271578">
      <w:pPr>
        <w:ind w:left="720" w:hanging="720"/>
        <w:rPr>
          <w:rFonts w:asciiTheme="minorHAnsi" w:hAnsiTheme="minorHAnsi" w:cstheme="minorHAnsi"/>
          <w:sz w:val="20"/>
          <w:szCs w:val="20"/>
        </w:rPr>
      </w:pPr>
      <w:r w:rsidRPr="00F57BD1">
        <w:rPr>
          <w:rFonts w:asciiTheme="minorHAnsi" w:hAnsiTheme="minorHAnsi" w:cstheme="minorHAnsi"/>
          <w:sz w:val="20"/>
          <w:szCs w:val="20"/>
        </w:rPr>
        <w:t xml:space="preserve">Step 6. </w:t>
      </w:r>
      <w:r w:rsidR="00775448" w:rsidRPr="00F57BD1">
        <w:rPr>
          <w:rFonts w:asciiTheme="minorHAnsi" w:hAnsiTheme="minorHAnsi" w:cstheme="minorHAnsi"/>
          <w:sz w:val="20"/>
          <w:szCs w:val="20"/>
        </w:rPr>
        <w:t>Indicate which outcomes the assessment is designed to measure</w:t>
      </w:r>
      <w:r w:rsidR="00EE11B6" w:rsidRPr="00F57BD1">
        <w:rPr>
          <w:rFonts w:asciiTheme="minorHAnsi" w:hAnsiTheme="minorHAnsi" w:cstheme="minorHAnsi"/>
          <w:sz w:val="20"/>
          <w:szCs w:val="20"/>
        </w:rPr>
        <w:t xml:space="preserve"> in the sixth column</w:t>
      </w:r>
      <w:r w:rsidRPr="00F57BD1">
        <w:rPr>
          <w:rFonts w:asciiTheme="minorHAnsi" w:hAnsiTheme="minorHAnsi" w:cstheme="minorHAnsi"/>
          <w:sz w:val="20"/>
          <w:szCs w:val="20"/>
        </w:rPr>
        <w:t>.</w:t>
      </w:r>
    </w:p>
    <w:p w:rsidR="006819B3" w:rsidRDefault="006819B3" w:rsidP="006819B3">
      <w:pPr>
        <w:ind w:left="720" w:hanging="720"/>
        <w:rPr>
          <w:rFonts w:asciiTheme="minorHAnsi" w:hAnsiTheme="minorHAnsi" w:cstheme="minorHAnsi"/>
          <w:sz w:val="20"/>
          <w:szCs w:val="20"/>
        </w:rPr>
      </w:pPr>
      <w:r>
        <w:rPr>
          <w:rFonts w:asciiTheme="minorHAnsi" w:hAnsiTheme="minorHAnsi" w:cstheme="minorHAnsi"/>
          <w:sz w:val="20"/>
          <w:szCs w:val="20"/>
        </w:rPr>
        <w:t>Step 7</w:t>
      </w:r>
      <w:r w:rsidRPr="00F57BD1">
        <w:rPr>
          <w:rFonts w:asciiTheme="minorHAnsi" w:hAnsiTheme="minorHAnsi" w:cstheme="minorHAnsi"/>
          <w:sz w:val="20"/>
          <w:szCs w:val="20"/>
        </w:rPr>
        <w:t>. Complete the approval section by inserting the required printed names and dates that approval was made.</w:t>
      </w:r>
      <w:r>
        <w:rPr>
          <w:rFonts w:asciiTheme="minorHAnsi" w:hAnsiTheme="minorHAnsi" w:cstheme="minorHAnsi"/>
          <w:sz w:val="20"/>
          <w:szCs w:val="20"/>
        </w:rPr>
        <w:t xml:space="preserve"> </w:t>
      </w:r>
    </w:p>
    <w:p w:rsidR="006819B3" w:rsidRPr="00F57BD1" w:rsidRDefault="006819B3" w:rsidP="006819B3">
      <w:pPr>
        <w:ind w:left="720"/>
        <w:rPr>
          <w:rFonts w:asciiTheme="minorHAnsi" w:hAnsiTheme="minorHAnsi" w:cstheme="minorHAnsi"/>
          <w:sz w:val="20"/>
          <w:szCs w:val="20"/>
        </w:rPr>
      </w:pPr>
      <w:r w:rsidRPr="00F57BD1">
        <w:rPr>
          <w:rFonts w:asciiTheme="minorHAnsi" w:hAnsiTheme="minorHAnsi" w:cstheme="minorHAnsi"/>
          <w:sz w:val="20"/>
          <w:szCs w:val="20"/>
        </w:rPr>
        <w:t>Handwritten signatures are not needed provided the report is submitted to the Department/Unit Head and Supervisor.</w:t>
      </w:r>
    </w:p>
    <w:p w:rsidR="006819B3" w:rsidRPr="00F57BD1" w:rsidRDefault="006819B3" w:rsidP="006819B3">
      <w:pPr>
        <w:ind w:left="720" w:hanging="720"/>
        <w:rPr>
          <w:rFonts w:asciiTheme="minorHAnsi" w:hAnsiTheme="minorHAnsi" w:cstheme="minorHAnsi"/>
          <w:sz w:val="20"/>
          <w:szCs w:val="20"/>
        </w:rPr>
      </w:pPr>
      <w:r>
        <w:rPr>
          <w:rFonts w:asciiTheme="minorHAnsi" w:hAnsiTheme="minorHAnsi" w:cstheme="minorHAnsi"/>
          <w:sz w:val="20"/>
          <w:szCs w:val="20"/>
        </w:rPr>
        <w:t>Step 8</w:t>
      </w:r>
      <w:r w:rsidRPr="00F57BD1">
        <w:rPr>
          <w:rFonts w:asciiTheme="minorHAnsi" w:hAnsiTheme="minorHAnsi" w:cstheme="minorHAnsi"/>
          <w:sz w:val="20"/>
          <w:szCs w:val="20"/>
        </w:rPr>
        <w:t xml:space="preserve">. Submit the completed report to the Department/Unit Head and Supervisor. The Supervisor is to submit the completed report to Director of Assessment (Steve Wallace, </w:t>
      </w:r>
      <w:hyperlink r:id="rId29" w:history="1">
        <w:r w:rsidRPr="008E71AF">
          <w:rPr>
            <w:rStyle w:val="Hyperlink"/>
            <w:rFonts w:asciiTheme="minorHAnsi" w:hAnsiTheme="minorHAnsi" w:cstheme="minorHAnsi"/>
            <w:sz w:val="20"/>
            <w:szCs w:val="20"/>
          </w:rPr>
          <w:t>srwallace@wcu.edu</w:t>
        </w:r>
      </w:hyperlink>
      <w:r>
        <w:rPr>
          <w:rFonts w:asciiTheme="minorHAnsi" w:hAnsiTheme="minorHAnsi" w:cstheme="minorHAnsi"/>
          <w:sz w:val="20"/>
          <w:szCs w:val="20"/>
        </w:rPr>
        <w:t>)</w:t>
      </w:r>
      <w:r w:rsidRPr="00F57BD1">
        <w:rPr>
          <w:rFonts w:asciiTheme="minorHAnsi" w:hAnsiTheme="minorHAnsi" w:cstheme="minorHAnsi"/>
          <w:sz w:val="20"/>
          <w:szCs w:val="20"/>
        </w:rPr>
        <w:t>, Office of Institutional Planning and Effectiveness.</w:t>
      </w:r>
    </w:p>
    <w:p w:rsidR="006819B3" w:rsidRPr="006819B3" w:rsidRDefault="006819B3" w:rsidP="006819B3">
      <w:pPr>
        <w:rPr>
          <w:rFonts w:asciiTheme="minorHAnsi" w:hAnsiTheme="minorHAnsi" w:cstheme="minorHAnsi"/>
          <w:b/>
          <w:sz w:val="20"/>
          <w:szCs w:val="20"/>
        </w:rPr>
      </w:pPr>
      <w:r w:rsidRPr="006819B3">
        <w:rPr>
          <w:rFonts w:asciiTheme="minorHAnsi" w:hAnsiTheme="minorHAnsi" w:cstheme="minorHAnsi"/>
          <w:b/>
          <w:sz w:val="20"/>
          <w:szCs w:val="20"/>
        </w:rPr>
        <w:t xml:space="preserve">If you have any questions or concerns, don’t hesitate to contact the Director of Assessment (Steve Wallace, </w:t>
      </w:r>
      <w:hyperlink r:id="rId30" w:history="1">
        <w:r w:rsidRPr="006819B3">
          <w:rPr>
            <w:rStyle w:val="Hyperlink"/>
            <w:rFonts w:asciiTheme="minorHAnsi" w:hAnsiTheme="minorHAnsi" w:cstheme="minorHAnsi"/>
            <w:b/>
            <w:sz w:val="20"/>
            <w:szCs w:val="20"/>
          </w:rPr>
          <w:t>srwallace@wcu.edu</w:t>
        </w:r>
      </w:hyperlink>
      <w:r w:rsidRPr="006819B3">
        <w:rPr>
          <w:rFonts w:asciiTheme="minorHAnsi" w:hAnsiTheme="minorHAnsi" w:cstheme="minorHAnsi"/>
          <w:b/>
          <w:sz w:val="20"/>
          <w:szCs w:val="20"/>
        </w:rPr>
        <w:t xml:space="preserve">) in the Office of Institutional Planning and Effectiveness. </w:t>
      </w:r>
    </w:p>
    <w:p w:rsidR="00F57BD1" w:rsidRDefault="00F57BD1" w:rsidP="006819B3">
      <w:pPr>
        <w:rPr>
          <w:rFonts w:asciiTheme="minorHAnsi" w:hAnsiTheme="minorHAnsi" w:cstheme="minorHAnsi"/>
          <w:sz w:val="20"/>
          <w:szCs w:val="20"/>
        </w:rPr>
        <w:sectPr w:rsidR="00F57BD1" w:rsidSect="00F57BD1">
          <w:footerReference w:type="default" r:id="rId31"/>
          <w:pgSz w:w="12240" w:h="15840"/>
          <w:pgMar w:top="1440" w:right="1440" w:bottom="1440" w:left="1440" w:header="720" w:footer="720" w:gutter="0"/>
          <w:cols w:space="720"/>
          <w:docGrid w:linePitch="360"/>
        </w:sectPr>
      </w:pPr>
    </w:p>
    <w:p w:rsidR="00842E02" w:rsidRDefault="00F57BD1" w:rsidP="00842E02">
      <w:pPr>
        <w:ind w:left="720" w:hanging="720"/>
        <w:rPr>
          <w:rFonts w:asciiTheme="minorHAnsi" w:hAnsiTheme="minorHAnsi" w:cstheme="minorHAnsi"/>
          <w:sz w:val="20"/>
          <w:szCs w:val="20"/>
        </w:rPr>
      </w:pPr>
      <w:r>
        <w:rPr>
          <w:rFonts w:asciiTheme="minorHAnsi" w:hAnsiTheme="minorHAnsi" w:cstheme="minorHAnsi"/>
          <w:sz w:val="20"/>
          <w:szCs w:val="20"/>
        </w:rPr>
        <w:lastRenderedPageBreak/>
        <w:t>Assessment Methods:</w:t>
      </w:r>
    </w:p>
    <w:tbl>
      <w:tblPr>
        <w:tblStyle w:val="TableGrid"/>
        <w:tblW w:w="13158" w:type="dxa"/>
        <w:tblLayout w:type="fixed"/>
        <w:tblCellMar>
          <w:top w:w="29" w:type="dxa"/>
          <w:left w:w="115" w:type="dxa"/>
          <w:bottom w:w="29" w:type="dxa"/>
          <w:right w:w="115" w:type="dxa"/>
        </w:tblCellMar>
        <w:tblLook w:val="04A0" w:firstRow="1" w:lastRow="0" w:firstColumn="1" w:lastColumn="0" w:noHBand="0" w:noVBand="1"/>
      </w:tblPr>
      <w:tblGrid>
        <w:gridCol w:w="1645"/>
        <w:gridCol w:w="4860"/>
        <w:gridCol w:w="2070"/>
        <w:gridCol w:w="1710"/>
        <w:gridCol w:w="1710"/>
        <w:gridCol w:w="1163"/>
      </w:tblGrid>
      <w:tr w:rsidR="00842E02" w:rsidRPr="00C41AD3" w:rsidTr="003E447A">
        <w:trPr>
          <w:cantSplit/>
          <w:tblHeader/>
        </w:trPr>
        <w:tc>
          <w:tcPr>
            <w:tcW w:w="1645" w:type="dxa"/>
            <w:vMerge w:val="restart"/>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Assessment Method</w:t>
            </w:r>
          </w:p>
        </w:tc>
        <w:tc>
          <w:tcPr>
            <w:tcW w:w="11513" w:type="dxa"/>
            <w:gridSpan w:val="5"/>
            <w:shd w:val="clear" w:color="auto" w:fill="D9D9D9" w:themeFill="background1" w:themeFillShade="D9"/>
            <w:vAlign w:val="bottom"/>
          </w:tcPr>
          <w:p w:rsidR="00842E02" w:rsidRPr="00C41AD3" w:rsidRDefault="00842E02" w:rsidP="003E447A">
            <w:pPr>
              <w:keepNext/>
              <w:keepLines/>
              <w:suppressLineNumbers/>
              <w:suppressAutoHyphens/>
              <w:jc w:val="center"/>
              <w:rPr>
                <w:rFonts w:asciiTheme="minorHAnsi" w:hAnsiTheme="minorHAnsi" w:cs="Arial"/>
                <w:b/>
                <w:sz w:val="20"/>
                <w:szCs w:val="20"/>
              </w:rPr>
            </w:pPr>
            <w:r w:rsidRPr="00C41AD3">
              <w:rPr>
                <w:rFonts w:asciiTheme="minorHAnsi" w:hAnsiTheme="minorHAnsi" w:cs="Arial"/>
                <w:b/>
                <w:sz w:val="20"/>
                <w:szCs w:val="20"/>
              </w:rPr>
              <w:t>Explanation</w:t>
            </w:r>
          </w:p>
        </w:tc>
      </w:tr>
      <w:tr w:rsidR="00842E02" w:rsidRPr="00C41AD3" w:rsidTr="003E447A">
        <w:trPr>
          <w:cantSplit/>
          <w:tblHeader/>
        </w:trPr>
        <w:tc>
          <w:tcPr>
            <w:tcW w:w="1645" w:type="dxa"/>
            <w:vMerge/>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sz w:val="20"/>
                <w:szCs w:val="20"/>
              </w:rPr>
            </w:pPr>
          </w:p>
        </w:tc>
        <w:tc>
          <w:tcPr>
            <w:tcW w:w="4860" w:type="dxa"/>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Description</w:t>
            </w:r>
          </w:p>
        </w:tc>
        <w:tc>
          <w:tcPr>
            <w:tcW w:w="2070" w:type="dxa"/>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b/>
                <w:sz w:val="20"/>
                <w:szCs w:val="20"/>
                <w:vertAlign w:val="superscript"/>
              </w:rPr>
            </w:pPr>
            <w:r w:rsidRPr="00C41AD3">
              <w:rPr>
                <w:rFonts w:asciiTheme="minorHAnsi" w:hAnsiTheme="minorHAnsi" w:cs="Arial"/>
                <w:b/>
                <w:sz w:val="20"/>
                <w:szCs w:val="20"/>
              </w:rPr>
              <w:t xml:space="preserve">Program- or Unit-Level Target </w:t>
            </w:r>
            <w:r w:rsidRPr="00C41AD3">
              <w:rPr>
                <w:rFonts w:asciiTheme="minorHAnsi" w:hAnsiTheme="minorHAnsi" w:cs="Arial"/>
                <w:b/>
                <w:sz w:val="20"/>
                <w:szCs w:val="20"/>
                <w:vertAlign w:val="superscript"/>
              </w:rPr>
              <w:t>a</w:t>
            </w:r>
          </w:p>
        </w:tc>
        <w:tc>
          <w:tcPr>
            <w:tcW w:w="1710" w:type="dxa"/>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When Data Will be Collected</w:t>
            </w:r>
          </w:p>
        </w:tc>
        <w:tc>
          <w:tcPr>
            <w:tcW w:w="1710" w:type="dxa"/>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Person Responsible</w:t>
            </w:r>
          </w:p>
        </w:tc>
        <w:tc>
          <w:tcPr>
            <w:tcW w:w="1163" w:type="dxa"/>
            <w:shd w:val="clear" w:color="auto" w:fill="D9D9D9" w:themeFill="background1" w:themeFillShade="D9"/>
            <w:vAlign w:val="bottom"/>
          </w:tcPr>
          <w:p w:rsidR="00842E02" w:rsidRPr="00C41AD3" w:rsidRDefault="00842E02" w:rsidP="003E447A">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Outcomes Assessed</w:t>
            </w:r>
          </w:p>
        </w:tc>
      </w:tr>
      <w:tr w:rsidR="00842E02" w:rsidRPr="00C41AD3" w:rsidTr="003E447A">
        <w:trPr>
          <w:cantSplit/>
        </w:trPr>
        <w:tc>
          <w:tcPr>
            <w:tcW w:w="1645" w:type="dxa"/>
          </w:tcPr>
          <w:p w:rsidR="00842E02" w:rsidRPr="00C41AD3" w:rsidRDefault="00842E02" w:rsidP="003E447A">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title of the first assessment method here</w:t>
            </w:r>
          </w:p>
        </w:tc>
        <w:tc>
          <w:tcPr>
            <w:tcW w:w="4860" w:type="dxa"/>
          </w:tcPr>
          <w:p w:rsidR="00842E02" w:rsidRPr="00C41AD3" w:rsidRDefault="00842E02" w:rsidP="003E447A">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a description of the assessment method here in enough detail that internal and external stakeholders can get a good idea of what the assessment method is</w:t>
            </w:r>
          </w:p>
        </w:tc>
        <w:tc>
          <w:tcPr>
            <w:tcW w:w="2070" w:type="dxa"/>
          </w:tcPr>
          <w:p w:rsidR="00842E02" w:rsidRPr="00C41AD3" w:rsidRDefault="00842E02" w:rsidP="003E447A">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overall program- or unit-level target of performance here</w:t>
            </w:r>
          </w:p>
        </w:tc>
        <w:tc>
          <w:tcPr>
            <w:tcW w:w="1710" w:type="dxa"/>
          </w:tcPr>
          <w:p w:rsidR="00842E02" w:rsidRPr="00C41AD3" w:rsidRDefault="00842E02" w:rsidP="003E447A">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date(s) this assessment method will be carried out here</w:t>
            </w:r>
          </w:p>
        </w:tc>
        <w:tc>
          <w:tcPr>
            <w:tcW w:w="1710" w:type="dxa"/>
          </w:tcPr>
          <w:p w:rsidR="00842E02" w:rsidRPr="00C41AD3" w:rsidRDefault="00842E02" w:rsidP="003E447A">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name and/or position of the person responsible for carrying out the assessment method here</w:t>
            </w:r>
          </w:p>
        </w:tc>
        <w:tc>
          <w:tcPr>
            <w:tcW w:w="1163" w:type="dxa"/>
          </w:tcPr>
          <w:p w:rsidR="00842E02" w:rsidRPr="00C41AD3" w:rsidRDefault="00842E02" w:rsidP="003E447A">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Indicate which outcomes this assessment is designed to measure</w:t>
            </w:r>
          </w:p>
        </w:tc>
      </w:tr>
      <w:tr w:rsidR="00842E02" w:rsidRPr="00C41AD3" w:rsidTr="003E447A">
        <w:trPr>
          <w:cantSplit/>
        </w:trPr>
        <w:tc>
          <w:tcPr>
            <w:tcW w:w="1645" w:type="dxa"/>
          </w:tcPr>
          <w:p w:rsidR="00842E02" w:rsidRPr="00C41AD3" w:rsidRDefault="00842E02" w:rsidP="003E447A">
            <w:pPr>
              <w:suppressLineNumbers/>
              <w:suppressAutoHyphens/>
              <w:rPr>
                <w:rFonts w:asciiTheme="minorHAnsi" w:hAnsiTheme="minorHAnsi" w:cs="Arial"/>
                <w:sz w:val="20"/>
                <w:szCs w:val="20"/>
              </w:rPr>
            </w:pPr>
          </w:p>
        </w:tc>
        <w:tc>
          <w:tcPr>
            <w:tcW w:w="4860" w:type="dxa"/>
          </w:tcPr>
          <w:p w:rsidR="00842E02" w:rsidRPr="00C41AD3" w:rsidRDefault="00842E02" w:rsidP="003E447A">
            <w:pPr>
              <w:suppressLineNumbers/>
              <w:suppressAutoHyphens/>
              <w:rPr>
                <w:rFonts w:asciiTheme="minorHAnsi" w:hAnsiTheme="minorHAnsi" w:cs="Arial"/>
                <w:sz w:val="20"/>
                <w:szCs w:val="20"/>
              </w:rPr>
            </w:pPr>
          </w:p>
        </w:tc>
        <w:tc>
          <w:tcPr>
            <w:tcW w:w="207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163" w:type="dxa"/>
          </w:tcPr>
          <w:p w:rsidR="00842E02" w:rsidRPr="00C41AD3" w:rsidRDefault="00842E02" w:rsidP="003E447A">
            <w:pPr>
              <w:suppressLineNumbers/>
              <w:suppressAutoHyphens/>
              <w:rPr>
                <w:rFonts w:asciiTheme="minorHAnsi" w:hAnsiTheme="minorHAnsi" w:cs="Arial"/>
                <w:sz w:val="20"/>
                <w:szCs w:val="20"/>
              </w:rPr>
            </w:pPr>
          </w:p>
        </w:tc>
      </w:tr>
      <w:tr w:rsidR="00842E02" w:rsidRPr="00C41AD3" w:rsidTr="003E447A">
        <w:trPr>
          <w:cantSplit/>
        </w:trPr>
        <w:tc>
          <w:tcPr>
            <w:tcW w:w="1645" w:type="dxa"/>
          </w:tcPr>
          <w:p w:rsidR="00842E02" w:rsidRPr="00C41AD3" w:rsidRDefault="00842E02" w:rsidP="003E447A">
            <w:pPr>
              <w:suppressLineNumbers/>
              <w:suppressAutoHyphens/>
              <w:rPr>
                <w:rFonts w:asciiTheme="minorHAnsi" w:hAnsiTheme="minorHAnsi" w:cs="Arial"/>
                <w:sz w:val="20"/>
                <w:szCs w:val="20"/>
              </w:rPr>
            </w:pPr>
          </w:p>
        </w:tc>
        <w:tc>
          <w:tcPr>
            <w:tcW w:w="4860" w:type="dxa"/>
          </w:tcPr>
          <w:p w:rsidR="00842E02" w:rsidRPr="00C41AD3" w:rsidRDefault="00842E02" w:rsidP="003E447A">
            <w:pPr>
              <w:suppressLineNumbers/>
              <w:suppressAutoHyphens/>
              <w:rPr>
                <w:rFonts w:asciiTheme="minorHAnsi" w:hAnsiTheme="minorHAnsi" w:cs="Arial"/>
                <w:sz w:val="20"/>
                <w:szCs w:val="20"/>
              </w:rPr>
            </w:pPr>
          </w:p>
        </w:tc>
        <w:tc>
          <w:tcPr>
            <w:tcW w:w="207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163" w:type="dxa"/>
          </w:tcPr>
          <w:p w:rsidR="00842E02" w:rsidRPr="00C41AD3" w:rsidRDefault="00842E02" w:rsidP="003E447A">
            <w:pPr>
              <w:suppressLineNumbers/>
              <w:suppressAutoHyphens/>
              <w:rPr>
                <w:rFonts w:asciiTheme="minorHAnsi" w:hAnsiTheme="minorHAnsi" w:cs="Arial"/>
                <w:sz w:val="20"/>
                <w:szCs w:val="20"/>
              </w:rPr>
            </w:pPr>
          </w:p>
        </w:tc>
      </w:tr>
      <w:tr w:rsidR="00842E02" w:rsidRPr="00C41AD3" w:rsidTr="003E447A">
        <w:trPr>
          <w:cantSplit/>
        </w:trPr>
        <w:tc>
          <w:tcPr>
            <w:tcW w:w="1645" w:type="dxa"/>
          </w:tcPr>
          <w:p w:rsidR="00842E02" w:rsidRPr="00C41AD3" w:rsidRDefault="00842E02" w:rsidP="003E447A">
            <w:pPr>
              <w:suppressLineNumbers/>
              <w:suppressAutoHyphens/>
              <w:rPr>
                <w:rFonts w:asciiTheme="minorHAnsi" w:hAnsiTheme="minorHAnsi" w:cs="Arial"/>
                <w:sz w:val="20"/>
                <w:szCs w:val="20"/>
              </w:rPr>
            </w:pPr>
          </w:p>
        </w:tc>
        <w:tc>
          <w:tcPr>
            <w:tcW w:w="4860" w:type="dxa"/>
          </w:tcPr>
          <w:p w:rsidR="00842E02" w:rsidRPr="00C41AD3" w:rsidRDefault="00842E02" w:rsidP="003E447A">
            <w:pPr>
              <w:suppressLineNumbers/>
              <w:suppressAutoHyphens/>
              <w:rPr>
                <w:rFonts w:asciiTheme="minorHAnsi" w:hAnsiTheme="minorHAnsi" w:cs="Arial"/>
                <w:sz w:val="20"/>
                <w:szCs w:val="20"/>
              </w:rPr>
            </w:pPr>
          </w:p>
        </w:tc>
        <w:tc>
          <w:tcPr>
            <w:tcW w:w="207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163" w:type="dxa"/>
          </w:tcPr>
          <w:p w:rsidR="00842E02" w:rsidRPr="00C41AD3" w:rsidRDefault="00842E02" w:rsidP="003E447A">
            <w:pPr>
              <w:suppressLineNumbers/>
              <w:suppressAutoHyphens/>
              <w:rPr>
                <w:rFonts w:asciiTheme="minorHAnsi" w:hAnsiTheme="minorHAnsi" w:cs="Arial"/>
                <w:sz w:val="20"/>
                <w:szCs w:val="20"/>
              </w:rPr>
            </w:pPr>
          </w:p>
        </w:tc>
      </w:tr>
      <w:tr w:rsidR="00842E02" w:rsidRPr="00C41AD3" w:rsidTr="003E447A">
        <w:trPr>
          <w:cantSplit/>
        </w:trPr>
        <w:tc>
          <w:tcPr>
            <w:tcW w:w="1645" w:type="dxa"/>
          </w:tcPr>
          <w:p w:rsidR="00842E02" w:rsidRPr="00C41AD3" w:rsidRDefault="00842E02" w:rsidP="003E447A">
            <w:pPr>
              <w:suppressLineNumbers/>
              <w:suppressAutoHyphens/>
              <w:rPr>
                <w:rFonts w:asciiTheme="minorHAnsi" w:hAnsiTheme="minorHAnsi" w:cs="Arial"/>
                <w:sz w:val="20"/>
                <w:szCs w:val="20"/>
              </w:rPr>
            </w:pPr>
          </w:p>
        </w:tc>
        <w:tc>
          <w:tcPr>
            <w:tcW w:w="4860" w:type="dxa"/>
          </w:tcPr>
          <w:p w:rsidR="00842E02" w:rsidRPr="00C41AD3" w:rsidRDefault="00842E02" w:rsidP="003E447A">
            <w:pPr>
              <w:suppressLineNumbers/>
              <w:suppressAutoHyphens/>
              <w:rPr>
                <w:rFonts w:asciiTheme="minorHAnsi" w:hAnsiTheme="minorHAnsi" w:cs="Arial"/>
                <w:sz w:val="20"/>
                <w:szCs w:val="20"/>
              </w:rPr>
            </w:pPr>
          </w:p>
        </w:tc>
        <w:tc>
          <w:tcPr>
            <w:tcW w:w="207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163" w:type="dxa"/>
          </w:tcPr>
          <w:p w:rsidR="00842E02" w:rsidRPr="00C41AD3" w:rsidRDefault="00842E02" w:rsidP="003E447A">
            <w:pPr>
              <w:suppressLineNumbers/>
              <w:suppressAutoHyphens/>
              <w:rPr>
                <w:rFonts w:asciiTheme="minorHAnsi" w:hAnsiTheme="minorHAnsi" w:cs="Arial"/>
                <w:sz w:val="20"/>
                <w:szCs w:val="20"/>
              </w:rPr>
            </w:pPr>
          </w:p>
        </w:tc>
      </w:tr>
      <w:tr w:rsidR="00842E02" w:rsidRPr="00C41AD3" w:rsidTr="003E447A">
        <w:trPr>
          <w:cantSplit/>
        </w:trPr>
        <w:tc>
          <w:tcPr>
            <w:tcW w:w="1645" w:type="dxa"/>
          </w:tcPr>
          <w:p w:rsidR="00842E02" w:rsidRPr="00C41AD3" w:rsidRDefault="00842E02" w:rsidP="003E447A">
            <w:pPr>
              <w:suppressLineNumbers/>
              <w:suppressAutoHyphens/>
              <w:ind w:left="270" w:hanging="270"/>
              <w:rPr>
                <w:rFonts w:asciiTheme="minorHAnsi" w:hAnsiTheme="minorHAnsi" w:cs="Arial"/>
                <w:sz w:val="20"/>
                <w:szCs w:val="20"/>
              </w:rPr>
            </w:pPr>
            <w:r w:rsidRPr="00C41AD3">
              <w:rPr>
                <w:rFonts w:asciiTheme="minorHAnsi" w:hAnsiTheme="minorHAnsi" w:cs="Arial"/>
                <w:sz w:val="20"/>
                <w:szCs w:val="20"/>
              </w:rPr>
              <w:t>…</w:t>
            </w:r>
          </w:p>
        </w:tc>
        <w:tc>
          <w:tcPr>
            <w:tcW w:w="4860" w:type="dxa"/>
          </w:tcPr>
          <w:p w:rsidR="00842E02" w:rsidRPr="00C41AD3" w:rsidRDefault="00842E02" w:rsidP="003E447A">
            <w:pPr>
              <w:suppressLineNumbers/>
              <w:suppressAutoHyphens/>
              <w:rPr>
                <w:rFonts w:asciiTheme="minorHAnsi" w:hAnsiTheme="minorHAnsi" w:cs="Arial"/>
                <w:sz w:val="20"/>
                <w:szCs w:val="20"/>
              </w:rPr>
            </w:pPr>
          </w:p>
        </w:tc>
        <w:tc>
          <w:tcPr>
            <w:tcW w:w="207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163" w:type="dxa"/>
          </w:tcPr>
          <w:p w:rsidR="00842E02" w:rsidRPr="00C41AD3" w:rsidRDefault="00842E02" w:rsidP="003E447A">
            <w:pPr>
              <w:suppressLineNumbers/>
              <w:suppressAutoHyphens/>
              <w:rPr>
                <w:rFonts w:asciiTheme="minorHAnsi" w:hAnsiTheme="minorHAnsi" w:cs="Arial"/>
                <w:sz w:val="20"/>
                <w:szCs w:val="20"/>
              </w:rPr>
            </w:pPr>
          </w:p>
        </w:tc>
      </w:tr>
      <w:tr w:rsidR="00842E02" w:rsidRPr="00C41AD3" w:rsidTr="003E447A">
        <w:trPr>
          <w:cantSplit/>
        </w:trPr>
        <w:tc>
          <w:tcPr>
            <w:tcW w:w="1645" w:type="dxa"/>
          </w:tcPr>
          <w:p w:rsidR="00842E02" w:rsidRPr="00C41AD3" w:rsidRDefault="00842E02" w:rsidP="003E447A">
            <w:pPr>
              <w:suppressLineNumbers/>
              <w:suppressAutoHyphens/>
              <w:ind w:left="270" w:hanging="270"/>
              <w:rPr>
                <w:rFonts w:asciiTheme="minorHAnsi" w:hAnsiTheme="minorHAnsi" w:cs="Arial"/>
                <w:sz w:val="20"/>
                <w:szCs w:val="20"/>
              </w:rPr>
            </w:pPr>
          </w:p>
        </w:tc>
        <w:tc>
          <w:tcPr>
            <w:tcW w:w="4860" w:type="dxa"/>
          </w:tcPr>
          <w:p w:rsidR="00842E02" w:rsidRPr="00C41AD3" w:rsidRDefault="00842E02" w:rsidP="003E447A">
            <w:pPr>
              <w:suppressLineNumbers/>
              <w:suppressAutoHyphens/>
              <w:rPr>
                <w:rFonts w:asciiTheme="minorHAnsi" w:hAnsiTheme="minorHAnsi" w:cs="Arial"/>
                <w:sz w:val="20"/>
                <w:szCs w:val="20"/>
              </w:rPr>
            </w:pPr>
          </w:p>
        </w:tc>
        <w:tc>
          <w:tcPr>
            <w:tcW w:w="207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710" w:type="dxa"/>
          </w:tcPr>
          <w:p w:rsidR="00842E02" w:rsidRPr="00C41AD3" w:rsidRDefault="00842E02" w:rsidP="003E447A">
            <w:pPr>
              <w:suppressLineNumbers/>
              <w:suppressAutoHyphens/>
              <w:rPr>
                <w:rFonts w:asciiTheme="minorHAnsi" w:hAnsiTheme="minorHAnsi" w:cs="Arial"/>
                <w:sz w:val="20"/>
                <w:szCs w:val="20"/>
              </w:rPr>
            </w:pPr>
          </w:p>
        </w:tc>
        <w:tc>
          <w:tcPr>
            <w:tcW w:w="1163" w:type="dxa"/>
          </w:tcPr>
          <w:p w:rsidR="00842E02" w:rsidRPr="00C41AD3" w:rsidRDefault="00842E02" w:rsidP="003E447A">
            <w:pPr>
              <w:suppressLineNumbers/>
              <w:suppressAutoHyphens/>
              <w:rPr>
                <w:rFonts w:asciiTheme="minorHAnsi" w:hAnsiTheme="minorHAnsi" w:cs="Arial"/>
                <w:sz w:val="20"/>
                <w:szCs w:val="20"/>
              </w:rPr>
            </w:pPr>
          </w:p>
        </w:tc>
      </w:tr>
      <w:tr w:rsidR="00842E02" w:rsidRPr="00C41AD3" w:rsidTr="003E447A">
        <w:trPr>
          <w:cantSplit/>
        </w:trPr>
        <w:tc>
          <w:tcPr>
            <w:tcW w:w="13158" w:type="dxa"/>
            <w:gridSpan w:val="6"/>
          </w:tcPr>
          <w:p w:rsidR="00842E02" w:rsidRPr="00C41AD3" w:rsidRDefault="00842E02" w:rsidP="003E447A">
            <w:pPr>
              <w:suppressLineNumbers/>
              <w:suppressAutoHyphens/>
              <w:rPr>
                <w:rFonts w:asciiTheme="minorHAnsi" w:hAnsiTheme="minorHAnsi" w:cs="Arial"/>
                <w:sz w:val="20"/>
                <w:szCs w:val="20"/>
              </w:rPr>
            </w:pPr>
            <w:r w:rsidRPr="00C41AD3">
              <w:rPr>
                <w:rFonts w:asciiTheme="minorHAnsi" w:hAnsiTheme="minorHAnsi" w:cs="Arial"/>
                <w:i/>
                <w:sz w:val="20"/>
                <w:szCs w:val="20"/>
              </w:rPr>
              <w:t>Note.</w:t>
            </w:r>
            <w:r w:rsidRPr="00C41AD3">
              <w:rPr>
                <w:rFonts w:asciiTheme="minorHAnsi" w:hAnsiTheme="minorHAnsi" w:cs="Arial"/>
                <w:sz w:val="20"/>
                <w:szCs w:val="20"/>
              </w:rPr>
              <w:t xml:space="preserve"> </w:t>
            </w:r>
            <w:r w:rsidRPr="00C41AD3">
              <w:rPr>
                <w:rFonts w:asciiTheme="minorHAnsi" w:hAnsiTheme="minorHAnsi" w:cs="Arial"/>
                <w:sz w:val="20"/>
                <w:szCs w:val="20"/>
                <w:vertAlign w:val="superscript"/>
              </w:rPr>
              <w:t>a</w:t>
            </w:r>
            <w:r w:rsidRPr="00C41AD3">
              <w:rPr>
                <w:rFonts w:asciiTheme="minorHAnsi" w:hAnsiTheme="minorHAnsi" w:cs="Arial"/>
                <w:sz w:val="20"/>
                <w:szCs w:val="20"/>
              </w:rPr>
              <w:t xml:space="preserve"> Program- and unit-level target is the desired overall target level of performance is to say that the program or unit is meeting the outcome(s).</w:t>
            </w:r>
          </w:p>
        </w:tc>
      </w:tr>
    </w:tbl>
    <w:p w:rsidR="0032598D" w:rsidRDefault="0032598D" w:rsidP="003528BC">
      <w:pPr>
        <w:rPr>
          <w:rFonts w:asciiTheme="minorHAnsi" w:hAnsiTheme="minorHAnsi" w:cstheme="minorHAnsi"/>
          <w:sz w:val="20"/>
          <w:szCs w:val="20"/>
        </w:rPr>
      </w:pPr>
    </w:p>
    <w:p w:rsidR="00F57BD1" w:rsidRDefault="00F57BD1" w:rsidP="00F57BD1">
      <w:pPr>
        <w:rPr>
          <w:rFonts w:asciiTheme="minorHAnsi" w:hAnsiTheme="minorHAnsi" w:cstheme="minorHAnsi"/>
          <w:b/>
          <w:sz w:val="20"/>
          <w:szCs w:val="20"/>
        </w:rPr>
      </w:pPr>
      <w:r w:rsidRPr="00F57BD1">
        <w:rPr>
          <w:rFonts w:asciiTheme="minorHAnsi" w:hAnsiTheme="minorHAnsi" w:cstheme="minorHAnsi"/>
          <w:b/>
          <w:sz w:val="20"/>
          <w:szCs w:val="20"/>
        </w:rPr>
        <w:t>Approval</w:t>
      </w:r>
    </w:p>
    <w:tbl>
      <w:tblPr>
        <w:tblStyle w:val="TableGrid"/>
        <w:tblW w:w="0" w:type="auto"/>
        <w:tblLook w:val="04A0" w:firstRow="1" w:lastRow="0" w:firstColumn="1" w:lastColumn="0" w:noHBand="0" w:noVBand="1"/>
      </w:tblPr>
      <w:tblGrid>
        <w:gridCol w:w="2988"/>
        <w:gridCol w:w="3780"/>
        <w:gridCol w:w="4230"/>
        <w:gridCol w:w="2178"/>
      </w:tblGrid>
      <w:tr w:rsidR="00556413" w:rsidTr="004171B3">
        <w:tc>
          <w:tcPr>
            <w:tcW w:w="2988" w:type="dxa"/>
            <w:tcBorders>
              <w:top w:val="nil"/>
              <w:left w:val="nil"/>
              <w:bottom w:val="single" w:sz="4" w:space="0" w:color="auto"/>
              <w:right w:val="single" w:sz="4" w:space="0" w:color="auto"/>
            </w:tcBorders>
          </w:tcPr>
          <w:p w:rsidR="00556413" w:rsidRPr="00F335F5" w:rsidRDefault="00556413" w:rsidP="00145D8A">
            <w:pPr>
              <w:rPr>
                <w:rFonts w:asciiTheme="minorHAnsi" w:hAnsiTheme="minorHAnsi" w:cstheme="minorHAnsi"/>
                <w:b/>
                <w:sz w:val="20"/>
                <w:szCs w:val="20"/>
              </w:rPr>
            </w:pPr>
            <w:r>
              <w:rPr>
                <w:rFonts w:asciiTheme="minorHAnsi" w:hAnsiTheme="minorHAnsi" w:cstheme="minorHAnsi"/>
                <w:b/>
                <w:sz w:val="20"/>
                <w:szCs w:val="20"/>
              </w:rPr>
              <w:t>REQUIRED SIGNATURES</w:t>
            </w:r>
          </w:p>
        </w:tc>
        <w:tc>
          <w:tcPr>
            <w:tcW w:w="3780" w:type="dxa"/>
            <w:tcBorders>
              <w:left w:val="single" w:sz="4" w:space="0" w:color="auto"/>
            </w:tcBorders>
          </w:tcPr>
          <w:p w:rsidR="00556413" w:rsidRPr="00F335F5" w:rsidRDefault="00556413" w:rsidP="00145D8A">
            <w:pPr>
              <w:rPr>
                <w:rFonts w:asciiTheme="minorHAnsi" w:hAnsiTheme="minorHAnsi" w:cstheme="minorHAnsi"/>
                <w:b/>
                <w:sz w:val="20"/>
                <w:szCs w:val="20"/>
              </w:rPr>
            </w:pPr>
            <w:r w:rsidRPr="00F335F5">
              <w:rPr>
                <w:rFonts w:asciiTheme="minorHAnsi" w:hAnsiTheme="minorHAnsi" w:cstheme="minorHAnsi"/>
                <w:b/>
                <w:sz w:val="20"/>
                <w:szCs w:val="20"/>
              </w:rPr>
              <w:t>Printed Name</w:t>
            </w:r>
          </w:p>
        </w:tc>
        <w:tc>
          <w:tcPr>
            <w:tcW w:w="4230" w:type="dxa"/>
          </w:tcPr>
          <w:p w:rsidR="00556413" w:rsidRPr="00F335F5" w:rsidRDefault="00556413" w:rsidP="00145D8A">
            <w:pPr>
              <w:rPr>
                <w:rFonts w:asciiTheme="minorHAnsi" w:hAnsiTheme="minorHAnsi" w:cstheme="minorHAnsi"/>
                <w:b/>
                <w:sz w:val="20"/>
                <w:szCs w:val="20"/>
              </w:rPr>
            </w:pPr>
            <w:r w:rsidRPr="00F335F5">
              <w:rPr>
                <w:rFonts w:asciiTheme="minorHAnsi" w:hAnsiTheme="minorHAnsi" w:cstheme="minorHAnsi"/>
                <w:b/>
                <w:sz w:val="20"/>
                <w:szCs w:val="20"/>
              </w:rPr>
              <w:t>Signature</w:t>
            </w:r>
          </w:p>
        </w:tc>
        <w:tc>
          <w:tcPr>
            <w:tcW w:w="2178" w:type="dxa"/>
          </w:tcPr>
          <w:p w:rsidR="00556413" w:rsidRPr="00F335F5" w:rsidRDefault="00556413" w:rsidP="00145D8A">
            <w:pPr>
              <w:rPr>
                <w:rFonts w:asciiTheme="minorHAnsi" w:hAnsiTheme="minorHAnsi" w:cstheme="minorHAnsi"/>
                <w:b/>
                <w:sz w:val="20"/>
                <w:szCs w:val="20"/>
              </w:rPr>
            </w:pPr>
            <w:r w:rsidRPr="00F335F5">
              <w:rPr>
                <w:rFonts w:asciiTheme="minorHAnsi" w:hAnsiTheme="minorHAnsi" w:cstheme="minorHAnsi"/>
                <w:b/>
                <w:sz w:val="20"/>
                <w:szCs w:val="20"/>
              </w:rPr>
              <w:t>Date</w:t>
            </w:r>
          </w:p>
        </w:tc>
      </w:tr>
      <w:tr w:rsidR="00556413" w:rsidTr="004171B3">
        <w:tc>
          <w:tcPr>
            <w:tcW w:w="2988" w:type="dxa"/>
            <w:tcBorders>
              <w:top w:val="single" w:sz="4" w:space="0" w:color="auto"/>
            </w:tcBorders>
          </w:tcPr>
          <w:p w:rsidR="00556413" w:rsidRPr="00F335F5" w:rsidRDefault="00556413" w:rsidP="00145D8A">
            <w:pPr>
              <w:rPr>
                <w:rFonts w:asciiTheme="minorHAnsi" w:hAnsiTheme="minorHAnsi" w:cstheme="minorHAnsi"/>
                <w:b/>
                <w:sz w:val="20"/>
                <w:szCs w:val="20"/>
              </w:rPr>
            </w:pPr>
            <w:r w:rsidRPr="00F335F5">
              <w:rPr>
                <w:rFonts w:asciiTheme="minorHAnsi" w:hAnsiTheme="minorHAnsi" w:cstheme="minorHAnsi"/>
                <w:b/>
                <w:sz w:val="20"/>
                <w:szCs w:val="20"/>
              </w:rPr>
              <w:t>Individual Completing Report</w:t>
            </w:r>
          </w:p>
        </w:tc>
        <w:tc>
          <w:tcPr>
            <w:tcW w:w="3780" w:type="dxa"/>
          </w:tcPr>
          <w:p w:rsidR="00556413" w:rsidRPr="00764974" w:rsidRDefault="00556413" w:rsidP="00145D8A">
            <w:pPr>
              <w:rPr>
                <w:rFonts w:asciiTheme="minorHAnsi" w:hAnsiTheme="minorHAnsi" w:cstheme="minorHAnsi"/>
                <w:sz w:val="20"/>
                <w:szCs w:val="20"/>
              </w:rPr>
            </w:pPr>
          </w:p>
        </w:tc>
        <w:tc>
          <w:tcPr>
            <w:tcW w:w="4230" w:type="dxa"/>
          </w:tcPr>
          <w:p w:rsidR="00556413" w:rsidRPr="00764974" w:rsidRDefault="00556413" w:rsidP="00145D8A">
            <w:pPr>
              <w:rPr>
                <w:rFonts w:asciiTheme="minorHAnsi" w:hAnsiTheme="minorHAnsi" w:cstheme="minorHAnsi"/>
                <w:sz w:val="20"/>
                <w:szCs w:val="20"/>
              </w:rPr>
            </w:pPr>
          </w:p>
        </w:tc>
        <w:tc>
          <w:tcPr>
            <w:tcW w:w="2178" w:type="dxa"/>
          </w:tcPr>
          <w:p w:rsidR="00556413" w:rsidRPr="00764974" w:rsidRDefault="00556413" w:rsidP="00145D8A">
            <w:pPr>
              <w:rPr>
                <w:rFonts w:asciiTheme="minorHAnsi" w:hAnsiTheme="minorHAnsi" w:cstheme="minorHAnsi"/>
                <w:sz w:val="20"/>
                <w:szCs w:val="20"/>
              </w:rPr>
            </w:pPr>
          </w:p>
        </w:tc>
      </w:tr>
      <w:tr w:rsidR="00556413" w:rsidTr="00145D8A">
        <w:tc>
          <w:tcPr>
            <w:tcW w:w="2988" w:type="dxa"/>
          </w:tcPr>
          <w:p w:rsidR="00556413" w:rsidRPr="00F335F5" w:rsidRDefault="00556413" w:rsidP="00145D8A">
            <w:pPr>
              <w:rPr>
                <w:rFonts w:asciiTheme="minorHAnsi" w:hAnsiTheme="minorHAnsi" w:cstheme="minorHAnsi"/>
                <w:b/>
                <w:sz w:val="20"/>
                <w:szCs w:val="20"/>
              </w:rPr>
            </w:pPr>
            <w:r w:rsidRPr="00F335F5">
              <w:rPr>
                <w:rFonts w:asciiTheme="minorHAnsi" w:hAnsiTheme="minorHAnsi" w:cstheme="minorHAnsi"/>
                <w:b/>
                <w:sz w:val="20"/>
                <w:szCs w:val="20"/>
              </w:rPr>
              <w:t>Department/Unit Head</w:t>
            </w:r>
          </w:p>
        </w:tc>
        <w:tc>
          <w:tcPr>
            <w:tcW w:w="3780" w:type="dxa"/>
          </w:tcPr>
          <w:p w:rsidR="00556413" w:rsidRPr="00764974" w:rsidRDefault="00556413" w:rsidP="00145D8A">
            <w:pPr>
              <w:rPr>
                <w:rFonts w:asciiTheme="minorHAnsi" w:hAnsiTheme="minorHAnsi" w:cstheme="minorHAnsi"/>
                <w:sz w:val="20"/>
                <w:szCs w:val="20"/>
              </w:rPr>
            </w:pPr>
          </w:p>
        </w:tc>
        <w:tc>
          <w:tcPr>
            <w:tcW w:w="4230" w:type="dxa"/>
          </w:tcPr>
          <w:p w:rsidR="00556413" w:rsidRPr="00764974" w:rsidRDefault="00556413" w:rsidP="00145D8A">
            <w:pPr>
              <w:rPr>
                <w:rFonts w:asciiTheme="minorHAnsi" w:hAnsiTheme="minorHAnsi" w:cstheme="minorHAnsi"/>
                <w:sz w:val="20"/>
                <w:szCs w:val="20"/>
              </w:rPr>
            </w:pPr>
          </w:p>
        </w:tc>
        <w:tc>
          <w:tcPr>
            <w:tcW w:w="2178" w:type="dxa"/>
          </w:tcPr>
          <w:p w:rsidR="00556413" w:rsidRPr="00764974" w:rsidRDefault="00556413" w:rsidP="00145D8A">
            <w:pPr>
              <w:rPr>
                <w:rFonts w:asciiTheme="minorHAnsi" w:hAnsiTheme="minorHAnsi" w:cstheme="minorHAnsi"/>
                <w:sz w:val="20"/>
                <w:szCs w:val="20"/>
              </w:rPr>
            </w:pPr>
          </w:p>
        </w:tc>
      </w:tr>
      <w:tr w:rsidR="00556413" w:rsidTr="00145D8A">
        <w:tc>
          <w:tcPr>
            <w:tcW w:w="2988" w:type="dxa"/>
          </w:tcPr>
          <w:p w:rsidR="00556413" w:rsidRPr="00F335F5" w:rsidRDefault="00556413" w:rsidP="00145D8A">
            <w:pPr>
              <w:rPr>
                <w:rFonts w:asciiTheme="minorHAnsi" w:hAnsiTheme="minorHAnsi" w:cstheme="minorHAnsi"/>
                <w:b/>
                <w:sz w:val="20"/>
                <w:szCs w:val="20"/>
              </w:rPr>
            </w:pPr>
            <w:r w:rsidRPr="00F335F5">
              <w:rPr>
                <w:rFonts w:asciiTheme="minorHAnsi" w:hAnsiTheme="minorHAnsi" w:cstheme="minorHAnsi"/>
                <w:b/>
                <w:sz w:val="20"/>
                <w:szCs w:val="20"/>
              </w:rPr>
              <w:t>Supervisor (Dean, Director, Vice Chancellor)</w:t>
            </w:r>
          </w:p>
        </w:tc>
        <w:tc>
          <w:tcPr>
            <w:tcW w:w="3780" w:type="dxa"/>
          </w:tcPr>
          <w:p w:rsidR="00556413" w:rsidRPr="00764974" w:rsidRDefault="00556413" w:rsidP="00145D8A">
            <w:pPr>
              <w:rPr>
                <w:rFonts w:asciiTheme="minorHAnsi" w:hAnsiTheme="minorHAnsi" w:cstheme="minorHAnsi"/>
                <w:sz w:val="20"/>
                <w:szCs w:val="20"/>
              </w:rPr>
            </w:pPr>
          </w:p>
        </w:tc>
        <w:tc>
          <w:tcPr>
            <w:tcW w:w="4230" w:type="dxa"/>
          </w:tcPr>
          <w:p w:rsidR="00556413" w:rsidRPr="00764974" w:rsidRDefault="00556413" w:rsidP="00145D8A">
            <w:pPr>
              <w:rPr>
                <w:rFonts w:asciiTheme="minorHAnsi" w:hAnsiTheme="minorHAnsi" w:cstheme="minorHAnsi"/>
                <w:sz w:val="20"/>
                <w:szCs w:val="20"/>
              </w:rPr>
            </w:pPr>
          </w:p>
        </w:tc>
        <w:tc>
          <w:tcPr>
            <w:tcW w:w="2178" w:type="dxa"/>
          </w:tcPr>
          <w:p w:rsidR="00556413" w:rsidRPr="00764974" w:rsidRDefault="00556413" w:rsidP="00145D8A">
            <w:pPr>
              <w:rPr>
                <w:rFonts w:asciiTheme="minorHAnsi" w:hAnsiTheme="minorHAnsi" w:cstheme="minorHAnsi"/>
                <w:sz w:val="20"/>
                <w:szCs w:val="20"/>
              </w:rPr>
            </w:pPr>
          </w:p>
        </w:tc>
      </w:tr>
    </w:tbl>
    <w:p w:rsidR="00556413" w:rsidRDefault="00556413" w:rsidP="00F57BD1">
      <w:pPr>
        <w:rPr>
          <w:rFonts w:asciiTheme="minorHAnsi" w:hAnsiTheme="minorHAnsi" w:cstheme="minorHAnsi"/>
          <w:sz w:val="20"/>
          <w:szCs w:val="20"/>
        </w:rPr>
      </w:pPr>
      <w:bookmarkStart w:id="0" w:name="_GoBack"/>
      <w:bookmarkEnd w:id="0"/>
    </w:p>
    <w:sectPr w:rsidR="00556413" w:rsidSect="00556413">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6E" w:rsidRDefault="00FB166E" w:rsidP="004E7857">
      <w:pPr>
        <w:spacing w:after="0" w:line="240" w:lineRule="auto"/>
      </w:pPr>
      <w:r>
        <w:separator/>
      </w:r>
    </w:p>
  </w:endnote>
  <w:endnote w:type="continuationSeparator" w:id="0">
    <w:p w:rsidR="00FB166E" w:rsidRDefault="00FB166E"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6" w:rsidRPr="00F57BD1" w:rsidRDefault="00F71B06" w:rsidP="00112BFB">
    <w:pPr>
      <w:pStyle w:val="Footer"/>
      <w:tabs>
        <w:tab w:val="clear" w:pos="4680"/>
      </w:tabs>
      <w:ind w:right="-1440"/>
      <w:rPr>
        <w:rFonts w:asciiTheme="minorHAnsi" w:hAnsiTheme="minorHAnsi" w:cstheme="minorHAnsi"/>
        <w:sz w:val="20"/>
        <w:szCs w:val="20"/>
      </w:rPr>
    </w:pPr>
    <w:r w:rsidRPr="00F57BD1">
      <w:rPr>
        <w:rFonts w:asciiTheme="minorHAnsi" w:hAnsiTheme="minorHAnsi" w:cstheme="minorHAnsi"/>
        <w:sz w:val="20"/>
        <w:szCs w:val="20"/>
      </w:rPr>
      <w:t>Western Carolina University</w:t>
    </w:r>
    <w:r w:rsidRPr="00F57BD1">
      <w:rPr>
        <w:rFonts w:asciiTheme="minorHAnsi" w:hAnsiTheme="minorHAnsi" w:cstheme="minorHAnsi"/>
        <w:sz w:val="20"/>
        <w:szCs w:val="20"/>
      </w:rPr>
      <w:tab/>
      <w:t xml:space="preserve">Assessment Plan (AY2016-2017) – </w:t>
    </w:r>
    <w:r w:rsidRPr="00F57BD1">
      <w:rPr>
        <w:rFonts w:asciiTheme="minorHAnsi" w:hAnsiTheme="minorHAnsi" w:cstheme="minorHAnsi"/>
        <w:sz w:val="20"/>
        <w:szCs w:val="20"/>
      </w:rPr>
      <w:fldChar w:fldCharType="begin"/>
    </w:r>
    <w:r w:rsidRPr="00F57BD1">
      <w:rPr>
        <w:rFonts w:asciiTheme="minorHAnsi" w:hAnsiTheme="minorHAnsi" w:cstheme="minorHAnsi"/>
        <w:sz w:val="20"/>
        <w:szCs w:val="20"/>
      </w:rPr>
      <w:instrText xml:space="preserve"> PAGE   \* MERGEFORMAT </w:instrText>
    </w:r>
    <w:r w:rsidRPr="00F57BD1">
      <w:rPr>
        <w:rFonts w:asciiTheme="minorHAnsi" w:hAnsiTheme="minorHAnsi" w:cstheme="minorHAnsi"/>
        <w:sz w:val="20"/>
        <w:szCs w:val="20"/>
      </w:rPr>
      <w:fldChar w:fldCharType="separate"/>
    </w:r>
    <w:r w:rsidR="004171B3">
      <w:rPr>
        <w:rFonts w:asciiTheme="minorHAnsi" w:hAnsiTheme="minorHAnsi" w:cstheme="minorHAnsi"/>
        <w:noProof/>
        <w:sz w:val="20"/>
        <w:szCs w:val="20"/>
      </w:rPr>
      <w:t>5</w:t>
    </w:r>
    <w:r w:rsidRPr="00F57BD1">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6" w:rsidRPr="00A23D4C" w:rsidRDefault="00F71B06" w:rsidP="00510555">
    <w:pPr>
      <w:pStyle w:val="Footer"/>
      <w:tabs>
        <w:tab w:val="clear" w:pos="4680"/>
        <w:tab w:val="clear" w:pos="9360"/>
        <w:tab w:val="right" w:pos="1296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Assessment Plan (</w:t>
    </w:r>
    <w:r>
      <w:rPr>
        <w:rFonts w:cs="Arial"/>
        <w:sz w:val="20"/>
        <w:szCs w:val="20"/>
      </w:rPr>
      <w:t>AY</w:t>
    </w:r>
    <w:r w:rsidRPr="00A23D4C">
      <w:rPr>
        <w:rFonts w:cs="Arial"/>
        <w:sz w:val="20"/>
        <w:szCs w:val="20"/>
      </w:rPr>
      <w:t xml:space="preserve">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4171B3">
      <w:rPr>
        <w:rFonts w:cs="Arial"/>
        <w:noProof/>
        <w:sz w:val="20"/>
        <w:szCs w:val="20"/>
      </w:rPr>
      <w:t>6</w:t>
    </w:r>
    <w:r w:rsidRPr="00A23D4C">
      <w:rPr>
        <w:rFonts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6" w:rsidRPr="00A23D4C" w:rsidRDefault="00F71B06" w:rsidP="00112BFB">
    <w:pPr>
      <w:pStyle w:val="Footer"/>
      <w:tabs>
        <w:tab w:val="clear" w:pos="468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Assessment Plan (</w:t>
    </w:r>
    <w:r>
      <w:rPr>
        <w:rFonts w:cs="Arial"/>
        <w:sz w:val="20"/>
        <w:szCs w:val="20"/>
      </w:rPr>
      <w:t>AY</w:t>
    </w:r>
    <w:r w:rsidRPr="00A23D4C">
      <w:rPr>
        <w:rFonts w:cs="Arial"/>
        <w:sz w:val="20"/>
        <w:szCs w:val="20"/>
      </w:rPr>
      <w:t xml:space="preserve">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4171B3">
      <w:rPr>
        <w:rFonts w:cs="Arial"/>
        <w:noProof/>
        <w:sz w:val="20"/>
        <w:szCs w:val="20"/>
      </w:rPr>
      <w:t>8</w:t>
    </w:r>
    <w:r w:rsidRPr="00A23D4C">
      <w:rPr>
        <w:rFonts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6" w:rsidRPr="00A23D4C" w:rsidRDefault="00F71B06" w:rsidP="00510555">
    <w:pPr>
      <w:pStyle w:val="Footer"/>
      <w:tabs>
        <w:tab w:val="clear" w:pos="4680"/>
        <w:tab w:val="clear" w:pos="9360"/>
        <w:tab w:val="right" w:pos="1296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Assessment Plan (</w:t>
    </w:r>
    <w:r>
      <w:rPr>
        <w:rFonts w:cs="Arial"/>
        <w:sz w:val="20"/>
        <w:szCs w:val="20"/>
      </w:rPr>
      <w:t>AY</w:t>
    </w:r>
    <w:r w:rsidRPr="00A23D4C">
      <w:rPr>
        <w:rFonts w:cs="Arial"/>
        <w:sz w:val="20"/>
        <w:szCs w:val="20"/>
      </w:rPr>
      <w:t xml:space="preserve">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4171B3">
      <w:rPr>
        <w:rFonts w:cs="Arial"/>
        <w:noProof/>
        <w:sz w:val="20"/>
        <w:szCs w:val="20"/>
      </w:rPr>
      <w:t>9</w:t>
    </w:r>
    <w:r w:rsidRPr="00A23D4C">
      <w:rPr>
        <w:rFonts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6" w:rsidRPr="00A23D4C" w:rsidRDefault="00F71B06" w:rsidP="00B82EE1">
    <w:pPr>
      <w:pStyle w:val="Footer"/>
      <w:tabs>
        <w:tab w:val="clear" w:pos="468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 xml:space="preserve">Assessment Plan (2016-2017)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4171B3">
      <w:rPr>
        <w:rFonts w:cs="Arial"/>
        <w:noProof/>
        <w:sz w:val="20"/>
        <w:szCs w:val="20"/>
      </w:rPr>
      <w:t>11</w:t>
    </w:r>
    <w:r w:rsidRPr="00A23D4C">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E1" w:rsidRPr="00A23D4C" w:rsidRDefault="00B82EE1" w:rsidP="00B82EE1">
    <w:pPr>
      <w:pStyle w:val="Footer"/>
      <w:tabs>
        <w:tab w:val="clear" w:pos="4680"/>
        <w:tab w:val="clear" w:pos="9360"/>
        <w:tab w:val="right" w:pos="1296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 xml:space="preserve">Assessment Plan (2016-2017)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4171B3">
      <w:rPr>
        <w:rFonts w:cs="Arial"/>
        <w:noProof/>
        <w:sz w:val="20"/>
        <w:szCs w:val="20"/>
      </w:rPr>
      <w:t>12</w:t>
    </w:r>
    <w:r w:rsidRPr="00A23D4C">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6E" w:rsidRDefault="00FB166E" w:rsidP="004E7857">
      <w:pPr>
        <w:spacing w:after="0" w:line="240" w:lineRule="auto"/>
      </w:pPr>
      <w:r>
        <w:separator/>
      </w:r>
    </w:p>
  </w:footnote>
  <w:footnote w:type="continuationSeparator" w:id="0">
    <w:p w:rsidR="00FB166E" w:rsidRDefault="00FB166E" w:rsidP="004E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06" w:rsidRPr="00DD21E5" w:rsidRDefault="00F71B06" w:rsidP="00704C82">
    <w:pPr>
      <w:pStyle w:val="Header"/>
      <w:jc w:val="cent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7E3D"/>
    <w:multiLevelType w:val="hybridMultilevel"/>
    <w:tmpl w:val="66B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F0AFF"/>
    <w:multiLevelType w:val="hybridMultilevel"/>
    <w:tmpl w:val="9182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77453"/>
    <w:multiLevelType w:val="hybridMultilevel"/>
    <w:tmpl w:val="DF1E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B6ECC"/>
    <w:multiLevelType w:val="hybridMultilevel"/>
    <w:tmpl w:val="C8C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D3464"/>
    <w:multiLevelType w:val="hybridMultilevel"/>
    <w:tmpl w:val="4BF21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B3435"/>
    <w:multiLevelType w:val="hybridMultilevel"/>
    <w:tmpl w:val="DEC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515D6"/>
    <w:multiLevelType w:val="hybridMultilevel"/>
    <w:tmpl w:val="805C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0CAA"/>
    <w:multiLevelType w:val="hybridMultilevel"/>
    <w:tmpl w:val="E12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850D5"/>
    <w:multiLevelType w:val="hybridMultilevel"/>
    <w:tmpl w:val="8534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5"/>
  </w:num>
  <w:num w:numId="6">
    <w:abstractNumId w:val="2"/>
  </w:num>
  <w:num w:numId="7">
    <w:abstractNumId w:val="12"/>
  </w:num>
  <w:num w:numId="8">
    <w:abstractNumId w:val="10"/>
  </w:num>
  <w:num w:numId="9">
    <w:abstractNumId w:val="11"/>
  </w:num>
  <w:num w:numId="10">
    <w:abstractNumId w:val="6"/>
  </w:num>
  <w:num w:numId="11">
    <w:abstractNumId w:val="8"/>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31"/>
    <w:rsid w:val="00005B7A"/>
    <w:rsid w:val="00011C73"/>
    <w:rsid w:val="00012614"/>
    <w:rsid w:val="00014B25"/>
    <w:rsid w:val="00024B0A"/>
    <w:rsid w:val="0003167F"/>
    <w:rsid w:val="00032F9C"/>
    <w:rsid w:val="0003404B"/>
    <w:rsid w:val="000417F4"/>
    <w:rsid w:val="000507FB"/>
    <w:rsid w:val="00060220"/>
    <w:rsid w:val="00061C61"/>
    <w:rsid w:val="0006348C"/>
    <w:rsid w:val="000744D6"/>
    <w:rsid w:val="0008613F"/>
    <w:rsid w:val="0009716D"/>
    <w:rsid w:val="000A2D35"/>
    <w:rsid w:val="000A3EAD"/>
    <w:rsid w:val="000A3FB1"/>
    <w:rsid w:val="000A4A99"/>
    <w:rsid w:val="000A4C48"/>
    <w:rsid w:val="000A5300"/>
    <w:rsid w:val="000A6BD8"/>
    <w:rsid w:val="000B13F3"/>
    <w:rsid w:val="000B7965"/>
    <w:rsid w:val="000C4D09"/>
    <w:rsid w:val="000E04E2"/>
    <w:rsid w:val="00105E6E"/>
    <w:rsid w:val="00112312"/>
    <w:rsid w:val="00112BFB"/>
    <w:rsid w:val="00115A38"/>
    <w:rsid w:val="001201DB"/>
    <w:rsid w:val="001203AC"/>
    <w:rsid w:val="00125419"/>
    <w:rsid w:val="0014013C"/>
    <w:rsid w:val="0014336F"/>
    <w:rsid w:val="001511DF"/>
    <w:rsid w:val="001607E7"/>
    <w:rsid w:val="00175618"/>
    <w:rsid w:val="0017603B"/>
    <w:rsid w:val="0017609F"/>
    <w:rsid w:val="0018068B"/>
    <w:rsid w:val="0018119A"/>
    <w:rsid w:val="00192AF1"/>
    <w:rsid w:val="00194C0F"/>
    <w:rsid w:val="001965D8"/>
    <w:rsid w:val="001A2DDD"/>
    <w:rsid w:val="001B12DF"/>
    <w:rsid w:val="001B19AB"/>
    <w:rsid w:val="001C41C3"/>
    <w:rsid w:val="001D1430"/>
    <w:rsid w:val="001D6498"/>
    <w:rsid w:val="001D6DBA"/>
    <w:rsid w:val="001D76EF"/>
    <w:rsid w:val="001E1739"/>
    <w:rsid w:val="001E1D32"/>
    <w:rsid w:val="001E3E8F"/>
    <w:rsid w:val="001E7A58"/>
    <w:rsid w:val="001F6CFC"/>
    <w:rsid w:val="0020449E"/>
    <w:rsid w:val="002047E2"/>
    <w:rsid w:val="002065E8"/>
    <w:rsid w:val="00210F45"/>
    <w:rsid w:val="002149EB"/>
    <w:rsid w:val="002175E9"/>
    <w:rsid w:val="002209AB"/>
    <w:rsid w:val="002209DB"/>
    <w:rsid w:val="00224C04"/>
    <w:rsid w:val="00232E7C"/>
    <w:rsid w:val="002343C5"/>
    <w:rsid w:val="00237FE8"/>
    <w:rsid w:val="00242096"/>
    <w:rsid w:val="00244C02"/>
    <w:rsid w:val="002479BA"/>
    <w:rsid w:val="00257691"/>
    <w:rsid w:val="00263D78"/>
    <w:rsid w:val="00271578"/>
    <w:rsid w:val="00271B36"/>
    <w:rsid w:val="00276ED3"/>
    <w:rsid w:val="002A0B7D"/>
    <w:rsid w:val="002A2CD6"/>
    <w:rsid w:val="002A376B"/>
    <w:rsid w:val="002A5569"/>
    <w:rsid w:val="002A6103"/>
    <w:rsid w:val="002A71D3"/>
    <w:rsid w:val="002A7478"/>
    <w:rsid w:val="002B436F"/>
    <w:rsid w:val="002C0B50"/>
    <w:rsid w:val="002C3137"/>
    <w:rsid w:val="002D16EC"/>
    <w:rsid w:val="002D49FE"/>
    <w:rsid w:val="002D66B0"/>
    <w:rsid w:val="002E62C1"/>
    <w:rsid w:val="002F33B3"/>
    <w:rsid w:val="002F53EB"/>
    <w:rsid w:val="002F7459"/>
    <w:rsid w:val="0030275F"/>
    <w:rsid w:val="00304C67"/>
    <w:rsid w:val="00311779"/>
    <w:rsid w:val="00313BAD"/>
    <w:rsid w:val="00314450"/>
    <w:rsid w:val="003220CE"/>
    <w:rsid w:val="00322E81"/>
    <w:rsid w:val="0032598D"/>
    <w:rsid w:val="00325A6F"/>
    <w:rsid w:val="00332F67"/>
    <w:rsid w:val="00333D51"/>
    <w:rsid w:val="00334BC1"/>
    <w:rsid w:val="00337288"/>
    <w:rsid w:val="00341C80"/>
    <w:rsid w:val="003448BD"/>
    <w:rsid w:val="003477D5"/>
    <w:rsid w:val="00350957"/>
    <w:rsid w:val="003528BC"/>
    <w:rsid w:val="00354FF0"/>
    <w:rsid w:val="00361FB9"/>
    <w:rsid w:val="0036429A"/>
    <w:rsid w:val="00365807"/>
    <w:rsid w:val="003668D5"/>
    <w:rsid w:val="003901D9"/>
    <w:rsid w:val="003A043C"/>
    <w:rsid w:val="003A201C"/>
    <w:rsid w:val="003A53E7"/>
    <w:rsid w:val="003B3C77"/>
    <w:rsid w:val="003C207F"/>
    <w:rsid w:val="003D239D"/>
    <w:rsid w:val="003D4592"/>
    <w:rsid w:val="003E089C"/>
    <w:rsid w:val="003E1FB6"/>
    <w:rsid w:val="003E3E1D"/>
    <w:rsid w:val="003E62F8"/>
    <w:rsid w:val="003E7B7B"/>
    <w:rsid w:val="003F2AC4"/>
    <w:rsid w:val="003F36F0"/>
    <w:rsid w:val="003F3EB2"/>
    <w:rsid w:val="003F4F8D"/>
    <w:rsid w:val="003F7C8B"/>
    <w:rsid w:val="00402C64"/>
    <w:rsid w:val="00411E71"/>
    <w:rsid w:val="00413F9A"/>
    <w:rsid w:val="004171B3"/>
    <w:rsid w:val="004179D7"/>
    <w:rsid w:val="004232F7"/>
    <w:rsid w:val="00425ACC"/>
    <w:rsid w:val="004275AB"/>
    <w:rsid w:val="00427A18"/>
    <w:rsid w:val="00430BAC"/>
    <w:rsid w:val="004341E4"/>
    <w:rsid w:val="0043424E"/>
    <w:rsid w:val="00437137"/>
    <w:rsid w:val="004403E9"/>
    <w:rsid w:val="00443C36"/>
    <w:rsid w:val="00454700"/>
    <w:rsid w:val="00455E87"/>
    <w:rsid w:val="00462369"/>
    <w:rsid w:val="004661A8"/>
    <w:rsid w:val="00467DB6"/>
    <w:rsid w:val="00476FA1"/>
    <w:rsid w:val="004835E3"/>
    <w:rsid w:val="004868F0"/>
    <w:rsid w:val="004A23C1"/>
    <w:rsid w:val="004B2D5C"/>
    <w:rsid w:val="004B2EDF"/>
    <w:rsid w:val="004B5A0D"/>
    <w:rsid w:val="004C17FE"/>
    <w:rsid w:val="004E05D6"/>
    <w:rsid w:val="004E7857"/>
    <w:rsid w:val="004F081F"/>
    <w:rsid w:val="004F7C70"/>
    <w:rsid w:val="00503569"/>
    <w:rsid w:val="00510555"/>
    <w:rsid w:val="005121D2"/>
    <w:rsid w:val="00513520"/>
    <w:rsid w:val="00517346"/>
    <w:rsid w:val="005210BD"/>
    <w:rsid w:val="005253A9"/>
    <w:rsid w:val="00534F61"/>
    <w:rsid w:val="00540B0C"/>
    <w:rsid w:val="0054200A"/>
    <w:rsid w:val="00543C69"/>
    <w:rsid w:val="00545130"/>
    <w:rsid w:val="00554532"/>
    <w:rsid w:val="00556413"/>
    <w:rsid w:val="00557912"/>
    <w:rsid w:val="00561119"/>
    <w:rsid w:val="00563427"/>
    <w:rsid w:val="005638D0"/>
    <w:rsid w:val="00564C74"/>
    <w:rsid w:val="00565187"/>
    <w:rsid w:val="00574845"/>
    <w:rsid w:val="005837D2"/>
    <w:rsid w:val="00584772"/>
    <w:rsid w:val="00585275"/>
    <w:rsid w:val="0058656D"/>
    <w:rsid w:val="005901E4"/>
    <w:rsid w:val="0059192A"/>
    <w:rsid w:val="0059573B"/>
    <w:rsid w:val="005A1096"/>
    <w:rsid w:val="005B3968"/>
    <w:rsid w:val="005B4622"/>
    <w:rsid w:val="005C28E2"/>
    <w:rsid w:val="005D3D11"/>
    <w:rsid w:val="005D5DE2"/>
    <w:rsid w:val="005E0693"/>
    <w:rsid w:val="005E2241"/>
    <w:rsid w:val="005E267F"/>
    <w:rsid w:val="005E3B77"/>
    <w:rsid w:val="005E4802"/>
    <w:rsid w:val="005E5ADE"/>
    <w:rsid w:val="005F3B9B"/>
    <w:rsid w:val="005F3D17"/>
    <w:rsid w:val="005F6169"/>
    <w:rsid w:val="005F62D6"/>
    <w:rsid w:val="005F6AD4"/>
    <w:rsid w:val="00601BD1"/>
    <w:rsid w:val="006068B5"/>
    <w:rsid w:val="00610315"/>
    <w:rsid w:val="006123EE"/>
    <w:rsid w:val="00617C0F"/>
    <w:rsid w:val="00621023"/>
    <w:rsid w:val="00621FFB"/>
    <w:rsid w:val="00634130"/>
    <w:rsid w:val="006354B4"/>
    <w:rsid w:val="0063591F"/>
    <w:rsid w:val="0064243D"/>
    <w:rsid w:val="006452CF"/>
    <w:rsid w:val="00647175"/>
    <w:rsid w:val="00654F8A"/>
    <w:rsid w:val="00656B15"/>
    <w:rsid w:val="00657177"/>
    <w:rsid w:val="006612D9"/>
    <w:rsid w:val="00677940"/>
    <w:rsid w:val="00677BE3"/>
    <w:rsid w:val="006819B3"/>
    <w:rsid w:val="00686001"/>
    <w:rsid w:val="006A2492"/>
    <w:rsid w:val="006B0847"/>
    <w:rsid w:val="006B326D"/>
    <w:rsid w:val="006C115A"/>
    <w:rsid w:val="006C35E5"/>
    <w:rsid w:val="006C4ABD"/>
    <w:rsid w:val="006C4D14"/>
    <w:rsid w:val="006D0541"/>
    <w:rsid w:val="006D329C"/>
    <w:rsid w:val="006D3B70"/>
    <w:rsid w:val="006D6416"/>
    <w:rsid w:val="006D70A4"/>
    <w:rsid w:val="006E1779"/>
    <w:rsid w:val="006E7A12"/>
    <w:rsid w:val="0070052B"/>
    <w:rsid w:val="00704C82"/>
    <w:rsid w:val="0070590F"/>
    <w:rsid w:val="00705AC4"/>
    <w:rsid w:val="00710133"/>
    <w:rsid w:val="007106E3"/>
    <w:rsid w:val="00714989"/>
    <w:rsid w:val="00717A3C"/>
    <w:rsid w:val="00722A64"/>
    <w:rsid w:val="00725A34"/>
    <w:rsid w:val="00733798"/>
    <w:rsid w:val="00741517"/>
    <w:rsid w:val="00746C10"/>
    <w:rsid w:val="00761E11"/>
    <w:rsid w:val="0076319D"/>
    <w:rsid w:val="00764974"/>
    <w:rsid w:val="007659CA"/>
    <w:rsid w:val="00771AFD"/>
    <w:rsid w:val="00775448"/>
    <w:rsid w:val="00781110"/>
    <w:rsid w:val="00781613"/>
    <w:rsid w:val="0078376E"/>
    <w:rsid w:val="00785051"/>
    <w:rsid w:val="007869BD"/>
    <w:rsid w:val="007A1FD1"/>
    <w:rsid w:val="007A53D6"/>
    <w:rsid w:val="007B2631"/>
    <w:rsid w:val="007B419F"/>
    <w:rsid w:val="007C3642"/>
    <w:rsid w:val="007C5D74"/>
    <w:rsid w:val="007D1185"/>
    <w:rsid w:val="007E4F55"/>
    <w:rsid w:val="007F4293"/>
    <w:rsid w:val="00826652"/>
    <w:rsid w:val="008375C6"/>
    <w:rsid w:val="00837E11"/>
    <w:rsid w:val="00842E02"/>
    <w:rsid w:val="00850788"/>
    <w:rsid w:val="00855C04"/>
    <w:rsid w:val="008645C8"/>
    <w:rsid w:val="008775FB"/>
    <w:rsid w:val="008800B1"/>
    <w:rsid w:val="0088045A"/>
    <w:rsid w:val="00893FA0"/>
    <w:rsid w:val="008953E9"/>
    <w:rsid w:val="008A45D3"/>
    <w:rsid w:val="008A6328"/>
    <w:rsid w:val="008C1DD8"/>
    <w:rsid w:val="008D2070"/>
    <w:rsid w:val="008D2124"/>
    <w:rsid w:val="008D648C"/>
    <w:rsid w:val="008E0576"/>
    <w:rsid w:val="008E2DDA"/>
    <w:rsid w:val="008E35CB"/>
    <w:rsid w:val="008F4524"/>
    <w:rsid w:val="0091222C"/>
    <w:rsid w:val="00926E80"/>
    <w:rsid w:val="00927D75"/>
    <w:rsid w:val="00927F9C"/>
    <w:rsid w:val="009331F2"/>
    <w:rsid w:val="00954CDA"/>
    <w:rsid w:val="00957630"/>
    <w:rsid w:val="00957DAE"/>
    <w:rsid w:val="009616B3"/>
    <w:rsid w:val="00963708"/>
    <w:rsid w:val="0097100D"/>
    <w:rsid w:val="009732B7"/>
    <w:rsid w:val="00976BCD"/>
    <w:rsid w:val="009827BD"/>
    <w:rsid w:val="00984104"/>
    <w:rsid w:val="00987898"/>
    <w:rsid w:val="0098797A"/>
    <w:rsid w:val="009B02D8"/>
    <w:rsid w:val="009B4587"/>
    <w:rsid w:val="009C0DE4"/>
    <w:rsid w:val="009C19B1"/>
    <w:rsid w:val="009C26EA"/>
    <w:rsid w:val="009C5B94"/>
    <w:rsid w:val="009D1181"/>
    <w:rsid w:val="009D505B"/>
    <w:rsid w:val="009D5CA2"/>
    <w:rsid w:val="009D61BE"/>
    <w:rsid w:val="009E1EAF"/>
    <w:rsid w:val="009E37AF"/>
    <w:rsid w:val="009E38BF"/>
    <w:rsid w:val="009E5233"/>
    <w:rsid w:val="009E569C"/>
    <w:rsid w:val="009F01B3"/>
    <w:rsid w:val="009F0D67"/>
    <w:rsid w:val="009F4D26"/>
    <w:rsid w:val="009F7915"/>
    <w:rsid w:val="00A0248D"/>
    <w:rsid w:val="00A03D15"/>
    <w:rsid w:val="00A05C9B"/>
    <w:rsid w:val="00A167BE"/>
    <w:rsid w:val="00A219ED"/>
    <w:rsid w:val="00A23C53"/>
    <w:rsid w:val="00A23D4C"/>
    <w:rsid w:val="00A301EC"/>
    <w:rsid w:val="00A304A4"/>
    <w:rsid w:val="00A32FFC"/>
    <w:rsid w:val="00A4152E"/>
    <w:rsid w:val="00A5238C"/>
    <w:rsid w:val="00A61831"/>
    <w:rsid w:val="00A65757"/>
    <w:rsid w:val="00A65AA7"/>
    <w:rsid w:val="00A65CAF"/>
    <w:rsid w:val="00A70915"/>
    <w:rsid w:val="00A72CD8"/>
    <w:rsid w:val="00A75442"/>
    <w:rsid w:val="00A767C5"/>
    <w:rsid w:val="00A76C22"/>
    <w:rsid w:val="00A91D57"/>
    <w:rsid w:val="00A9586F"/>
    <w:rsid w:val="00A95AD5"/>
    <w:rsid w:val="00A971E3"/>
    <w:rsid w:val="00A97F34"/>
    <w:rsid w:val="00AA516E"/>
    <w:rsid w:val="00AB7FCB"/>
    <w:rsid w:val="00AC15A4"/>
    <w:rsid w:val="00AC32F7"/>
    <w:rsid w:val="00AD6128"/>
    <w:rsid w:val="00AE2507"/>
    <w:rsid w:val="00AE321E"/>
    <w:rsid w:val="00AE4A63"/>
    <w:rsid w:val="00AE5FCB"/>
    <w:rsid w:val="00AF014E"/>
    <w:rsid w:val="00AF027F"/>
    <w:rsid w:val="00AF226B"/>
    <w:rsid w:val="00AF26B6"/>
    <w:rsid w:val="00AF3A51"/>
    <w:rsid w:val="00B02FF3"/>
    <w:rsid w:val="00B15C5F"/>
    <w:rsid w:val="00B17B90"/>
    <w:rsid w:val="00B26861"/>
    <w:rsid w:val="00B30E9C"/>
    <w:rsid w:val="00B31112"/>
    <w:rsid w:val="00B31383"/>
    <w:rsid w:val="00B357B2"/>
    <w:rsid w:val="00B378B7"/>
    <w:rsid w:val="00B54945"/>
    <w:rsid w:val="00B55502"/>
    <w:rsid w:val="00B56B02"/>
    <w:rsid w:val="00B74134"/>
    <w:rsid w:val="00B75DBB"/>
    <w:rsid w:val="00B82EE1"/>
    <w:rsid w:val="00B83782"/>
    <w:rsid w:val="00B86951"/>
    <w:rsid w:val="00B90711"/>
    <w:rsid w:val="00B93289"/>
    <w:rsid w:val="00B9331F"/>
    <w:rsid w:val="00B94316"/>
    <w:rsid w:val="00BA0372"/>
    <w:rsid w:val="00BB1056"/>
    <w:rsid w:val="00BB3F2E"/>
    <w:rsid w:val="00BB5538"/>
    <w:rsid w:val="00BB5E4D"/>
    <w:rsid w:val="00BB69E4"/>
    <w:rsid w:val="00BC1DC8"/>
    <w:rsid w:val="00BD0485"/>
    <w:rsid w:val="00BD0578"/>
    <w:rsid w:val="00BD39EA"/>
    <w:rsid w:val="00BE6BC9"/>
    <w:rsid w:val="00BE73DE"/>
    <w:rsid w:val="00BF1F02"/>
    <w:rsid w:val="00BF513A"/>
    <w:rsid w:val="00BF59F7"/>
    <w:rsid w:val="00C011EB"/>
    <w:rsid w:val="00C01FFD"/>
    <w:rsid w:val="00C129D3"/>
    <w:rsid w:val="00C17E64"/>
    <w:rsid w:val="00C236B7"/>
    <w:rsid w:val="00C27D3F"/>
    <w:rsid w:val="00C3112C"/>
    <w:rsid w:val="00C328A9"/>
    <w:rsid w:val="00C46AA0"/>
    <w:rsid w:val="00C47847"/>
    <w:rsid w:val="00C614AE"/>
    <w:rsid w:val="00C656FF"/>
    <w:rsid w:val="00C662B8"/>
    <w:rsid w:val="00C71DAA"/>
    <w:rsid w:val="00C758CF"/>
    <w:rsid w:val="00C80B6E"/>
    <w:rsid w:val="00C84184"/>
    <w:rsid w:val="00C85024"/>
    <w:rsid w:val="00C92937"/>
    <w:rsid w:val="00CA291B"/>
    <w:rsid w:val="00CA771D"/>
    <w:rsid w:val="00CC2F61"/>
    <w:rsid w:val="00CC3DF4"/>
    <w:rsid w:val="00CC4D9C"/>
    <w:rsid w:val="00CD1728"/>
    <w:rsid w:val="00CD232F"/>
    <w:rsid w:val="00CD5E0A"/>
    <w:rsid w:val="00CE6D62"/>
    <w:rsid w:val="00D248DD"/>
    <w:rsid w:val="00D2690F"/>
    <w:rsid w:val="00D2722A"/>
    <w:rsid w:val="00D33E38"/>
    <w:rsid w:val="00D35DC6"/>
    <w:rsid w:val="00D43BD5"/>
    <w:rsid w:val="00D45B16"/>
    <w:rsid w:val="00D639D4"/>
    <w:rsid w:val="00D70E2F"/>
    <w:rsid w:val="00D8013B"/>
    <w:rsid w:val="00D848E9"/>
    <w:rsid w:val="00D8492D"/>
    <w:rsid w:val="00D90782"/>
    <w:rsid w:val="00D93A77"/>
    <w:rsid w:val="00D94A0E"/>
    <w:rsid w:val="00D94EF9"/>
    <w:rsid w:val="00D95CAC"/>
    <w:rsid w:val="00DA1889"/>
    <w:rsid w:val="00DA1BAF"/>
    <w:rsid w:val="00DA3715"/>
    <w:rsid w:val="00DA5150"/>
    <w:rsid w:val="00DA75BF"/>
    <w:rsid w:val="00DB0C66"/>
    <w:rsid w:val="00DB2199"/>
    <w:rsid w:val="00DC6211"/>
    <w:rsid w:val="00DD21E5"/>
    <w:rsid w:val="00DE38BC"/>
    <w:rsid w:val="00DE5D3B"/>
    <w:rsid w:val="00DF3AAB"/>
    <w:rsid w:val="00E03227"/>
    <w:rsid w:val="00E04D9E"/>
    <w:rsid w:val="00E053AB"/>
    <w:rsid w:val="00E125C8"/>
    <w:rsid w:val="00E1365D"/>
    <w:rsid w:val="00E419AC"/>
    <w:rsid w:val="00E4668B"/>
    <w:rsid w:val="00E53FE9"/>
    <w:rsid w:val="00E613A3"/>
    <w:rsid w:val="00E641DF"/>
    <w:rsid w:val="00E64AD7"/>
    <w:rsid w:val="00E73E84"/>
    <w:rsid w:val="00E7411D"/>
    <w:rsid w:val="00E75BA7"/>
    <w:rsid w:val="00E84622"/>
    <w:rsid w:val="00E84E3B"/>
    <w:rsid w:val="00E85057"/>
    <w:rsid w:val="00E869A3"/>
    <w:rsid w:val="00E97937"/>
    <w:rsid w:val="00EA41F3"/>
    <w:rsid w:val="00EB3943"/>
    <w:rsid w:val="00EC6E84"/>
    <w:rsid w:val="00EC73DF"/>
    <w:rsid w:val="00ED45A3"/>
    <w:rsid w:val="00EE0880"/>
    <w:rsid w:val="00EE0EFA"/>
    <w:rsid w:val="00EE11B6"/>
    <w:rsid w:val="00EE189E"/>
    <w:rsid w:val="00EE295D"/>
    <w:rsid w:val="00EF0C1A"/>
    <w:rsid w:val="00F10AFE"/>
    <w:rsid w:val="00F12625"/>
    <w:rsid w:val="00F17F03"/>
    <w:rsid w:val="00F20409"/>
    <w:rsid w:val="00F21FDF"/>
    <w:rsid w:val="00F220D8"/>
    <w:rsid w:val="00F2277B"/>
    <w:rsid w:val="00F3183C"/>
    <w:rsid w:val="00F3258E"/>
    <w:rsid w:val="00F335F5"/>
    <w:rsid w:val="00F337F8"/>
    <w:rsid w:val="00F4093C"/>
    <w:rsid w:val="00F40D4F"/>
    <w:rsid w:val="00F41003"/>
    <w:rsid w:val="00F4138A"/>
    <w:rsid w:val="00F43B3F"/>
    <w:rsid w:val="00F46319"/>
    <w:rsid w:val="00F50A78"/>
    <w:rsid w:val="00F53C15"/>
    <w:rsid w:val="00F54FFB"/>
    <w:rsid w:val="00F57BD1"/>
    <w:rsid w:val="00F62642"/>
    <w:rsid w:val="00F6716D"/>
    <w:rsid w:val="00F71973"/>
    <w:rsid w:val="00F71B06"/>
    <w:rsid w:val="00F73759"/>
    <w:rsid w:val="00F75491"/>
    <w:rsid w:val="00F80350"/>
    <w:rsid w:val="00F917A3"/>
    <w:rsid w:val="00F93B1C"/>
    <w:rsid w:val="00F9478E"/>
    <w:rsid w:val="00F970C4"/>
    <w:rsid w:val="00FA2444"/>
    <w:rsid w:val="00FA521B"/>
    <w:rsid w:val="00FA58F4"/>
    <w:rsid w:val="00FB166E"/>
    <w:rsid w:val="00FB3E31"/>
    <w:rsid w:val="00FB66D9"/>
    <w:rsid w:val="00FC30D7"/>
    <w:rsid w:val="00FD53EF"/>
    <w:rsid w:val="00FD63FF"/>
    <w:rsid w:val="00FD6F89"/>
    <w:rsid w:val="00FE07E7"/>
    <w:rsid w:val="00FE3456"/>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45"/>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F91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srwallace@w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footer" Target="footer6.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footer" Target="footer3.xml"/><Relationship Id="rId30" Type="http://schemas.openxmlformats.org/officeDocument/2006/relationships/hyperlink" Target="mailto:srwallace@wcu.edu" TargetMode="External"/><Relationship Id="rId8" Type="http://schemas.openxmlformats.org/officeDocument/2006/relationships/hyperlink" Target="mailto:srwallace@wcu.edu" TargetMode="Externa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A72CD3-BD37-47DB-81B4-A6DF3CCD3165}" type="doc">
      <dgm:prSet loTypeId="urn:microsoft.com/office/officeart/2005/8/layout/pyramid1" loCatId="pyramid" qsTypeId="urn:microsoft.com/office/officeart/2005/8/quickstyle/simple1" qsCatId="simple" csTypeId="urn:microsoft.com/office/officeart/2005/8/colors/accent4_5" csCatId="accent4" phldr="1"/>
      <dgm:spPr/>
    </dgm:pt>
    <dgm:pt modelId="{0A980AE2-1BBE-49A1-A47D-99B78B1F8476}">
      <dgm:prSet phldrT="[Text]" custT="1"/>
      <dgm:spPr/>
      <dgm:t>
        <a:bodyPr lIns="0" rIns="0"/>
        <a:lstStyle/>
        <a:p>
          <a:r>
            <a:rPr lang="en-US" sz="1000" b="1"/>
            <a:t>University Mission</a:t>
          </a:r>
        </a:p>
      </dgm:t>
    </dgm:pt>
    <dgm:pt modelId="{F730FEE3-E3B5-493D-BA5B-85322AF18641}" type="parTrans" cxnId="{7296B99F-4DB7-40A3-BE2B-89237559C3D8}">
      <dgm:prSet/>
      <dgm:spPr/>
      <dgm:t>
        <a:bodyPr/>
        <a:lstStyle/>
        <a:p>
          <a:endParaRPr lang="en-US" sz="1000" b="1"/>
        </a:p>
      </dgm:t>
    </dgm:pt>
    <dgm:pt modelId="{1D2B2148-535E-431F-B42B-364803FCE63D}" type="sibTrans" cxnId="{7296B99F-4DB7-40A3-BE2B-89237559C3D8}">
      <dgm:prSet/>
      <dgm:spPr/>
      <dgm:t>
        <a:bodyPr/>
        <a:lstStyle/>
        <a:p>
          <a:endParaRPr lang="en-US" sz="1000" b="1"/>
        </a:p>
      </dgm:t>
    </dgm:pt>
    <dgm:pt modelId="{F8D6C014-D4AD-4A1B-A0E2-BBD8346EAEA2}">
      <dgm:prSet phldrT="[Text]" custT="1"/>
      <dgm:spPr/>
      <dgm:t>
        <a:bodyPr/>
        <a:lstStyle/>
        <a:p>
          <a:r>
            <a:rPr lang="en-US" sz="1000" b="1"/>
            <a:t>Division/College Mission</a:t>
          </a:r>
        </a:p>
      </dgm:t>
    </dgm:pt>
    <dgm:pt modelId="{6DEF7C40-5CDD-418F-9037-CBB4D70FED87}" type="parTrans" cxnId="{0DEC1E72-DF62-4D32-BAE3-CC655614FB3B}">
      <dgm:prSet/>
      <dgm:spPr/>
      <dgm:t>
        <a:bodyPr/>
        <a:lstStyle/>
        <a:p>
          <a:endParaRPr lang="en-US" sz="1000" b="1"/>
        </a:p>
      </dgm:t>
    </dgm:pt>
    <dgm:pt modelId="{41425CBE-671B-431B-ABBE-7F81748AD23D}" type="sibTrans" cxnId="{0DEC1E72-DF62-4D32-BAE3-CC655614FB3B}">
      <dgm:prSet/>
      <dgm:spPr/>
      <dgm:t>
        <a:bodyPr/>
        <a:lstStyle/>
        <a:p>
          <a:endParaRPr lang="en-US" sz="1000" b="1"/>
        </a:p>
      </dgm:t>
    </dgm:pt>
    <dgm:pt modelId="{005CBB6A-B90B-40AC-A30F-2B17A53D0340}">
      <dgm:prSet phldrT="[Text]" custT="1"/>
      <dgm:spPr/>
      <dgm:t>
        <a:bodyPr/>
        <a:lstStyle/>
        <a:p>
          <a:r>
            <a:rPr lang="en-US" sz="1000" b="1"/>
            <a:t>Unit/Program Mission</a:t>
          </a:r>
        </a:p>
      </dgm:t>
    </dgm:pt>
    <dgm:pt modelId="{827E347A-195A-438D-8263-528E04DCEE24}" type="parTrans" cxnId="{F011301A-A9E9-46E9-B5A4-13F5C23E03D4}">
      <dgm:prSet/>
      <dgm:spPr/>
      <dgm:t>
        <a:bodyPr/>
        <a:lstStyle/>
        <a:p>
          <a:endParaRPr lang="en-US" sz="1000" b="1"/>
        </a:p>
      </dgm:t>
    </dgm:pt>
    <dgm:pt modelId="{9BBD4EBA-3495-46B2-918A-322A459E565C}" type="sibTrans" cxnId="{F011301A-A9E9-46E9-B5A4-13F5C23E03D4}">
      <dgm:prSet/>
      <dgm:spPr/>
      <dgm:t>
        <a:bodyPr/>
        <a:lstStyle/>
        <a:p>
          <a:endParaRPr lang="en-US" sz="1000" b="1"/>
        </a:p>
      </dgm:t>
    </dgm:pt>
    <dgm:pt modelId="{029D44B1-76BC-4A70-A80F-5ED98BE56E81}">
      <dgm:prSet phldrT="[Text]" custT="1"/>
      <dgm:spPr/>
      <dgm:t>
        <a:bodyPr/>
        <a:lstStyle/>
        <a:p>
          <a:r>
            <a:rPr lang="en-US" sz="1000" b="1"/>
            <a:t>Unit/Program Goals</a:t>
          </a:r>
        </a:p>
      </dgm:t>
    </dgm:pt>
    <dgm:pt modelId="{2AF9DA96-4AF5-4094-B8C6-9860774987C1}" type="parTrans" cxnId="{38A2EA24-40FB-425C-873E-BE9EE03845A7}">
      <dgm:prSet/>
      <dgm:spPr/>
      <dgm:t>
        <a:bodyPr/>
        <a:lstStyle/>
        <a:p>
          <a:endParaRPr lang="en-US" sz="1000" b="1"/>
        </a:p>
      </dgm:t>
    </dgm:pt>
    <dgm:pt modelId="{9AF12708-8101-4D1B-B199-7F872CD9BEA6}" type="sibTrans" cxnId="{38A2EA24-40FB-425C-873E-BE9EE03845A7}">
      <dgm:prSet/>
      <dgm:spPr/>
      <dgm:t>
        <a:bodyPr/>
        <a:lstStyle/>
        <a:p>
          <a:endParaRPr lang="en-US" sz="1000" b="1"/>
        </a:p>
      </dgm:t>
    </dgm:pt>
    <dgm:pt modelId="{01051F54-18EF-42B7-8AAD-616AEC69CC6C}">
      <dgm:prSet phldrT="[Text]" custT="1"/>
      <dgm:spPr/>
      <dgm:t>
        <a:bodyPr/>
        <a:lstStyle/>
        <a:p>
          <a:r>
            <a:rPr lang="en-US" sz="1000" b="1"/>
            <a:t>Unit/Program Outcomes</a:t>
          </a:r>
        </a:p>
      </dgm:t>
    </dgm:pt>
    <dgm:pt modelId="{8BBF98C0-A1D5-4968-87B8-C1A38DC7E2FF}" type="parTrans" cxnId="{A29DF0B3-7694-4D3E-8B64-5DA9DCAB98FE}">
      <dgm:prSet/>
      <dgm:spPr/>
      <dgm:t>
        <a:bodyPr/>
        <a:lstStyle/>
        <a:p>
          <a:endParaRPr lang="en-US" sz="1000" b="1"/>
        </a:p>
      </dgm:t>
    </dgm:pt>
    <dgm:pt modelId="{13A84C89-F520-4000-A142-3DB7C8499E07}" type="sibTrans" cxnId="{A29DF0B3-7694-4D3E-8B64-5DA9DCAB98FE}">
      <dgm:prSet/>
      <dgm:spPr/>
      <dgm:t>
        <a:bodyPr/>
        <a:lstStyle/>
        <a:p>
          <a:endParaRPr lang="en-US" sz="1000" b="1"/>
        </a:p>
      </dgm:t>
    </dgm:pt>
    <dgm:pt modelId="{D114EF7B-17A4-4A64-8F87-59CB325B6ED2}" type="pres">
      <dgm:prSet presAssocID="{AEA72CD3-BD37-47DB-81B4-A6DF3CCD3165}" presName="Name0" presStyleCnt="0">
        <dgm:presLayoutVars>
          <dgm:dir/>
          <dgm:animLvl val="lvl"/>
          <dgm:resizeHandles val="exact"/>
        </dgm:presLayoutVars>
      </dgm:prSet>
      <dgm:spPr/>
    </dgm:pt>
    <dgm:pt modelId="{6314CC60-D50A-4FA6-8CCB-FBBF699FB566}" type="pres">
      <dgm:prSet presAssocID="{0A980AE2-1BBE-49A1-A47D-99B78B1F8476}" presName="Name8" presStyleCnt="0"/>
      <dgm:spPr/>
    </dgm:pt>
    <dgm:pt modelId="{E0D43691-BA42-489A-885B-65C897A388D7}" type="pres">
      <dgm:prSet presAssocID="{0A980AE2-1BBE-49A1-A47D-99B78B1F8476}" presName="level" presStyleLbl="node1" presStyleIdx="0" presStyleCnt="5">
        <dgm:presLayoutVars>
          <dgm:chMax val="1"/>
          <dgm:bulletEnabled val="1"/>
        </dgm:presLayoutVars>
      </dgm:prSet>
      <dgm:spPr/>
      <dgm:t>
        <a:bodyPr/>
        <a:lstStyle/>
        <a:p>
          <a:endParaRPr lang="en-US"/>
        </a:p>
      </dgm:t>
    </dgm:pt>
    <dgm:pt modelId="{94B94D64-805B-40B7-B105-B8BA69DA8606}" type="pres">
      <dgm:prSet presAssocID="{0A980AE2-1BBE-49A1-A47D-99B78B1F8476}" presName="levelTx" presStyleLbl="revTx" presStyleIdx="0" presStyleCnt="0">
        <dgm:presLayoutVars>
          <dgm:chMax val="1"/>
          <dgm:bulletEnabled val="1"/>
        </dgm:presLayoutVars>
      </dgm:prSet>
      <dgm:spPr/>
      <dgm:t>
        <a:bodyPr/>
        <a:lstStyle/>
        <a:p>
          <a:endParaRPr lang="en-US"/>
        </a:p>
      </dgm:t>
    </dgm:pt>
    <dgm:pt modelId="{AD2DD6BD-E6DE-49AE-BB12-3699C234C0B5}" type="pres">
      <dgm:prSet presAssocID="{F8D6C014-D4AD-4A1B-A0E2-BBD8346EAEA2}" presName="Name8" presStyleCnt="0"/>
      <dgm:spPr/>
    </dgm:pt>
    <dgm:pt modelId="{B6CC9741-EAE1-465B-AF87-42D087374A9B}" type="pres">
      <dgm:prSet presAssocID="{F8D6C014-D4AD-4A1B-A0E2-BBD8346EAEA2}" presName="level" presStyleLbl="node1" presStyleIdx="1" presStyleCnt="5">
        <dgm:presLayoutVars>
          <dgm:chMax val="1"/>
          <dgm:bulletEnabled val="1"/>
        </dgm:presLayoutVars>
      </dgm:prSet>
      <dgm:spPr/>
      <dgm:t>
        <a:bodyPr/>
        <a:lstStyle/>
        <a:p>
          <a:endParaRPr lang="en-US"/>
        </a:p>
      </dgm:t>
    </dgm:pt>
    <dgm:pt modelId="{3DE39C85-C8F5-4BDB-982E-2CEE4D56C9A5}" type="pres">
      <dgm:prSet presAssocID="{F8D6C014-D4AD-4A1B-A0E2-BBD8346EAEA2}" presName="levelTx" presStyleLbl="revTx" presStyleIdx="0" presStyleCnt="0">
        <dgm:presLayoutVars>
          <dgm:chMax val="1"/>
          <dgm:bulletEnabled val="1"/>
        </dgm:presLayoutVars>
      </dgm:prSet>
      <dgm:spPr/>
      <dgm:t>
        <a:bodyPr/>
        <a:lstStyle/>
        <a:p>
          <a:endParaRPr lang="en-US"/>
        </a:p>
      </dgm:t>
    </dgm:pt>
    <dgm:pt modelId="{76E5BA88-CBA5-4E18-A497-B30BCF6D349E}" type="pres">
      <dgm:prSet presAssocID="{005CBB6A-B90B-40AC-A30F-2B17A53D0340}" presName="Name8" presStyleCnt="0"/>
      <dgm:spPr/>
    </dgm:pt>
    <dgm:pt modelId="{F8A66D0A-197F-40CB-93BE-9DBA595598E7}" type="pres">
      <dgm:prSet presAssocID="{005CBB6A-B90B-40AC-A30F-2B17A53D0340}" presName="level" presStyleLbl="node1" presStyleIdx="2" presStyleCnt="5">
        <dgm:presLayoutVars>
          <dgm:chMax val="1"/>
          <dgm:bulletEnabled val="1"/>
        </dgm:presLayoutVars>
      </dgm:prSet>
      <dgm:spPr/>
      <dgm:t>
        <a:bodyPr/>
        <a:lstStyle/>
        <a:p>
          <a:endParaRPr lang="en-US"/>
        </a:p>
      </dgm:t>
    </dgm:pt>
    <dgm:pt modelId="{A8B8597E-7E70-435B-8FEC-66E103E21A6A}" type="pres">
      <dgm:prSet presAssocID="{005CBB6A-B90B-40AC-A30F-2B17A53D0340}" presName="levelTx" presStyleLbl="revTx" presStyleIdx="0" presStyleCnt="0">
        <dgm:presLayoutVars>
          <dgm:chMax val="1"/>
          <dgm:bulletEnabled val="1"/>
        </dgm:presLayoutVars>
      </dgm:prSet>
      <dgm:spPr/>
      <dgm:t>
        <a:bodyPr/>
        <a:lstStyle/>
        <a:p>
          <a:endParaRPr lang="en-US"/>
        </a:p>
      </dgm:t>
    </dgm:pt>
    <dgm:pt modelId="{51479F60-2DDE-42DD-BB42-AD7209DC0F9C}" type="pres">
      <dgm:prSet presAssocID="{029D44B1-76BC-4A70-A80F-5ED98BE56E81}" presName="Name8" presStyleCnt="0"/>
      <dgm:spPr/>
    </dgm:pt>
    <dgm:pt modelId="{D795BB3D-4A82-460A-9E3B-72EDD49069D8}" type="pres">
      <dgm:prSet presAssocID="{029D44B1-76BC-4A70-A80F-5ED98BE56E81}" presName="level" presStyleLbl="node1" presStyleIdx="3" presStyleCnt="5">
        <dgm:presLayoutVars>
          <dgm:chMax val="1"/>
          <dgm:bulletEnabled val="1"/>
        </dgm:presLayoutVars>
      </dgm:prSet>
      <dgm:spPr/>
      <dgm:t>
        <a:bodyPr/>
        <a:lstStyle/>
        <a:p>
          <a:endParaRPr lang="en-US"/>
        </a:p>
      </dgm:t>
    </dgm:pt>
    <dgm:pt modelId="{8509B083-BE44-4AFF-A400-47E571AE9EE6}" type="pres">
      <dgm:prSet presAssocID="{029D44B1-76BC-4A70-A80F-5ED98BE56E81}" presName="levelTx" presStyleLbl="revTx" presStyleIdx="0" presStyleCnt="0">
        <dgm:presLayoutVars>
          <dgm:chMax val="1"/>
          <dgm:bulletEnabled val="1"/>
        </dgm:presLayoutVars>
      </dgm:prSet>
      <dgm:spPr/>
      <dgm:t>
        <a:bodyPr/>
        <a:lstStyle/>
        <a:p>
          <a:endParaRPr lang="en-US"/>
        </a:p>
      </dgm:t>
    </dgm:pt>
    <dgm:pt modelId="{AD9AD53F-EA22-484B-B8F8-021589A95A01}" type="pres">
      <dgm:prSet presAssocID="{01051F54-18EF-42B7-8AAD-616AEC69CC6C}" presName="Name8" presStyleCnt="0"/>
      <dgm:spPr/>
    </dgm:pt>
    <dgm:pt modelId="{906432CE-6F64-4473-BA2E-09C435A273D2}" type="pres">
      <dgm:prSet presAssocID="{01051F54-18EF-42B7-8AAD-616AEC69CC6C}" presName="level" presStyleLbl="node1" presStyleIdx="4" presStyleCnt="5">
        <dgm:presLayoutVars>
          <dgm:chMax val="1"/>
          <dgm:bulletEnabled val="1"/>
        </dgm:presLayoutVars>
      </dgm:prSet>
      <dgm:spPr/>
      <dgm:t>
        <a:bodyPr/>
        <a:lstStyle/>
        <a:p>
          <a:endParaRPr lang="en-US"/>
        </a:p>
      </dgm:t>
    </dgm:pt>
    <dgm:pt modelId="{B3D55D13-B199-4223-9F23-27731B6E30A9}" type="pres">
      <dgm:prSet presAssocID="{01051F54-18EF-42B7-8AAD-616AEC69CC6C}" presName="levelTx" presStyleLbl="revTx" presStyleIdx="0" presStyleCnt="0">
        <dgm:presLayoutVars>
          <dgm:chMax val="1"/>
          <dgm:bulletEnabled val="1"/>
        </dgm:presLayoutVars>
      </dgm:prSet>
      <dgm:spPr/>
      <dgm:t>
        <a:bodyPr/>
        <a:lstStyle/>
        <a:p>
          <a:endParaRPr lang="en-US"/>
        </a:p>
      </dgm:t>
    </dgm:pt>
  </dgm:ptLst>
  <dgm:cxnLst>
    <dgm:cxn modelId="{C9DADF9A-039D-4C26-9E1A-4222D2161663}" type="presOf" srcId="{029D44B1-76BC-4A70-A80F-5ED98BE56E81}" destId="{8509B083-BE44-4AFF-A400-47E571AE9EE6}" srcOrd="1" destOrd="0" presId="urn:microsoft.com/office/officeart/2005/8/layout/pyramid1"/>
    <dgm:cxn modelId="{B343CA73-51ED-4605-98A3-38E804D59AA1}" type="presOf" srcId="{0A980AE2-1BBE-49A1-A47D-99B78B1F8476}" destId="{94B94D64-805B-40B7-B105-B8BA69DA8606}" srcOrd="1" destOrd="0" presId="urn:microsoft.com/office/officeart/2005/8/layout/pyramid1"/>
    <dgm:cxn modelId="{F011301A-A9E9-46E9-B5A4-13F5C23E03D4}" srcId="{AEA72CD3-BD37-47DB-81B4-A6DF3CCD3165}" destId="{005CBB6A-B90B-40AC-A30F-2B17A53D0340}" srcOrd="2" destOrd="0" parTransId="{827E347A-195A-438D-8263-528E04DCEE24}" sibTransId="{9BBD4EBA-3495-46B2-918A-322A459E565C}"/>
    <dgm:cxn modelId="{5AB74869-53DF-4DC8-A870-82318E284A68}" type="presOf" srcId="{01051F54-18EF-42B7-8AAD-616AEC69CC6C}" destId="{906432CE-6F64-4473-BA2E-09C435A273D2}" srcOrd="0" destOrd="0" presId="urn:microsoft.com/office/officeart/2005/8/layout/pyramid1"/>
    <dgm:cxn modelId="{CE7DD0CD-B705-415A-BDA2-AD65CBA97727}" type="presOf" srcId="{029D44B1-76BC-4A70-A80F-5ED98BE56E81}" destId="{D795BB3D-4A82-460A-9E3B-72EDD49069D8}" srcOrd="0" destOrd="0" presId="urn:microsoft.com/office/officeart/2005/8/layout/pyramid1"/>
    <dgm:cxn modelId="{604A8C52-1AD0-4092-B07A-C760F0EECF22}" type="presOf" srcId="{AEA72CD3-BD37-47DB-81B4-A6DF3CCD3165}" destId="{D114EF7B-17A4-4A64-8F87-59CB325B6ED2}" srcOrd="0" destOrd="0" presId="urn:microsoft.com/office/officeart/2005/8/layout/pyramid1"/>
    <dgm:cxn modelId="{A29DF0B3-7694-4D3E-8B64-5DA9DCAB98FE}" srcId="{AEA72CD3-BD37-47DB-81B4-A6DF3CCD3165}" destId="{01051F54-18EF-42B7-8AAD-616AEC69CC6C}" srcOrd="4" destOrd="0" parTransId="{8BBF98C0-A1D5-4968-87B8-C1A38DC7E2FF}" sibTransId="{13A84C89-F520-4000-A142-3DB7C8499E07}"/>
    <dgm:cxn modelId="{59844804-AD9E-47A7-8919-5DEC6830E594}" type="presOf" srcId="{01051F54-18EF-42B7-8AAD-616AEC69CC6C}" destId="{B3D55D13-B199-4223-9F23-27731B6E30A9}" srcOrd="1" destOrd="0" presId="urn:microsoft.com/office/officeart/2005/8/layout/pyramid1"/>
    <dgm:cxn modelId="{A0338E05-856E-463F-90CE-A759525F7A57}" type="presOf" srcId="{005CBB6A-B90B-40AC-A30F-2B17A53D0340}" destId="{F8A66D0A-197F-40CB-93BE-9DBA595598E7}" srcOrd="0" destOrd="0" presId="urn:microsoft.com/office/officeart/2005/8/layout/pyramid1"/>
    <dgm:cxn modelId="{38A2EA24-40FB-425C-873E-BE9EE03845A7}" srcId="{AEA72CD3-BD37-47DB-81B4-A6DF3CCD3165}" destId="{029D44B1-76BC-4A70-A80F-5ED98BE56E81}" srcOrd="3" destOrd="0" parTransId="{2AF9DA96-4AF5-4094-B8C6-9860774987C1}" sibTransId="{9AF12708-8101-4D1B-B199-7F872CD9BEA6}"/>
    <dgm:cxn modelId="{8F562C0B-9561-4DFC-95AB-D589CEEAAF0F}" type="presOf" srcId="{F8D6C014-D4AD-4A1B-A0E2-BBD8346EAEA2}" destId="{3DE39C85-C8F5-4BDB-982E-2CEE4D56C9A5}" srcOrd="1" destOrd="0" presId="urn:microsoft.com/office/officeart/2005/8/layout/pyramid1"/>
    <dgm:cxn modelId="{C5935EDD-C11B-45E7-8E67-7D58A2E502B7}" type="presOf" srcId="{005CBB6A-B90B-40AC-A30F-2B17A53D0340}" destId="{A8B8597E-7E70-435B-8FEC-66E103E21A6A}" srcOrd="1" destOrd="0" presId="urn:microsoft.com/office/officeart/2005/8/layout/pyramid1"/>
    <dgm:cxn modelId="{0DEC1E72-DF62-4D32-BAE3-CC655614FB3B}" srcId="{AEA72CD3-BD37-47DB-81B4-A6DF3CCD3165}" destId="{F8D6C014-D4AD-4A1B-A0E2-BBD8346EAEA2}" srcOrd="1" destOrd="0" parTransId="{6DEF7C40-5CDD-418F-9037-CBB4D70FED87}" sibTransId="{41425CBE-671B-431B-ABBE-7F81748AD23D}"/>
    <dgm:cxn modelId="{7296B99F-4DB7-40A3-BE2B-89237559C3D8}" srcId="{AEA72CD3-BD37-47DB-81B4-A6DF3CCD3165}" destId="{0A980AE2-1BBE-49A1-A47D-99B78B1F8476}" srcOrd="0" destOrd="0" parTransId="{F730FEE3-E3B5-493D-BA5B-85322AF18641}" sibTransId="{1D2B2148-535E-431F-B42B-364803FCE63D}"/>
    <dgm:cxn modelId="{FDC859EE-6330-4493-BBB7-B5106CC02E51}" type="presOf" srcId="{0A980AE2-1BBE-49A1-A47D-99B78B1F8476}" destId="{E0D43691-BA42-489A-885B-65C897A388D7}" srcOrd="0" destOrd="0" presId="urn:microsoft.com/office/officeart/2005/8/layout/pyramid1"/>
    <dgm:cxn modelId="{6A61C9AC-0BAE-4815-A2FB-D39D7875BC14}" type="presOf" srcId="{F8D6C014-D4AD-4A1B-A0E2-BBD8346EAEA2}" destId="{B6CC9741-EAE1-465B-AF87-42D087374A9B}" srcOrd="0" destOrd="0" presId="urn:microsoft.com/office/officeart/2005/8/layout/pyramid1"/>
    <dgm:cxn modelId="{2ECFE1A4-C365-43EA-857E-3697218185BA}" type="presParOf" srcId="{D114EF7B-17A4-4A64-8F87-59CB325B6ED2}" destId="{6314CC60-D50A-4FA6-8CCB-FBBF699FB566}" srcOrd="0" destOrd="0" presId="urn:microsoft.com/office/officeart/2005/8/layout/pyramid1"/>
    <dgm:cxn modelId="{A3A58387-D6E6-430C-80A9-523DE0397D85}" type="presParOf" srcId="{6314CC60-D50A-4FA6-8CCB-FBBF699FB566}" destId="{E0D43691-BA42-489A-885B-65C897A388D7}" srcOrd="0" destOrd="0" presId="urn:microsoft.com/office/officeart/2005/8/layout/pyramid1"/>
    <dgm:cxn modelId="{542B1273-6F0E-48C5-B57A-783EFF61C06B}" type="presParOf" srcId="{6314CC60-D50A-4FA6-8CCB-FBBF699FB566}" destId="{94B94D64-805B-40B7-B105-B8BA69DA8606}" srcOrd="1" destOrd="0" presId="urn:microsoft.com/office/officeart/2005/8/layout/pyramid1"/>
    <dgm:cxn modelId="{F5524925-D13C-4701-BAF7-2D22A237A3D3}" type="presParOf" srcId="{D114EF7B-17A4-4A64-8F87-59CB325B6ED2}" destId="{AD2DD6BD-E6DE-49AE-BB12-3699C234C0B5}" srcOrd="1" destOrd="0" presId="urn:microsoft.com/office/officeart/2005/8/layout/pyramid1"/>
    <dgm:cxn modelId="{953ABC86-DE3F-4AD8-8CFC-FD3C83CDDC25}" type="presParOf" srcId="{AD2DD6BD-E6DE-49AE-BB12-3699C234C0B5}" destId="{B6CC9741-EAE1-465B-AF87-42D087374A9B}" srcOrd="0" destOrd="0" presId="urn:microsoft.com/office/officeart/2005/8/layout/pyramid1"/>
    <dgm:cxn modelId="{C001CF85-93F4-4E68-9A17-B4E37761FB2A}" type="presParOf" srcId="{AD2DD6BD-E6DE-49AE-BB12-3699C234C0B5}" destId="{3DE39C85-C8F5-4BDB-982E-2CEE4D56C9A5}" srcOrd="1" destOrd="0" presId="urn:microsoft.com/office/officeart/2005/8/layout/pyramid1"/>
    <dgm:cxn modelId="{781F178F-74EA-4DCD-94A9-E112B7D566E0}" type="presParOf" srcId="{D114EF7B-17A4-4A64-8F87-59CB325B6ED2}" destId="{76E5BA88-CBA5-4E18-A497-B30BCF6D349E}" srcOrd="2" destOrd="0" presId="urn:microsoft.com/office/officeart/2005/8/layout/pyramid1"/>
    <dgm:cxn modelId="{AE70204F-2D07-484B-A681-CD1228C34676}" type="presParOf" srcId="{76E5BA88-CBA5-4E18-A497-B30BCF6D349E}" destId="{F8A66D0A-197F-40CB-93BE-9DBA595598E7}" srcOrd="0" destOrd="0" presId="urn:microsoft.com/office/officeart/2005/8/layout/pyramid1"/>
    <dgm:cxn modelId="{C76B0C14-C371-49BA-892A-61A552215C30}" type="presParOf" srcId="{76E5BA88-CBA5-4E18-A497-B30BCF6D349E}" destId="{A8B8597E-7E70-435B-8FEC-66E103E21A6A}" srcOrd="1" destOrd="0" presId="urn:microsoft.com/office/officeart/2005/8/layout/pyramid1"/>
    <dgm:cxn modelId="{BD7BAA09-C69A-4DD5-8BEE-7CFEBED87F73}" type="presParOf" srcId="{D114EF7B-17A4-4A64-8F87-59CB325B6ED2}" destId="{51479F60-2DDE-42DD-BB42-AD7209DC0F9C}" srcOrd="3" destOrd="0" presId="urn:microsoft.com/office/officeart/2005/8/layout/pyramid1"/>
    <dgm:cxn modelId="{3DBD71C1-EC8E-4303-B8B1-192A34B847C0}" type="presParOf" srcId="{51479F60-2DDE-42DD-BB42-AD7209DC0F9C}" destId="{D795BB3D-4A82-460A-9E3B-72EDD49069D8}" srcOrd="0" destOrd="0" presId="urn:microsoft.com/office/officeart/2005/8/layout/pyramid1"/>
    <dgm:cxn modelId="{F3402E45-12A2-43A0-B0DA-4EF91FF8D902}" type="presParOf" srcId="{51479F60-2DDE-42DD-BB42-AD7209DC0F9C}" destId="{8509B083-BE44-4AFF-A400-47E571AE9EE6}" srcOrd="1" destOrd="0" presId="urn:microsoft.com/office/officeart/2005/8/layout/pyramid1"/>
    <dgm:cxn modelId="{1D52F86F-3486-4E53-A916-E3FC9A484DA6}" type="presParOf" srcId="{D114EF7B-17A4-4A64-8F87-59CB325B6ED2}" destId="{AD9AD53F-EA22-484B-B8F8-021589A95A01}" srcOrd="4" destOrd="0" presId="urn:microsoft.com/office/officeart/2005/8/layout/pyramid1"/>
    <dgm:cxn modelId="{C7304B85-2A73-42B3-9646-3360207D9881}" type="presParOf" srcId="{AD9AD53F-EA22-484B-B8F8-021589A95A01}" destId="{906432CE-6F64-4473-BA2E-09C435A273D2}" srcOrd="0" destOrd="0" presId="urn:microsoft.com/office/officeart/2005/8/layout/pyramid1"/>
    <dgm:cxn modelId="{7C9D2CFE-F95F-46AA-B5EF-9CC2D5BE96FD}" type="presParOf" srcId="{AD9AD53F-EA22-484B-B8F8-021589A95A01}" destId="{B3D55D13-B199-4223-9F23-27731B6E30A9}"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A72CD3-BD37-47DB-81B4-A6DF3CCD3165}" type="doc">
      <dgm:prSet loTypeId="urn:microsoft.com/office/officeart/2005/8/layout/pyramid1" loCatId="pyramid" qsTypeId="urn:microsoft.com/office/officeart/2005/8/quickstyle/simple1" qsCatId="simple" csTypeId="urn:microsoft.com/office/officeart/2005/8/colors/accent4_5" csCatId="accent4" phldr="1"/>
      <dgm:spPr/>
    </dgm:pt>
    <dgm:pt modelId="{0A980AE2-1BBE-49A1-A47D-99B78B1F8476}">
      <dgm:prSet phldrT="[Text]" custT="1"/>
      <dgm:spPr/>
      <dgm:t>
        <a:bodyPr lIns="0" rIns="0"/>
        <a:lstStyle/>
        <a:p>
          <a:r>
            <a:rPr lang="en-US" sz="1000" b="1"/>
            <a:t>University Mission</a:t>
          </a:r>
        </a:p>
      </dgm:t>
    </dgm:pt>
    <dgm:pt modelId="{F730FEE3-E3B5-493D-BA5B-85322AF18641}" type="parTrans" cxnId="{7296B99F-4DB7-40A3-BE2B-89237559C3D8}">
      <dgm:prSet/>
      <dgm:spPr/>
      <dgm:t>
        <a:bodyPr/>
        <a:lstStyle/>
        <a:p>
          <a:endParaRPr lang="en-US" sz="1000" b="1"/>
        </a:p>
      </dgm:t>
    </dgm:pt>
    <dgm:pt modelId="{1D2B2148-535E-431F-B42B-364803FCE63D}" type="sibTrans" cxnId="{7296B99F-4DB7-40A3-BE2B-89237559C3D8}">
      <dgm:prSet/>
      <dgm:spPr/>
      <dgm:t>
        <a:bodyPr/>
        <a:lstStyle/>
        <a:p>
          <a:endParaRPr lang="en-US" sz="1000" b="1"/>
        </a:p>
      </dgm:t>
    </dgm:pt>
    <dgm:pt modelId="{F8D6C014-D4AD-4A1B-A0E2-BBD8346EAEA2}">
      <dgm:prSet phldrT="[Text]" custT="1"/>
      <dgm:spPr/>
      <dgm:t>
        <a:bodyPr/>
        <a:lstStyle/>
        <a:p>
          <a:r>
            <a:rPr lang="en-US" sz="1000" b="1"/>
            <a:t>Division/College Mission</a:t>
          </a:r>
        </a:p>
      </dgm:t>
    </dgm:pt>
    <dgm:pt modelId="{6DEF7C40-5CDD-418F-9037-CBB4D70FED87}" type="parTrans" cxnId="{0DEC1E72-DF62-4D32-BAE3-CC655614FB3B}">
      <dgm:prSet/>
      <dgm:spPr/>
      <dgm:t>
        <a:bodyPr/>
        <a:lstStyle/>
        <a:p>
          <a:endParaRPr lang="en-US" sz="1000" b="1"/>
        </a:p>
      </dgm:t>
    </dgm:pt>
    <dgm:pt modelId="{41425CBE-671B-431B-ABBE-7F81748AD23D}" type="sibTrans" cxnId="{0DEC1E72-DF62-4D32-BAE3-CC655614FB3B}">
      <dgm:prSet/>
      <dgm:spPr/>
      <dgm:t>
        <a:bodyPr/>
        <a:lstStyle/>
        <a:p>
          <a:endParaRPr lang="en-US" sz="1000" b="1"/>
        </a:p>
      </dgm:t>
    </dgm:pt>
    <dgm:pt modelId="{005CBB6A-B90B-40AC-A30F-2B17A53D0340}">
      <dgm:prSet phldrT="[Text]" custT="1"/>
      <dgm:spPr/>
      <dgm:t>
        <a:bodyPr/>
        <a:lstStyle/>
        <a:p>
          <a:r>
            <a:rPr lang="en-US" sz="1000" b="1"/>
            <a:t>Unit/Program Mission</a:t>
          </a:r>
        </a:p>
      </dgm:t>
    </dgm:pt>
    <dgm:pt modelId="{827E347A-195A-438D-8263-528E04DCEE24}" type="parTrans" cxnId="{F011301A-A9E9-46E9-B5A4-13F5C23E03D4}">
      <dgm:prSet/>
      <dgm:spPr/>
      <dgm:t>
        <a:bodyPr/>
        <a:lstStyle/>
        <a:p>
          <a:endParaRPr lang="en-US" sz="1000" b="1"/>
        </a:p>
      </dgm:t>
    </dgm:pt>
    <dgm:pt modelId="{9BBD4EBA-3495-46B2-918A-322A459E565C}" type="sibTrans" cxnId="{F011301A-A9E9-46E9-B5A4-13F5C23E03D4}">
      <dgm:prSet/>
      <dgm:spPr/>
      <dgm:t>
        <a:bodyPr/>
        <a:lstStyle/>
        <a:p>
          <a:endParaRPr lang="en-US" sz="1000" b="1"/>
        </a:p>
      </dgm:t>
    </dgm:pt>
    <dgm:pt modelId="{029D44B1-76BC-4A70-A80F-5ED98BE56E81}">
      <dgm:prSet phldrT="[Text]" custT="1"/>
      <dgm:spPr/>
      <dgm:t>
        <a:bodyPr/>
        <a:lstStyle/>
        <a:p>
          <a:r>
            <a:rPr lang="en-US" sz="1000" b="1"/>
            <a:t>Unit/Program Goals</a:t>
          </a:r>
        </a:p>
      </dgm:t>
    </dgm:pt>
    <dgm:pt modelId="{2AF9DA96-4AF5-4094-B8C6-9860774987C1}" type="parTrans" cxnId="{38A2EA24-40FB-425C-873E-BE9EE03845A7}">
      <dgm:prSet/>
      <dgm:spPr/>
      <dgm:t>
        <a:bodyPr/>
        <a:lstStyle/>
        <a:p>
          <a:endParaRPr lang="en-US" sz="1000" b="1"/>
        </a:p>
      </dgm:t>
    </dgm:pt>
    <dgm:pt modelId="{9AF12708-8101-4D1B-B199-7F872CD9BEA6}" type="sibTrans" cxnId="{38A2EA24-40FB-425C-873E-BE9EE03845A7}">
      <dgm:prSet/>
      <dgm:spPr/>
      <dgm:t>
        <a:bodyPr/>
        <a:lstStyle/>
        <a:p>
          <a:endParaRPr lang="en-US" sz="1000" b="1"/>
        </a:p>
      </dgm:t>
    </dgm:pt>
    <dgm:pt modelId="{01051F54-18EF-42B7-8AAD-616AEC69CC6C}">
      <dgm:prSet phldrT="[Text]" custT="1"/>
      <dgm:spPr/>
      <dgm:t>
        <a:bodyPr/>
        <a:lstStyle/>
        <a:p>
          <a:r>
            <a:rPr lang="en-US" sz="1000" b="1"/>
            <a:t>Unit/Program Outcomes</a:t>
          </a:r>
        </a:p>
      </dgm:t>
    </dgm:pt>
    <dgm:pt modelId="{8BBF98C0-A1D5-4968-87B8-C1A38DC7E2FF}" type="parTrans" cxnId="{A29DF0B3-7694-4D3E-8B64-5DA9DCAB98FE}">
      <dgm:prSet/>
      <dgm:spPr/>
      <dgm:t>
        <a:bodyPr/>
        <a:lstStyle/>
        <a:p>
          <a:endParaRPr lang="en-US" sz="1000" b="1"/>
        </a:p>
      </dgm:t>
    </dgm:pt>
    <dgm:pt modelId="{13A84C89-F520-4000-A142-3DB7C8499E07}" type="sibTrans" cxnId="{A29DF0B3-7694-4D3E-8B64-5DA9DCAB98FE}">
      <dgm:prSet/>
      <dgm:spPr/>
      <dgm:t>
        <a:bodyPr/>
        <a:lstStyle/>
        <a:p>
          <a:endParaRPr lang="en-US" sz="1000" b="1"/>
        </a:p>
      </dgm:t>
    </dgm:pt>
    <dgm:pt modelId="{D114EF7B-17A4-4A64-8F87-59CB325B6ED2}" type="pres">
      <dgm:prSet presAssocID="{AEA72CD3-BD37-47DB-81B4-A6DF3CCD3165}" presName="Name0" presStyleCnt="0">
        <dgm:presLayoutVars>
          <dgm:dir/>
          <dgm:animLvl val="lvl"/>
          <dgm:resizeHandles val="exact"/>
        </dgm:presLayoutVars>
      </dgm:prSet>
      <dgm:spPr/>
    </dgm:pt>
    <dgm:pt modelId="{6314CC60-D50A-4FA6-8CCB-FBBF699FB566}" type="pres">
      <dgm:prSet presAssocID="{0A980AE2-1BBE-49A1-A47D-99B78B1F8476}" presName="Name8" presStyleCnt="0"/>
      <dgm:spPr/>
    </dgm:pt>
    <dgm:pt modelId="{E0D43691-BA42-489A-885B-65C897A388D7}" type="pres">
      <dgm:prSet presAssocID="{0A980AE2-1BBE-49A1-A47D-99B78B1F8476}" presName="level" presStyleLbl="node1" presStyleIdx="0" presStyleCnt="5">
        <dgm:presLayoutVars>
          <dgm:chMax val="1"/>
          <dgm:bulletEnabled val="1"/>
        </dgm:presLayoutVars>
      </dgm:prSet>
      <dgm:spPr/>
      <dgm:t>
        <a:bodyPr/>
        <a:lstStyle/>
        <a:p>
          <a:endParaRPr lang="en-US"/>
        </a:p>
      </dgm:t>
    </dgm:pt>
    <dgm:pt modelId="{94B94D64-805B-40B7-B105-B8BA69DA8606}" type="pres">
      <dgm:prSet presAssocID="{0A980AE2-1BBE-49A1-A47D-99B78B1F8476}" presName="levelTx" presStyleLbl="revTx" presStyleIdx="0" presStyleCnt="0">
        <dgm:presLayoutVars>
          <dgm:chMax val="1"/>
          <dgm:bulletEnabled val="1"/>
        </dgm:presLayoutVars>
      </dgm:prSet>
      <dgm:spPr/>
      <dgm:t>
        <a:bodyPr/>
        <a:lstStyle/>
        <a:p>
          <a:endParaRPr lang="en-US"/>
        </a:p>
      </dgm:t>
    </dgm:pt>
    <dgm:pt modelId="{AD2DD6BD-E6DE-49AE-BB12-3699C234C0B5}" type="pres">
      <dgm:prSet presAssocID="{F8D6C014-D4AD-4A1B-A0E2-BBD8346EAEA2}" presName="Name8" presStyleCnt="0"/>
      <dgm:spPr/>
    </dgm:pt>
    <dgm:pt modelId="{B6CC9741-EAE1-465B-AF87-42D087374A9B}" type="pres">
      <dgm:prSet presAssocID="{F8D6C014-D4AD-4A1B-A0E2-BBD8346EAEA2}" presName="level" presStyleLbl="node1" presStyleIdx="1" presStyleCnt="5">
        <dgm:presLayoutVars>
          <dgm:chMax val="1"/>
          <dgm:bulletEnabled val="1"/>
        </dgm:presLayoutVars>
      </dgm:prSet>
      <dgm:spPr/>
      <dgm:t>
        <a:bodyPr/>
        <a:lstStyle/>
        <a:p>
          <a:endParaRPr lang="en-US"/>
        </a:p>
      </dgm:t>
    </dgm:pt>
    <dgm:pt modelId="{3DE39C85-C8F5-4BDB-982E-2CEE4D56C9A5}" type="pres">
      <dgm:prSet presAssocID="{F8D6C014-D4AD-4A1B-A0E2-BBD8346EAEA2}" presName="levelTx" presStyleLbl="revTx" presStyleIdx="0" presStyleCnt="0">
        <dgm:presLayoutVars>
          <dgm:chMax val="1"/>
          <dgm:bulletEnabled val="1"/>
        </dgm:presLayoutVars>
      </dgm:prSet>
      <dgm:spPr/>
      <dgm:t>
        <a:bodyPr/>
        <a:lstStyle/>
        <a:p>
          <a:endParaRPr lang="en-US"/>
        </a:p>
      </dgm:t>
    </dgm:pt>
    <dgm:pt modelId="{76E5BA88-CBA5-4E18-A497-B30BCF6D349E}" type="pres">
      <dgm:prSet presAssocID="{005CBB6A-B90B-40AC-A30F-2B17A53D0340}" presName="Name8" presStyleCnt="0"/>
      <dgm:spPr/>
    </dgm:pt>
    <dgm:pt modelId="{F8A66D0A-197F-40CB-93BE-9DBA595598E7}" type="pres">
      <dgm:prSet presAssocID="{005CBB6A-B90B-40AC-A30F-2B17A53D0340}" presName="level" presStyleLbl="node1" presStyleIdx="2" presStyleCnt="5">
        <dgm:presLayoutVars>
          <dgm:chMax val="1"/>
          <dgm:bulletEnabled val="1"/>
        </dgm:presLayoutVars>
      </dgm:prSet>
      <dgm:spPr/>
      <dgm:t>
        <a:bodyPr/>
        <a:lstStyle/>
        <a:p>
          <a:endParaRPr lang="en-US"/>
        </a:p>
      </dgm:t>
    </dgm:pt>
    <dgm:pt modelId="{A8B8597E-7E70-435B-8FEC-66E103E21A6A}" type="pres">
      <dgm:prSet presAssocID="{005CBB6A-B90B-40AC-A30F-2B17A53D0340}" presName="levelTx" presStyleLbl="revTx" presStyleIdx="0" presStyleCnt="0">
        <dgm:presLayoutVars>
          <dgm:chMax val="1"/>
          <dgm:bulletEnabled val="1"/>
        </dgm:presLayoutVars>
      </dgm:prSet>
      <dgm:spPr/>
      <dgm:t>
        <a:bodyPr/>
        <a:lstStyle/>
        <a:p>
          <a:endParaRPr lang="en-US"/>
        </a:p>
      </dgm:t>
    </dgm:pt>
    <dgm:pt modelId="{51479F60-2DDE-42DD-BB42-AD7209DC0F9C}" type="pres">
      <dgm:prSet presAssocID="{029D44B1-76BC-4A70-A80F-5ED98BE56E81}" presName="Name8" presStyleCnt="0"/>
      <dgm:spPr/>
    </dgm:pt>
    <dgm:pt modelId="{D795BB3D-4A82-460A-9E3B-72EDD49069D8}" type="pres">
      <dgm:prSet presAssocID="{029D44B1-76BC-4A70-A80F-5ED98BE56E81}" presName="level" presStyleLbl="node1" presStyleIdx="3" presStyleCnt="5">
        <dgm:presLayoutVars>
          <dgm:chMax val="1"/>
          <dgm:bulletEnabled val="1"/>
        </dgm:presLayoutVars>
      </dgm:prSet>
      <dgm:spPr/>
      <dgm:t>
        <a:bodyPr/>
        <a:lstStyle/>
        <a:p>
          <a:endParaRPr lang="en-US"/>
        </a:p>
      </dgm:t>
    </dgm:pt>
    <dgm:pt modelId="{8509B083-BE44-4AFF-A400-47E571AE9EE6}" type="pres">
      <dgm:prSet presAssocID="{029D44B1-76BC-4A70-A80F-5ED98BE56E81}" presName="levelTx" presStyleLbl="revTx" presStyleIdx="0" presStyleCnt="0">
        <dgm:presLayoutVars>
          <dgm:chMax val="1"/>
          <dgm:bulletEnabled val="1"/>
        </dgm:presLayoutVars>
      </dgm:prSet>
      <dgm:spPr/>
      <dgm:t>
        <a:bodyPr/>
        <a:lstStyle/>
        <a:p>
          <a:endParaRPr lang="en-US"/>
        </a:p>
      </dgm:t>
    </dgm:pt>
    <dgm:pt modelId="{AD9AD53F-EA22-484B-B8F8-021589A95A01}" type="pres">
      <dgm:prSet presAssocID="{01051F54-18EF-42B7-8AAD-616AEC69CC6C}" presName="Name8" presStyleCnt="0"/>
      <dgm:spPr/>
    </dgm:pt>
    <dgm:pt modelId="{906432CE-6F64-4473-BA2E-09C435A273D2}" type="pres">
      <dgm:prSet presAssocID="{01051F54-18EF-42B7-8AAD-616AEC69CC6C}" presName="level" presStyleLbl="node1" presStyleIdx="4" presStyleCnt="5">
        <dgm:presLayoutVars>
          <dgm:chMax val="1"/>
          <dgm:bulletEnabled val="1"/>
        </dgm:presLayoutVars>
      </dgm:prSet>
      <dgm:spPr/>
      <dgm:t>
        <a:bodyPr/>
        <a:lstStyle/>
        <a:p>
          <a:endParaRPr lang="en-US"/>
        </a:p>
      </dgm:t>
    </dgm:pt>
    <dgm:pt modelId="{B3D55D13-B199-4223-9F23-27731B6E30A9}" type="pres">
      <dgm:prSet presAssocID="{01051F54-18EF-42B7-8AAD-616AEC69CC6C}" presName="levelTx" presStyleLbl="revTx" presStyleIdx="0" presStyleCnt="0">
        <dgm:presLayoutVars>
          <dgm:chMax val="1"/>
          <dgm:bulletEnabled val="1"/>
        </dgm:presLayoutVars>
      </dgm:prSet>
      <dgm:spPr/>
      <dgm:t>
        <a:bodyPr/>
        <a:lstStyle/>
        <a:p>
          <a:endParaRPr lang="en-US"/>
        </a:p>
      </dgm:t>
    </dgm:pt>
  </dgm:ptLst>
  <dgm:cxnLst>
    <dgm:cxn modelId="{C9DADF9A-039D-4C26-9E1A-4222D2161663}" type="presOf" srcId="{029D44B1-76BC-4A70-A80F-5ED98BE56E81}" destId="{8509B083-BE44-4AFF-A400-47E571AE9EE6}" srcOrd="1" destOrd="0" presId="urn:microsoft.com/office/officeart/2005/8/layout/pyramid1"/>
    <dgm:cxn modelId="{B343CA73-51ED-4605-98A3-38E804D59AA1}" type="presOf" srcId="{0A980AE2-1BBE-49A1-A47D-99B78B1F8476}" destId="{94B94D64-805B-40B7-B105-B8BA69DA8606}" srcOrd="1" destOrd="0" presId="urn:microsoft.com/office/officeart/2005/8/layout/pyramid1"/>
    <dgm:cxn modelId="{F011301A-A9E9-46E9-B5A4-13F5C23E03D4}" srcId="{AEA72CD3-BD37-47DB-81B4-A6DF3CCD3165}" destId="{005CBB6A-B90B-40AC-A30F-2B17A53D0340}" srcOrd="2" destOrd="0" parTransId="{827E347A-195A-438D-8263-528E04DCEE24}" sibTransId="{9BBD4EBA-3495-46B2-918A-322A459E565C}"/>
    <dgm:cxn modelId="{5AB74869-53DF-4DC8-A870-82318E284A68}" type="presOf" srcId="{01051F54-18EF-42B7-8AAD-616AEC69CC6C}" destId="{906432CE-6F64-4473-BA2E-09C435A273D2}" srcOrd="0" destOrd="0" presId="urn:microsoft.com/office/officeart/2005/8/layout/pyramid1"/>
    <dgm:cxn modelId="{CE7DD0CD-B705-415A-BDA2-AD65CBA97727}" type="presOf" srcId="{029D44B1-76BC-4A70-A80F-5ED98BE56E81}" destId="{D795BB3D-4A82-460A-9E3B-72EDD49069D8}" srcOrd="0" destOrd="0" presId="urn:microsoft.com/office/officeart/2005/8/layout/pyramid1"/>
    <dgm:cxn modelId="{604A8C52-1AD0-4092-B07A-C760F0EECF22}" type="presOf" srcId="{AEA72CD3-BD37-47DB-81B4-A6DF3CCD3165}" destId="{D114EF7B-17A4-4A64-8F87-59CB325B6ED2}" srcOrd="0" destOrd="0" presId="urn:microsoft.com/office/officeart/2005/8/layout/pyramid1"/>
    <dgm:cxn modelId="{A29DF0B3-7694-4D3E-8B64-5DA9DCAB98FE}" srcId="{AEA72CD3-BD37-47DB-81B4-A6DF3CCD3165}" destId="{01051F54-18EF-42B7-8AAD-616AEC69CC6C}" srcOrd="4" destOrd="0" parTransId="{8BBF98C0-A1D5-4968-87B8-C1A38DC7E2FF}" sibTransId="{13A84C89-F520-4000-A142-3DB7C8499E07}"/>
    <dgm:cxn modelId="{59844804-AD9E-47A7-8919-5DEC6830E594}" type="presOf" srcId="{01051F54-18EF-42B7-8AAD-616AEC69CC6C}" destId="{B3D55D13-B199-4223-9F23-27731B6E30A9}" srcOrd="1" destOrd="0" presId="urn:microsoft.com/office/officeart/2005/8/layout/pyramid1"/>
    <dgm:cxn modelId="{A0338E05-856E-463F-90CE-A759525F7A57}" type="presOf" srcId="{005CBB6A-B90B-40AC-A30F-2B17A53D0340}" destId="{F8A66D0A-197F-40CB-93BE-9DBA595598E7}" srcOrd="0" destOrd="0" presId="urn:microsoft.com/office/officeart/2005/8/layout/pyramid1"/>
    <dgm:cxn modelId="{38A2EA24-40FB-425C-873E-BE9EE03845A7}" srcId="{AEA72CD3-BD37-47DB-81B4-A6DF3CCD3165}" destId="{029D44B1-76BC-4A70-A80F-5ED98BE56E81}" srcOrd="3" destOrd="0" parTransId="{2AF9DA96-4AF5-4094-B8C6-9860774987C1}" sibTransId="{9AF12708-8101-4D1B-B199-7F872CD9BEA6}"/>
    <dgm:cxn modelId="{8F562C0B-9561-4DFC-95AB-D589CEEAAF0F}" type="presOf" srcId="{F8D6C014-D4AD-4A1B-A0E2-BBD8346EAEA2}" destId="{3DE39C85-C8F5-4BDB-982E-2CEE4D56C9A5}" srcOrd="1" destOrd="0" presId="urn:microsoft.com/office/officeart/2005/8/layout/pyramid1"/>
    <dgm:cxn modelId="{C5935EDD-C11B-45E7-8E67-7D58A2E502B7}" type="presOf" srcId="{005CBB6A-B90B-40AC-A30F-2B17A53D0340}" destId="{A8B8597E-7E70-435B-8FEC-66E103E21A6A}" srcOrd="1" destOrd="0" presId="urn:microsoft.com/office/officeart/2005/8/layout/pyramid1"/>
    <dgm:cxn modelId="{0DEC1E72-DF62-4D32-BAE3-CC655614FB3B}" srcId="{AEA72CD3-BD37-47DB-81B4-A6DF3CCD3165}" destId="{F8D6C014-D4AD-4A1B-A0E2-BBD8346EAEA2}" srcOrd="1" destOrd="0" parTransId="{6DEF7C40-5CDD-418F-9037-CBB4D70FED87}" sibTransId="{41425CBE-671B-431B-ABBE-7F81748AD23D}"/>
    <dgm:cxn modelId="{7296B99F-4DB7-40A3-BE2B-89237559C3D8}" srcId="{AEA72CD3-BD37-47DB-81B4-A6DF3CCD3165}" destId="{0A980AE2-1BBE-49A1-A47D-99B78B1F8476}" srcOrd="0" destOrd="0" parTransId="{F730FEE3-E3B5-493D-BA5B-85322AF18641}" sibTransId="{1D2B2148-535E-431F-B42B-364803FCE63D}"/>
    <dgm:cxn modelId="{FDC859EE-6330-4493-BBB7-B5106CC02E51}" type="presOf" srcId="{0A980AE2-1BBE-49A1-A47D-99B78B1F8476}" destId="{E0D43691-BA42-489A-885B-65C897A388D7}" srcOrd="0" destOrd="0" presId="urn:microsoft.com/office/officeart/2005/8/layout/pyramid1"/>
    <dgm:cxn modelId="{6A61C9AC-0BAE-4815-A2FB-D39D7875BC14}" type="presOf" srcId="{F8D6C014-D4AD-4A1B-A0E2-BBD8346EAEA2}" destId="{B6CC9741-EAE1-465B-AF87-42D087374A9B}" srcOrd="0" destOrd="0" presId="urn:microsoft.com/office/officeart/2005/8/layout/pyramid1"/>
    <dgm:cxn modelId="{2ECFE1A4-C365-43EA-857E-3697218185BA}" type="presParOf" srcId="{D114EF7B-17A4-4A64-8F87-59CB325B6ED2}" destId="{6314CC60-D50A-4FA6-8CCB-FBBF699FB566}" srcOrd="0" destOrd="0" presId="urn:microsoft.com/office/officeart/2005/8/layout/pyramid1"/>
    <dgm:cxn modelId="{A3A58387-D6E6-430C-80A9-523DE0397D85}" type="presParOf" srcId="{6314CC60-D50A-4FA6-8CCB-FBBF699FB566}" destId="{E0D43691-BA42-489A-885B-65C897A388D7}" srcOrd="0" destOrd="0" presId="urn:microsoft.com/office/officeart/2005/8/layout/pyramid1"/>
    <dgm:cxn modelId="{542B1273-6F0E-48C5-B57A-783EFF61C06B}" type="presParOf" srcId="{6314CC60-D50A-4FA6-8CCB-FBBF699FB566}" destId="{94B94D64-805B-40B7-B105-B8BA69DA8606}" srcOrd="1" destOrd="0" presId="urn:microsoft.com/office/officeart/2005/8/layout/pyramid1"/>
    <dgm:cxn modelId="{F5524925-D13C-4701-BAF7-2D22A237A3D3}" type="presParOf" srcId="{D114EF7B-17A4-4A64-8F87-59CB325B6ED2}" destId="{AD2DD6BD-E6DE-49AE-BB12-3699C234C0B5}" srcOrd="1" destOrd="0" presId="urn:microsoft.com/office/officeart/2005/8/layout/pyramid1"/>
    <dgm:cxn modelId="{953ABC86-DE3F-4AD8-8CFC-FD3C83CDDC25}" type="presParOf" srcId="{AD2DD6BD-E6DE-49AE-BB12-3699C234C0B5}" destId="{B6CC9741-EAE1-465B-AF87-42D087374A9B}" srcOrd="0" destOrd="0" presId="urn:microsoft.com/office/officeart/2005/8/layout/pyramid1"/>
    <dgm:cxn modelId="{C001CF85-93F4-4E68-9A17-B4E37761FB2A}" type="presParOf" srcId="{AD2DD6BD-E6DE-49AE-BB12-3699C234C0B5}" destId="{3DE39C85-C8F5-4BDB-982E-2CEE4D56C9A5}" srcOrd="1" destOrd="0" presId="urn:microsoft.com/office/officeart/2005/8/layout/pyramid1"/>
    <dgm:cxn modelId="{781F178F-74EA-4DCD-94A9-E112B7D566E0}" type="presParOf" srcId="{D114EF7B-17A4-4A64-8F87-59CB325B6ED2}" destId="{76E5BA88-CBA5-4E18-A497-B30BCF6D349E}" srcOrd="2" destOrd="0" presId="urn:microsoft.com/office/officeart/2005/8/layout/pyramid1"/>
    <dgm:cxn modelId="{AE70204F-2D07-484B-A681-CD1228C34676}" type="presParOf" srcId="{76E5BA88-CBA5-4E18-A497-B30BCF6D349E}" destId="{F8A66D0A-197F-40CB-93BE-9DBA595598E7}" srcOrd="0" destOrd="0" presId="urn:microsoft.com/office/officeart/2005/8/layout/pyramid1"/>
    <dgm:cxn modelId="{C76B0C14-C371-49BA-892A-61A552215C30}" type="presParOf" srcId="{76E5BA88-CBA5-4E18-A497-B30BCF6D349E}" destId="{A8B8597E-7E70-435B-8FEC-66E103E21A6A}" srcOrd="1" destOrd="0" presId="urn:microsoft.com/office/officeart/2005/8/layout/pyramid1"/>
    <dgm:cxn modelId="{BD7BAA09-C69A-4DD5-8BEE-7CFEBED87F73}" type="presParOf" srcId="{D114EF7B-17A4-4A64-8F87-59CB325B6ED2}" destId="{51479F60-2DDE-42DD-BB42-AD7209DC0F9C}" srcOrd="3" destOrd="0" presId="urn:microsoft.com/office/officeart/2005/8/layout/pyramid1"/>
    <dgm:cxn modelId="{3DBD71C1-EC8E-4303-B8B1-192A34B847C0}" type="presParOf" srcId="{51479F60-2DDE-42DD-BB42-AD7209DC0F9C}" destId="{D795BB3D-4A82-460A-9E3B-72EDD49069D8}" srcOrd="0" destOrd="0" presId="urn:microsoft.com/office/officeart/2005/8/layout/pyramid1"/>
    <dgm:cxn modelId="{F3402E45-12A2-43A0-B0DA-4EF91FF8D902}" type="presParOf" srcId="{51479F60-2DDE-42DD-BB42-AD7209DC0F9C}" destId="{8509B083-BE44-4AFF-A400-47E571AE9EE6}" srcOrd="1" destOrd="0" presId="urn:microsoft.com/office/officeart/2005/8/layout/pyramid1"/>
    <dgm:cxn modelId="{1D52F86F-3486-4E53-A916-E3FC9A484DA6}" type="presParOf" srcId="{D114EF7B-17A4-4A64-8F87-59CB325B6ED2}" destId="{AD9AD53F-EA22-484B-B8F8-021589A95A01}" srcOrd="4" destOrd="0" presId="urn:microsoft.com/office/officeart/2005/8/layout/pyramid1"/>
    <dgm:cxn modelId="{C7304B85-2A73-42B3-9646-3360207D9881}" type="presParOf" srcId="{AD9AD53F-EA22-484B-B8F8-021589A95A01}" destId="{906432CE-6F64-4473-BA2E-09C435A273D2}" srcOrd="0" destOrd="0" presId="urn:microsoft.com/office/officeart/2005/8/layout/pyramid1"/>
    <dgm:cxn modelId="{7C9D2CFE-F95F-46AA-B5EF-9CC2D5BE96FD}" type="presParOf" srcId="{AD9AD53F-EA22-484B-B8F8-021589A95A01}" destId="{B3D55D13-B199-4223-9F23-27731B6E30A9}"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A72CD3-BD37-47DB-81B4-A6DF3CCD3165}" type="doc">
      <dgm:prSet loTypeId="urn:microsoft.com/office/officeart/2005/8/layout/pyramid1" loCatId="pyramid" qsTypeId="urn:microsoft.com/office/officeart/2005/8/quickstyle/simple1" qsCatId="simple" csTypeId="urn:microsoft.com/office/officeart/2005/8/colors/accent4_5" csCatId="accent4" phldr="1"/>
      <dgm:spPr/>
    </dgm:pt>
    <dgm:pt modelId="{0A980AE2-1BBE-49A1-A47D-99B78B1F8476}">
      <dgm:prSet phldrT="[Text]" custT="1"/>
      <dgm:spPr/>
      <dgm:t>
        <a:bodyPr lIns="0" rIns="0"/>
        <a:lstStyle/>
        <a:p>
          <a:r>
            <a:rPr lang="en-US" sz="1000" b="1"/>
            <a:t>University Mission</a:t>
          </a:r>
        </a:p>
      </dgm:t>
    </dgm:pt>
    <dgm:pt modelId="{F730FEE3-E3B5-493D-BA5B-85322AF18641}" type="parTrans" cxnId="{7296B99F-4DB7-40A3-BE2B-89237559C3D8}">
      <dgm:prSet/>
      <dgm:spPr/>
      <dgm:t>
        <a:bodyPr/>
        <a:lstStyle/>
        <a:p>
          <a:endParaRPr lang="en-US" sz="1000" b="1"/>
        </a:p>
      </dgm:t>
    </dgm:pt>
    <dgm:pt modelId="{1D2B2148-535E-431F-B42B-364803FCE63D}" type="sibTrans" cxnId="{7296B99F-4DB7-40A3-BE2B-89237559C3D8}">
      <dgm:prSet/>
      <dgm:spPr/>
      <dgm:t>
        <a:bodyPr/>
        <a:lstStyle/>
        <a:p>
          <a:endParaRPr lang="en-US" sz="1000" b="1"/>
        </a:p>
      </dgm:t>
    </dgm:pt>
    <dgm:pt modelId="{F8D6C014-D4AD-4A1B-A0E2-BBD8346EAEA2}">
      <dgm:prSet phldrT="[Text]" custT="1"/>
      <dgm:spPr/>
      <dgm:t>
        <a:bodyPr/>
        <a:lstStyle/>
        <a:p>
          <a:r>
            <a:rPr lang="en-US" sz="1000" b="1"/>
            <a:t>Division/College Mission</a:t>
          </a:r>
        </a:p>
      </dgm:t>
    </dgm:pt>
    <dgm:pt modelId="{6DEF7C40-5CDD-418F-9037-CBB4D70FED87}" type="parTrans" cxnId="{0DEC1E72-DF62-4D32-BAE3-CC655614FB3B}">
      <dgm:prSet/>
      <dgm:spPr/>
      <dgm:t>
        <a:bodyPr/>
        <a:lstStyle/>
        <a:p>
          <a:endParaRPr lang="en-US" sz="1000" b="1"/>
        </a:p>
      </dgm:t>
    </dgm:pt>
    <dgm:pt modelId="{41425CBE-671B-431B-ABBE-7F81748AD23D}" type="sibTrans" cxnId="{0DEC1E72-DF62-4D32-BAE3-CC655614FB3B}">
      <dgm:prSet/>
      <dgm:spPr/>
      <dgm:t>
        <a:bodyPr/>
        <a:lstStyle/>
        <a:p>
          <a:endParaRPr lang="en-US" sz="1000" b="1"/>
        </a:p>
      </dgm:t>
    </dgm:pt>
    <dgm:pt modelId="{005CBB6A-B90B-40AC-A30F-2B17A53D0340}">
      <dgm:prSet phldrT="[Text]" custT="1"/>
      <dgm:spPr/>
      <dgm:t>
        <a:bodyPr/>
        <a:lstStyle/>
        <a:p>
          <a:r>
            <a:rPr lang="en-US" sz="1000" b="1"/>
            <a:t>Unit/Program Mission</a:t>
          </a:r>
        </a:p>
      </dgm:t>
    </dgm:pt>
    <dgm:pt modelId="{827E347A-195A-438D-8263-528E04DCEE24}" type="parTrans" cxnId="{F011301A-A9E9-46E9-B5A4-13F5C23E03D4}">
      <dgm:prSet/>
      <dgm:spPr/>
      <dgm:t>
        <a:bodyPr/>
        <a:lstStyle/>
        <a:p>
          <a:endParaRPr lang="en-US" sz="1000" b="1"/>
        </a:p>
      </dgm:t>
    </dgm:pt>
    <dgm:pt modelId="{9BBD4EBA-3495-46B2-918A-322A459E565C}" type="sibTrans" cxnId="{F011301A-A9E9-46E9-B5A4-13F5C23E03D4}">
      <dgm:prSet/>
      <dgm:spPr/>
      <dgm:t>
        <a:bodyPr/>
        <a:lstStyle/>
        <a:p>
          <a:endParaRPr lang="en-US" sz="1000" b="1"/>
        </a:p>
      </dgm:t>
    </dgm:pt>
    <dgm:pt modelId="{029D44B1-76BC-4A70-A80F-5ED98BE56E81}">
      <dgm:prSet phldrT="[Text]" custT="1"/>
      <dgm:spPr/>
      <dgm:t>
        <a:bodyPr/>
        <a:lstStyle/>
        <a:p>
          <a:r>
            <a:rPr lang="en-US" sz="1000" b="1"/>
            <a:t>Unit/Program Goals</a:t>
          </a:r>
        </a:p>
      </dgm:t>
    </dgm:pt>
    <dgm:pt modelId="{2AF9DA96-4AF5-4094-B8C6-9860774987C1}" type="parTrans" cxnId="{38A2EA24-40FB-425C-873E-BE9EE03845A7}">
      <dgm:prSet/>
      <dgm:spPr/>
      <dgm:t>
        <a:bodyPr/>
        <a:lstStyle/>
        <a:p>
          <a:endParaRPr lang="en-US" sz="1000" b="1"/>
        </a:p>
      </dgm:t>
    </dgm:pt>
    <dgm:pt modelId="{9AF12708-8101-4D1B-B199-7F872CD9BEA6}" type="sibTrans" cxnId="{38A2EA24-40FB-425C-873E-BE9EE03845A7}">
      <dgm:prSet/>
      <dgm:spPr/>
      <dgm:t>
        <a:bodyPr/>
        <a:lstStyle/>
        <a:p>
          <a:endParaRPr lang="en-US" sz="1000" b="1"/>
        </a:p>
      </dgm:t>
    </dgm:pt>
    <dgm:pt modelId="{01051F54-18EF-42B7-8AAD-616AEC69CC6C}">
      <dgm:prSet phldrT="[Text]" custT="1"/>
      <dgm:spPr/>
      <dgm:t>
        <a:bodyPr/>
        <a:lstStyle/>
        <a:p>
          <a:r>
            <a:rPr lang="en-US" sz="1000" b="1"/>
            <a:t>Unit/Program Outcomes</a:t>
          </a:r>
        </a:p>
      </dgm:t>
    </dgm:pt>
    <dgm:pt modelId="{8BBF98C0-A1D5-4968-87B8-C1A38DC7E2FF}" type="parTrans" cxnId="{A29DF0B3-7694-4D3E-8B64-5DA9DCAB98FE}">
      <dgm:prSet/>
      <dgm:spPr/>
      <dgm:t>
        <a:bodyPr/>
        <a:lstStyle/>
        <a:p>
          <a:endParaRPr lang="en-US" sz="1000" b="1"/>
        </a:p>
      </dgm:t>
    </dgm:pt>
    <dgm:pt modelId="{13A84C89-F520-4000-A142-3DB7C8499E07}" type="sibTrans" cxnId="{A29DF0B3-7694-4D3E-8B64-5DA9DCAB98FE}">
      <dgm:prSet/>
      <dgm:spPr/>
      <dgm:t>
        <a:bodyPr/>
        <a:lstStyle/>
        <a:p>
          <a:endParaRPr lang="en-US" sz="1000" b="1"/>
        </a:p>
      </dgm:t>
    </dgm:pt>
    <dgm:pt modelId="{D114EF7B-17A4-4A64-8F87-59CB325B6ED2}" type="pres">
      <dgm:prSet presAssocID="{AEA72CD3-BD37-47DB-81B4-A6DF3CCD3165}" presName="Name0" presStyleCnt="0">
        <dgm:presLayoutVars>
          <dgm:dir/>
          <dgm:animLvl val="lvl"/>
          <dgm:resizeHandles val="exact"/>
        </dgm:presLayoutVars>
      </dgm:prSet>
      <dgm:spPr/>
    </dgm:pt>
    <dgm:pt modelId="{6314CC60-D50A-4FA6-8CCB-FBBF699FB566}" type="pres">
      <dgm:prSet presAssocID="{0A980AE2-1BBE-49A1-A47D-99B78B1F8476}" presName="Name8" presStyleCnt="0"/>
      <dgm:spPr/>
    </dgm:pt>
    <dgm:pt modelId="{E0D43691-BA42-489A-885B-65C897A388D7}" type="pres">
      <dgm:prSet presAssocID="{0A980AE2-1BBE-49A1-A47D-99B78B1F8476}" presName="level" presStyleLbl="node1" presStyleIdx="0" presStyleCnt="5">
        <dgm:presLayoutVars>
          <dgm:chMax val="1"/>
          <dgm:bulletEnabled val="1"/>
        </dgm:presLayoutVars>
      </dgm:prSet>
      <dgm:spPr/>
      <dgm:t>
        <a:bodyPr/>
        <a:lstStyle/>
        <a:p>
          <a:endParaRPr lang="en-US"/>
        </a:p>
      </dgm:t>
    </dgm:pt>
    <dgm:pt modelId="{94B94D64-805B-40B7-B105-B8BA69DA8606}" type="pres">
      <dgm:prSet presAssocID="{0A980AE2-1BBE-49A1-A47D-99B78B1F8476}" presName="levelTx" presStyleLbl="revTx" presStyleIdx="0" presStyleCnt="0">
        <dgm:presLayoutVars>
          <dgm:chMax val="1"/>
          <dgm:bulletEnabled val="1"/>
        </dgm:presLayoutVars>
      </dgm:prSet>
      <dgm:spPr/>
      <dgm:t>
        <a:bodyPr/>
        <a:lstStyle/>
        <a:p>
          <a:endParaRPr lang="en-US"/>
        </a:p>
      </dgm:t>
    </dgm:pt>
    <dgm:pt modelId="{AD2DD6BD-E6DE-49AE-BB12-3699C234C0B5}" type="pres">
      <dgm:prSet presAssocID="{F8D6C014-D4AD-4A1B-A0E2-BBD8346EAEA2}" presName="Name8" presStyleCnt="0"/>
      <dgm:spPr/>
    </dgm:pt>
    <dgm:pt modelId="{B6CC9741-EAE1-465B-AF87-42D087374A9B}" type="pres">
      <dgm:prSet presAssocID="{F8D6C014-D4AD-4A1B-A0E2-BBD8346EAEA2}" presName="level" presStyleLbl="node1" presStyleIdx="1" presStyleCnt="5">
        <dgm:presLayoutVars>
          <dgm:chMax val="1"/>
          <dgm:bulletEnabled val="1"/>
        </dgm:presLayoutVars>
      </dgm:prSet>
      <dgm:spPr/>
      <dgm:t>
        <a:bodyPr/>
        <a:lstStyle/>
        <a:p>
          <a:endParaRPr lang="en-US"/>
        </a:p>
      </dgm:t>
    </dgm:pt>
    <dgm:pt modelId="{3DE39C85-C8F5-4BDB-982E-2CEE4D56C9A5}" type="pres">
      <dgm:prSet presAssocID="{F8D6C014-D4AD-4A1B-A0E2-BBD8346EAEA2}" presName="levelTx" presStyleLbl="revTx" presStyleIdx="0" presStyleCnt="0">
        <dgm:presLayoutVars>
          <dgm:chMax val="1"/>
          <dgm:bulletEnabled val="1"/>
        </dgm:presLayoutVars>
      </dgm:prSet>
      <dgm:spPr/>
      <dgm:t>
        <a:bodyPr/>
        <a:lstStyle/>
        <a:p>
          <a:endParaRPr lang="en-US"/>
        </a:p>
      </dgm:t>
    </dgm:pt>
    <dgm:pt modelId="{76E5BA88-CBA5-4E18-A497-B30BCF6D349E}" type="pres">
      <dgm:prSet presAssocID="{005CBB6A-B90B-40AC-A30F-2B17A53D0340}" presName="Name8" presStyleCnt="0"/>
      <dgm:spPr/>
    </dgm:pt>
    <dgm:pt modelId="{F8A66D0A-197F-40CB-93BE-9DBA595598E7}" type="pres">
      <dgm:prSet presAssocID="{005CBB6A-B90B-40AC-A30F-2B17A53D0340}" presName="level" presStyleLbl="node1" presStyleIdx="2" presStyleCnt="5">
        <dgm:presLayoutVars>
          <dgm:chMax val="1"/>
          <dgm:bulletEnabled val="1"/>
        </dgm:presLayoutVars>
      </dgm:prSet>
      <dgm:spPr/>
      <dgm:t>
        <a:bodyPr/>
        <a:lstStyle/>
        <a:p>
          <a:endParaRPr lang="en-US"/>
        </a:p>
      </dgm:t>
    </dgm:pt>
    <dgm:pt modelId="{A8B8597E-7E70-435B-8FEC-66E103E21A6A}" type="pres">
      <dgm:prSet presAssocID="{005CBB6A-B90B-40AC-A30F-2B17A53D0340}" presName="levelTx" presStyleLbl="revTx" presStyleIdx="0" presStyleCnt="0">
        <dgm:presLayoutVars>
          <dgm:chMax val="1"/>
          <dgm:bulletEnabled val="1"/>
        </dgm:presLayoutVars>
      </dgm:prSet>
      <dgm:spPr/>
      <dgm:t>
        <a:bodyPr/>
        <a:lstStyle/>
        <a:p>
          <a:endParaRPr lang="en-US"/>
        </a:p>
      </dgm:t>
    </dgm:pt>
    <dgm:pt modelId="{51479F60-2DDE-42DD-BB42-AD7209DC0F9C}" type="pres">
      <dgm:prSet presAssocID="{029D44B1-76BC-4A70-A80F-5ED98BE56E81}" presName="Name8" presStyleCnt="0"/>
      <dgm:spPr/>
    </dgm:pt>
    <dgm:pt modelId="{D795BB3D-4A82-460A-9E3B-72EDD49069D8}" type="pres">
      <dgm:prSet presAssocID="{029D44B1-76BC-4A70-A80F-5ED98BE56E81}" presName="level" presStyleLbl="node1" presStyleIdx="3" presStyleCnt="5">
        <dgm:presLayoutVars>
          <dgm:chMax val="1"/>
          <dgm:bulletEnabled val="1"/>
        </dgm:presLayoutVars>
      </dgm:prSet>
      <dgm:spPr/>
      <dgm:t>
        <a:bodyPr/>
        <a:lstStyle/>
        <a:p>
          <a:endParaRPr lang="en-US"/>
        </a:p>
      </dgm:t>
    </dgm:pt>
    <dgm:pt modelId="{8509B083-BE44-4AFF-A400-47E571AE9EE6}" type="pres">
      <dgm:prSet presAssocID="{029D44B1-76BC-4A70-A80F-5ED98BE56E81}" presName="levelTx" presStyleLbl="revTx" presStyleIdx="0" presStyleCnt="0">
        <dgm:presLayoutVars>
          <dgm:chMax val="1"/>
          <dgm:bulletEnabled val="1"/>
        </dgm:presLayoutVars>
      </dgm:prSet>
      <dgm:spPr/>
      <dgm:t>
        <a:bodyPr/>
        <a:lstStyle/>
        <a:p>
          <a:endParaRPr lang="en-US"/>
        </a:p>
      </dgm:t>
    </dgm:pt>
    <dgm:pt modelId="{AD9AD53F-EA22-484B-B8F8-021589A95A01}" type="pres">
      <dgm:prSet presAssocID="{01051F54-18EF-42B7-8AAD-616AEC69CC6C}" presName="Name8" presStyleCnt="0"/>
      <dgm:spPr/>
    </dgm:pt>
    <dgm:pt modelId="{906432CE-6F64-4473-BA2E-09C435A273D2}" type="pres">
      <dgm:prSet presAssocID="{01051F54-18EF-42B7-8AAD-616AEC69CC6C}" presName="level" presStyleLbl="node1" presStyleIdx="4" presStyleCnt="5">
        <dgm:presLayoutVars>
          <dgm:chMax val="1"/>
          <dgm:bulletEnabled val="1"/>
        </dgm:presLayoutVars>
      </dgm:prSet>
      <dgm:spPr/>
      <dgm:t>
        <a:bodyPr/>
        <a:lstStyle/>
        <a:p>
          <a:endParaRPr lang="en-US"/>
        </a:p>
      </dgm:t>
    </dgm:pt>
    <dgm:pt modelId="{B3D55D13-B199-4223-9F23-27731B6E30A9}" type="pres">
      <dgm:prSet presAssocID="{01051F54-18EF-42B7-8AAD-616AEC69CC6C}" presName="levelTx" presStyleLbl="revTx" presStyleIdx="0" presStyleCnt="0">
        <dgm:presLayoutVars>
          <dgm:chMax val="1"/>
          <dgm:bulletEnabled val="1"/>
        </dgm:presLayoutVars>
      </dgm:prSet>
      <dgm:spPr/>
      <dgm:t>
        <a:bodyPr/>
        <a:lstStyle/>
        <a:p>
          <a:endParaRPr lang="en-US"/>
        </a:p>
      </dgm:t>
    </dgm:pt>
  </dgm:ptLst>
  <dgm:cxnLst>
    <dgm:cxn modelId="{C9DADF9A-039D-4C26-9E1A-4222D2161663}" type="presOf" srcId="{029D44B1-76BC-4A70-A80F-5ED98BE56E81}" destId="{8509B083-BE44-4AFF-A400-47E571AE9EE6}" srcOrd="1" destOrd="0" presId="urn:microsoft.com/office/officeart/2005/8/layout/pyramid1"/>
    <dgm:cxn modelId="{B343CA73-51ED-4605-98A3-38E804D59AA1}" type="presOf" srcId="{0A980AE2-1BBE-49A1-A47D-99B78B1F8476}" destId="{94B94D64-805B-40B7-B105-B8BA69DA8606}" srcOrd="1" destOrd="0" presId="urn:microsoft.com/office/officeart/2005/8/layout/pyramid1"/>
    <dgm:cxn modelId="{F011301A-A9E9-46E9-B5A4-13F5C23E03D4}" srcId="{AEA72CD3-BD37-47DB-81B4-A6DF3CCD3165}" destId="{005CBB6A-B90B-40AC-A30F-2B17A53D0340}" srcOrd="2" destOrd="0" parTransId="{827E347A-195A-438D-8263-528E04DCEE24}" sibTransId="{9BBD4EBA-3495-46B2-918A-322A459E565C}"/>
    <dgm:cxn modelId="{5AB74869-53DF-4DC8-A870-82318E284A68}" type="presOf" srcId="{01051F54-18EF-42B7-8AAD-616AEC69CC6C}" destId="{906432CE-6F64-4473-BA2E-09C435A273D2}" srcOrd="0" destOrd="0" presId="urn:microsoft.com/office/officeart/2005/8/layout/pyramid1"/>
    <dgm:cxn modelId="{CE7DD0CD-B705-415A-BDA2-AD65CBA97727}" type="presOf" srcId="{029D44B1-76BC-4A70-A80F-5ED98BE56E81}" destId="{D795BB3D-4A82-460A-9E3B-72EDD49069D8}" srcOrd="0" destOrd="0" presId="urn:microsoft.com/office/officeart/2005/8/layout/pyramid1"/>
    <dgm:cxn modelId="{604A8C52-1AD0-4092-B07A-C760F0EECF22}" type="presOf" srcId="{AEA72CD3-BD37-47DB-81B4-A6DF3CCD3165}" destId="{D114EF7B-17A4-4A64-8F87-59CB325B6ED2}" srcOrd="0" destOrd="0" presId="urn:microsoft.com/office/officeart/2005/8/layout/pyramid1"/>
    <dgm:cxn modelId="{A29DF0B3-7694-4D3E-8B64-5DA9DCAB98FE}" srcId="{AEA72CD3-BD37-47DB-81B4-A6DF3CCD3165}" destId="{01051F54-18EF-42B7-8AAD-616AEC69CC6C}" srcOrd="4" destOrd="0" parTransId="{8BBF98C0-A1D5-4968-87B8-C1A38DC7E2FF}" sibTransId="{13A84C89-F520-4000-A142-3DB7C8499E07}"/>
    <dgm:cxn modelId="{59844804-AD9E-47A7-8919-5DEC6830E594}" type="presOf" srcId="{01051F54-18EF-42B7-8AAD-616AEC69CC6C}" destId="{B3D55D13-B199-4223-9F23-27731B6E30A9}" srcOrd="1" destOrd="0" presId="urn:microsoft.com/office/officeart/2005/8/layout/pyramid1"/>
    <dgm:cxn modelId="{A0338E05-856E-463F-90CE-A759525F7A57}" type="presOf" srcId="{005CBB6A-B90B-40AC-A30F-2B17A53D0340}" destId="{F8A66D0A-197F-40CB-93BE-9DBA595598E7}" srcOrd="0" destOrd="0" presId="urn:microsoft.com/office/officeart/2005/8/layout/pyramid1"/>
    <dgm:cxn modelId="{38A2EA24-40FB-425C-873E-BE9EE03845A7}" srcId="{AEA72CD3-BD37-47DB-81B4-A6DF3CCD3165}" destId="{029D44B1-76BC-4A70-A80F-5ED98BE56E81}" srcOrd="3" destOrd="0" parTransId="{2AF9DA96-4AF5-4094-B8C6-9860774987C1}" sibTransId="{9AF12708-8101-4D1B-B199-7F872CD9BEA6}"/>
    <dgm:cxn modelId="{8F562C0B-9561-4DFC-95AB-D589CEEAAF0F}" type="presOf" srcId="{F8D6C014-D4AD-4A1B-A0E2-BBD8346EAEA2}" destId="{3DE39C85-C8F5-4BDB-982E-2CEE4D56C9A5}" srcOrd="1" destOrd="0" presId="urn:microsoft.com/office/officeart/2005/8/layout/pyramid1"/>
    <dgm:cxn modelId="{C5935EDD-C11B-45E7-8E67-7D58A2E502B7}" type="presOf" srcId="{005CBB6A-B90B-40AC-A30F-2B17A53D0340}" destId="{A8B8597E-7E70-435B-8FEC-66E103E21A6A}" srcOrd="1" destOrd="0" presId="urn:microsoft.com/office/officeart/2005/8/layout/pyramid1"/>
    <dgm:cxn modelId="{0DEC1E72-DF62-4D32-BAE3-CC655614FB3B}" srcId="{AEA72CD3-BD37-47DB-81B4-A6DF3CCD3165}" destId="{F8D6C014-D4AD-4A1B-A0E2-BBD8346EAEA2}" srcOrd="1" destOrd="0" parTransId="{6DEF7C40-5CDD-418F-9037-CBB4D70FED87}" sibTransId="{41425CBE-671B-431B-ABBE-7F81748AD23D}"/>
    <dgm:cxn modelId="{7296B99F-4DB7-40A3-BE2B-89237559C3D8}" srcId="{AEA72CD3-BD37-47DB-81B4-A6DF3CCD3165}" destId="{0A980AE2-1BBE-49A1-A47D-99B78B1F8476}" srcOrd="0" destOrd="0" parTransId="{F730FEE3-E3B5-493D-BA5B-85322AF18641}" sibTransId="{1D2B2148-535E-431F-B42B-364803FCE63D}"/>
    <dgm:cxn modelId="{FDC859EE-6330-4493-BBB7-B5106CC02E51}" type="presOf" srcId="{0A980AE2-1BBE-49A1-A47D-99B78B1F8476}" destId="{E0D43691-BA42-489A-885B-65C897A388D7}" srcOrd="0" destOrd="0" presId="urn:microsoft.com/office/officeart/2005/8/layout/pyramid1"/>
    <dgm:cxn modelId="{6A61C9AC-0BAE-4815-A2FB-D39D7875BC14}" type="presOf" srcId="{F8D6C014-D4AD-4A1B-A0E2-BBD8346EAEA2}" destId="{B6CC9741-EAE1-465B-AF87-42D087374A9B}" srcOrd="0" destOrd="0" presId="urn:microsoft.com/office/officeart/2005/8/layout/pyramid1"/>
    <dgm:cxn modelId="{2ECFE1A4-C365-43EA-857E-3697218185BA}" type="presParOf" srcId="{D114EF7B-17A4-4A64-8F87-59CB325B6ED2}" destId="{6314CC60-D50A-4FA6-8CCB-FBBF699FB566}" srcOrd="0" destOrd="0" presId="urn:microsoft.com/office/officeart/2005/8/layout/pyramid1"/>
    <dgm:cxn modelId="{A3A58387-D6E6-430C-80A9-523DE0397D85}" type="presParOf" srcId="{6314CC60-D50A-4FA6-8CCB-FBBF699FB566}" destId="{E0D43691-BA42-489A-885B-65C897A388D7}" srcOrd="0" destOrd="0" presId="urn:microsoft.com/office/officeart/2005/8/layout/pyramid1"/>
    <dgm:cxn modelId="{542B1273-6F0E-48C5-B57A-783EFF61C06B}" type="presParOf" srcId="{6314CC60-D50A-4FA6-8CCB-FBBF699FB566}" destId="{94B94D64-805B-40B7-B105-B8BA69DA8606}" srcOrd="1" destOrd="0" presId="urn:microsoft.com/office/officeart/2005/8/layout/pyramid1"/>
    <dgm:cxn modelId="{F5524925-D13C-4701-BAF7-2D22A237A3D3}" type="presParOf" srcId="{D114EF7B-17A4-4A64-8F87-59CB325B6ED2}" destId="{AD2DD6BD-E6DE-49AE-BB12-3699C234C0B5}" srcOrd="1" destOrd="0" presId="urn:microsoft.com/office/officeart/2005/8/layout/pyramid1"/>
    <dgm:cxn modelId="{953ABC86-DE3F-4AD8-8CFC-FD3C83CDDC25}" type="presParOf" srcId="{AD2DD6BD-E6DE-49AE-BB12-3699C234C0B5}" destId="{B6CC9741-EAE1-465B-AF87-42D087374A9B}" srcOrd="0" destOrd="0" presId="urn:microsoft.com/office/officeart/2005/8/layout/pyramid1"/>
    <dgm:cxn modelId="{C001CF85-93F4-4E68-9A17-B4E37761FB2A}" type="presParOf" srcId="{AD2DD6BD-E6DE-49AE-BB12-3699C234C0B5}" destId="{3DE39C85-C8F5-4BDB-982E-2CEE4D56C9A5}" srcOrd="1" destOrd="0" presId="urn:microsoft.com/office/officeart/2005/8/layout/pyramid1"/>
    <dgm:cxn modelId="{781F178F-74EA-4DCD-94A9-E112B7D566E0}" type="presParOf" srcId="{D114EF7B-17A4-4A64-8F87-59CB325B6ED2}" destId="{76E5BA88-CBA5-4E18-A497-B30BCF6D349E}" srcOrd="2" destOrd="0" presId="urn:microsoft.com/office/officeart/2005/8/layout/pyramid1"/>
    <dgm:cxn modelId="{AE70204F-2D07-484B-A681-CD1228C34676}" type="presParOf" srcId="{76E5BA88-CBA5-4E18-A497-B30BCF6D349E}" destId="{F8A66D0A-197F-40CB-93BE-9DBA595598E7}" srcOrd="0" destOrd="0" presId="urn:microsoft.com/office/officeart/2005/8/layout/pyramid1"/>
    <dgm:cxn modelId="{C76B0C14-C371-49BA-892A-61A552215C30}" type="presParOf" srcId="{76E5BA88-CBA5-4E18-A497-B30BCF6D349E}" destId="{A8B8597E-7E70-435B-8FEC-66E103E21A6A}" srcOrd="1" destOrd="0" presId="urn:microsoft.com/office/officeart/2005/8/layout/pyramid1"/>
    <dgm:cxn modelId="{BD7BAA09-C69A-4DD5-8BEE-7CFEBED87F73}" type="presParOf" srcId="{D114EF7B-17A4-4A64-8F87-59CB325B6ED2}" destId="{51479F60-2DDE-42DD-BB42-AD7209DC0F9C}" srcOrd="3" destOrd="0" presId="urn:microsoft.com/office/officeart/2005/8/layout/pyramid1"/>
    <dgm:cxn modelId="{3DBD71C1-EC8E-4303-B8B1-192A34B847C0}" type="presParOf" srcId="{51479F60-2DDE-42DD-BB42-AD7209DC0F9C}" destId="{D795BB3D-4A82-460A-9E3B-72EDD49069D8}" srcOrd="0" destOrd="0" presId="urn:microsoft.com/office/officeart/2005/8/layout/pyramid1"/>
    <dgm:cxn modelId="{F3402E45-12A2-43A0-B0DA-4EF91FF8D902}" type="presParOf" srcId="{51479F60-2DDE-42DD-BB42-AD7209DC0F9C}" destId="{8509B083-BE44-4AFF-A400-47E571AE9EE6}" srcOrd="1" destOrd="0" presId="urn:microsoft.com/office/officeart/2005/8/layout/pyramid1"/>
    <dgm:cxn modelId="{1D52F86F-3486-4E53-A916-E3FC9A484DA6}" type="presParOf" srcId="{D114EF7B-17A4-4A64-8F87-59CB325B6ED2}" destId="{AD9AD53F-EA22-484B-B8F8-021589A95A01}" srcOrd="4" destOrd="0" presId="urn:microsoft.com/office/officeart/2005/8/layout/pyramid1"/>
    <dgm:cxn modelId="{C7304B85-2A73-42B3-9646-3360207D9881}" type="presParOf" srcId="{AD9AD53F-EA22-484B-B8F8-021589A95A01}" destId="{906432CE-6F64-4473-BA2E-09C435A273D2}" srcOrd="0" destOrd="0" presId="urn:microsoft.com/office/officeart/2005/8/layout/pyramid1"/>
    <dgm:cxn modelId="{7C9D2CFE-F95F-46AA-B5EF-9CC2D5BE96FD}" type="presParOf" srcId="{AD9AD53F-EA22-484B-B8F8-021589A95A01}" destId="{B3D55D13-B199-4223-9F23-27731B6E30A9}" srcOrd="1" destOrd="0" presId="urn:microsoft.com/office/officeart/2005/8/layout/pyramid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43691-BA42-489A-885B-65C897A388D7}">
      <dsp:nvSpPr>
        <dsp:cNvPr id="0" name=""/>
        <dsp:cNvSpPr/>
      </dsp:nvSpPr>
      <dsp:spPr>
        <a:xfrm>
          <a:off x="1505712" y="0"/>
          <a:ext cx="752856" cy="458724"/>
        </a:xfrm>
        <a:prstGeom prst="trapezoid">
          <a:avLst>
            <a:gd name="adj" fmla="val 82060"/>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US" sz="1000" b="1" kern="1200"/>
            <a:t>University Mission</a:t>
          </a:r>
        </a:p>
      </dsp:txBody>
      <dsp:txXfrm>
        <a:off x="1505712" y="0"/>
        <a:ext cx="752856" cy="458724"/>
      </dsp:txXfrm>
    </dsp:sp>
    <dsp:sp modelId="{B6CC9741-EAE1-465B-AF87-42D087374A9B}">
      <dsp:nvSpPr>
        <dsp:cNvPr id="0" name=""/>
        <dsp:cNvSpPr/>
      </dsp:nvSpPr>
      <dsp:spPr>
        <a:xfrm>
          <a:off x="1129284" y="458723"/>
          <a:ext cx="1505712" cy="458724"/>
        </a:xfrm>
        <a:prstGeom prst="trapezoid">
          <a:avLst>
            <a:gd name="adj" fmla="val 82060"/>
          </a:avLst>
        </a:prstGeom>
        <a:solidFill>
          <a:schemeClr val="accent4">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Division/College Mission</a:t>
          </a:r>
        </a:p>
      </dsp:txBody>
      <dsp:txXfrm>
        <a:off x="1392783" y="458723"/>
        <a:ext cx="978712" cy="458724"/>
      </dsp:txXfrm>
    </dsp:sp>
    <dsp:sp modelId="{F8A66D0A-197F-40CB-93BE-9DBA595598E7}">
      <dsp:nvSpPr>
        <dsp:cNvPr id="0" name=""/>
        <dsp:cNvSpPr/>
      </dsp:nvSpPr>
      <dsp:spPr>
        <a:xfrm>
          <a:off x="752856" y="917447"/>
          <a:ext cx="2258568" cy="458724"/>
        </a:xfrm>
        <a:prstGeom prst="trapezoid">
          <a:avLst>
            <a:gd name="adj" fmla="val 82060"/>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Mission</a:t>
          </a:r>
        </a:p>
      </dsp:txBody>
      <dsp:txXfrm>
        <a:off x="1148105" y="917447"/>
        <a:ext cx="1468069" cy="458724"/>
      </dsp:txXfrm>
    </dsp:sp>
    <dsp:sp modelId="{D795BB3D-4A82-460A-9E3B-72EDD49069D8}">
      <dsp:nvSpPr>
        <dsp:cNvPr id="0" name=""/>
        <dsp:cNvSpPr/>
      </dsp:nvSpPr>
      <dsp:spPr>
        <a:xfrm>
          <a:off x="376428" y="1376171"/>
          <a:ext cx="3011424" cy="458724"/>
        </a:xfrm>
        <a:prstGeom prst="trapezoid">
          <a:avLst>
            <a:gd name="adj" fmla="val 82060"/>
          </a:avLst>
        </a:prstGeom>
        <a:solidFill>
          <a:schemeClr val="accent4">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Goals</a:t>
          </a:r>
        </a:p>
      </dsp:txBody>
      <dsp:txXfrm>
        <a:off x="903427" y="1376171"/>
        <a:ext cx="1957425" cy="458724"/>
      </dsp:txXfrm>
    </dsp:sp>
    <dsp:sp modelId="{906432CE-6F64-4473-BA2E-09C435A273D2}">
      <dsp:nvSpPr>
        <dsp:cNvPr id="0" name=""/>
        <dsp:cNvSpPr/>
      </dsp:nvSpPr>
      <dsp:spPr>
        <a:xfrm>
          <a:off x="0" y="1834896"/>
          <a:ext cx="3764280" cy="458724"/>
        </a:xfrm>
        <a:prstGeom prst="trapezoid">
          <a:avLst>
            <a:gd name="adj" fmla="val 82060"/>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Outcomes</a:t>
          </a:r>
        </a:p>
      </dsp:txBody>
      <dsp:txXfrm>
        <a:off x="658748" y="1834896"/>
        <a:ext cx="2446782" cy="4587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43691-BA42-489A-885B-65C897A388D7}">
      <dsp:nvSpPr>
        <dsp:cNvPr id="0" name=""/>
        <dsp:cNvSpPr/>
      </dsp:nvSpPr>
      <dsp:spPr>
        <a:xfrm>
          <a:off x="1505712" y="0"/>
          <a:ext cx="752856" cy="458724"/>
        </a:xfrm>
        <a:prstGeom prst="trapezoid">
          <a:avLst>
            <a:gd name="adj" fmla="val 82060"/>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US" sz="1000" b="1" kern="1200"/>
            <a:t>University Mission</a:t>
          </a:r>
        </a:p>
      </dsp:txBody>
      <dsp:txXfrm>
        <a:off x="1505712" y="0"/>
        <a:ext cx="752856" cy="458724"/>
      </dsp:txXfrm>
    </dsp:sp>
    <dsp:sp modelId="{B6CC9741-EAE1-465B-AF87-42D087374A9B}">
      <dsp:nvSpPr>
        <dsp:cNvPr id="0" name=""/>
        <dsp:cNvSpPr/>
      </dsp:nvSpPr>
      <dsp:spPr>
        <a:xfrm>
          <a:off x="1129284" y="458723"/>
          <a:ext cx="1505712" cy="458724"/>
        </a:xfrm>
        <a:prstGeom prst="trapezoid">
          <a:avLst>
            <a:gd name="adj" fmla="val 82060"/>
          </a:avLst>
        </a:prstGeom>
        <a:solidFill>
          <a:schemeClr val="accent4">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Division/College Mission</a:t>
          </a:r>
        </a:p>
      </dsp:txBody>
      <dsp:txXfrm>
        <a:off x="1392783" y="458723"/>
        <a:ext cx="978712" cy="458724"/>
      </dsp:txXfrm>
    </dsp:sp>
    <dsp:sp modelId="{F8A66D0A-197F-40CB-93BE-9DBA595598E7}">
      <dsp:nvSpPr>
        <dsp:cNvPr id="0" name=""/>
        <dsp:cNvSpPr/>
      </dsp:nvSpPr>
      <dsp:spPr>
        <a:xfrm>
          <a:off x="752856" y="917447"/>
          <a:ext cx="2258568" cy="458724"/>
        </a:xfrm>
        <a:prstGeom prst="trapezoid">
          <a:avLst>
            <a:gd name="adj" fmla="val 82060"/>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Mission</a:t>
          </a:r>
        </a:p>
      </dsp:txBody>
      <dsp:txXfrm>
        <a:off x="1148105" y="917447"/>
        <a:ext cx="1468069" cy="458724"/>
      </dsp:txXfrm>
    </dsp:sp>
    <dsp:sp modelId="{D795BB3D-4A82-460A-9E3B-72EDD49069D8}">
      <dsp:nvSpPr>
        <dsp:cNvPr id="0" name=""/>
        <dsp:cNvSpPr/>
      </dsp:nvSpPr>
      <dsp:spPr>
        <a:xfrm>
          <a:off x="376428" y="1376171"/>
          <a:ext cx="3011424" cy="458724"/>
        </a:xfrm>
        <a:prstGeom prst="trapezoid">
          <a:avLst>
            <a:gd name="adj" fmla="val 82060"/>
          </a:avLst>
        </a:prstGeom>
        <a:solidFill>
          <a:schemeClr val="accent4">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Goals</a:t>
          </a:r>
        </a:p>
      </dsp:txBody>
      <dsp:txXfrm>
        <a:off x="903427" y="1376171"/>
        <a:ext cx="1957425" cy="458724"/>
      </dsp:txXfrm>
    </dsp:sp>
    <dsp:sp modelId="{906432CE-6F64-4473-BA2E-09C435A273D2}">
      <dsp:nvSpPr>
        <dsp:cNvPr id="0" name=""/>
        <dsp:cNvSpPr/>
      </dsp:nvSpPr>
      <dsp:spPr>
        <a:xfrm>
          <a:off x="0" y="1834896"/>
          <a:ext cx="3764280" cy="458724"/>
        </a:xfrm>
        <a:prstGeom prst="trapezoid">
          <a:avLst>
            <a:gd name="adj" fmla="val 82060"/>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Outcomes</a:t>
          </a:r>
        </a:p>
      </dsp:txBody>
      <dsp:txXfrm>
        <a:off x="658748" y="1834896"/>
        <a:ext cx="2446782" cy="4587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43691-BA42-489A-885B-65C897A388D7}">
      <dsp:nvSpPr>
        <dsp:cNvPr id="0" name=""/>
        <dsp:cNvSpPr/>
      </dsp:nvSpPr>
      <dsp:spPr>
        <a:xfrm>
          <a:off x="1505712" y="0"/>
          <a:ext cx="752856" cy="458724"/>
        </a:xfrm>
        <a:prstGeom prst="trapezoid">
          <a:avLst>
            <a:gd name="adj" fmla="val 82060"/>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US" sz="1000" b="1" kern="1200"/>
            <a:t>University Mission</a:t>
          </a:r>
        </a:p>
      </dsp:txBody>
      <dsp:txXfrm>
        <a:off x="1505712" y="0"/>
        <a:ext cx="752856" cy="458724"/>
      </dsp:txXfrm>
    </dsp:sp>
    <dsp:sp modelId="{B6CC9741-EAE1-465B-AF87-42D087374A9B}">
      <dsp:nvSpPr>
        <dsp:cNvPr id="0" name=""/>
        <dsp:cNvSpPr/>
      </dsp:nvSpPr>
      <dsp:spPr>
        <a:xfrm>
          <a:off x="1129284" y="458723"/>
          <a:ext cx="1505712" cy="458724"/>
        </a:xfrm>
        <a:prstGeom prst="trapezoid">
          <a:avLst>
            <a:gd name="adj" fmla="val 82060"/>
          </a:avLst>
        </a:prstGeom>
        <a:solidFill>
          <a:schemeClr val="accent4">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Division/College Mission</a:t>
          </a:r>
        </a:p>
      </dsp:txBody>
      <dsp:txXfrm>
        <a:off x="1392783" y="458723"/>
        <a:ext cx="978712" cy="458724"/>
      </dsp:txXfrm>
    </dsp:sp>
    <dsp:sp modelId="{F8A66D0A-197F-40CB-93BE-9DBA595598E7}">
      <dsp:nvSpPr>
        <dsp:cNvPr id="0" name=""/>
        <dsp:cNvSpPr/>
      </dsp:nvSpPr>
      <dsp:spPr>
        <a:xfrm>
          <a:off x="752856" y="917447"/>
          <a:ext cx="2258568" cy="458724"/>
        </a:xfrm>
        <a:prstGeom prst="trapezoid">
          <a:avLst>
            <a:gd name="adj" fmla="val 82060"/>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Mission</a:t>
          </a:r>
        </a:p>
      </dsp:txBody>
      <dsp:txXfrm>
        <a:off x="1148105" y="917447"/>
        <a:ext cx="1468069" cy="458724"/>
      </dsp:txXfrm>
    </dsp:sp>
    <dsp:sp modelId="{D795BB3D-4A82-460A-9E3B-72EDD49069D8}">
      <dsp:nvSpPr>
        <dsp:cNvPr id="0" name=""/>
        <dsp:cNvSpPr/>
      </dsp:nvSpPr>
      <dsp:spPr>
        <a:xfrm>
          <a:off x="376428" y="1376171"/>
          <a:ext cx="3011424" cy="458724"/>
        </a:xfrm>
        <a:prstGeom prst="trapezoid">
          <a:avLst>
            <a:gd name="adj" fmla="val 82060"/>
          </a:avLst>
        </a:prstGeom>
        <a:solidFill>
          <a:schemeClr val="accent4">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Goals</a:t>
          </a:r>
        </a:p>
      </dsp:txBody>
      <dsp:txXfrm>
        <a:off x="903427" y="1376171"/>
        <a:ext cx="1957425" cy="458724"/>
      </dsp:txXfrm>
    </dsp:sp>
    <dsp:sp modelId="{906432CE-6F64-4473-BA2E-09C435A273D2}">
      <dsp:nvSpPr>
        <dsp:cNvPr id="0" name=""/>
        <dsp:cNvSpPr/>
      </dsp:nvSpPr>
      <dsp:spPr>
        <a:xfrm>
          <a:off x="0" y="1834896"/>
          <a:ext cx="3764280" cy="458724"/>
        </a:xfrm>
        <a:prstGeom prst="trapezoid">
          <a:avLst>
            <a:gd name="adj" fmla="val 82060"/>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Unit/Program Outcomes</a:t>
          </a:r>
        </a:p>
      </dsp:txBody>
      <dsp:txXfrm>
        <a:off x="658748" y="1834896"/>
        <a:ext cx="2446782" cy="4587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05F9-6112-4A39-82C7-B1C70297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2017-01-16T17:35:00Z</dcterms:created>
  <dcterms:modified xsi:type="dcterms:W3CDTF">2017-01-17T15:01:00Z</dcterms:modified>
</cp:coreProperties>
</file>