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42B9D" w14:textId="77777777" w:rsidR="00D35015" w:rsidRPr="0063281B" w:rsidRDefault="00D35015" w:rsidP="00D35015">
      <w:pPr>
        <w:jc w:val="center"/>
        <w:rPr>
          <w:sz w:val="24"/>
          <w:szCs w:val="24"/>
        </w:rPr>
      </w:pPr>
      <w:bookmarkStart w:id="0" w:name="_GoBack"/>
      <w:bookmarkEnd w:id="0"/>
      <w:r w:rsidRPr="0063281B">
        <w:rPr>
          <w:sz w:val="24"/>
          <w:szCs w:val="24"/>
        </w:rPr>
        <w:t>Provost Report for Faculty Senate</w:t>
      </w:r>
    </w:p>
    <w:p w14:paraId="676A10CE" w14:textId="77777777" w:rsidR="00D35015" w:rsidRPr="0063281B" w:rsidRDefault="006118B0" w:rsidP="00D35015">
      <w:pPr>
        <w:jc w:val="center"/>
        <w:rPr>
          <w:sz w:val="24"/>
          <w:szCs w:val="24"/>
        </w:rPr>
      </w:pPr>
      <w:r w:rsidRPr="0063281B">
        <w:rPr>
          <w:sz w:val="24"/>
          <w:szCs w:val="24"/>
        </w:rPr>
        <w:t xml:space="preserve"> </w:t>
      </w:r>
      <w:r w:rsidR="007806BC" w:rsidRPr="0063281B">
        <w:rPr>
          <w:sz w:val="24"/>
          <w:szCs w:val="24"/>
        </w:rPr>
        <w:t>March, 2016</w:t>
      </w:r>
    </w:p>
    <w:p w14:paraId="6B13A8D1" w14:textId="77777777" w:rsidR="00D35015" w:rsidRPr="0063281B" w:rsidRDefault="00D35015" w:rsidP="00D35015">
      <w:pPr>
        <w:jc w:val="center"/>
        <w:rPr>
          <w:sz w:val="24"/>
          <w:szCs w:val="24"/>
        </w:rPr>
      </w:pPr>
      <w:r w:rsidRPr="0063281B">
        <w:rPr>
          <w:sz w:val="24"/>
          <w:szCs w:val="24"/>
        </w:rPr>
        <w:t>Submitted by Alison Morrison-Shetlar, Provost</w:t>
      </w:r>
    </w:p>
    <w:p w14:paraId="6C404F09" w14:textId="77777777" w:rsidR="002C1623" w:rsidRPr="0063281B" w:rsidRDefault="002C1623" w:rsidP="005268E8">
      <w:pPr>
        <w:rPr>
          <w:sz w:val="24"/>
          <w:szCs w:val="24"/>
        </w:rPr>
      </w:pPr>
    </w:p>
    <w:p w14:paraId="7A2508DF" w14:textId="77777777" w:rsidR="005268E8" w:rsidRPr="0063281B" w:rsidRDefault="00C204BD" w:rsidP="005268E8">
      <w:pPr>
        <w:rPr>
          <w:b/>
          <w:sz w:val="24"/>
          <w:szCs w:val="24"/>
        </w:rPr>
      </w:pPr>
      <w:r>
        <w:rPr>
          <w:b/>
          <w:sz w:val="24"/>
          <w:szCs w:val="24"/>
        </w:rPr>
        <w:t>Positions U</w:t>
      </w:r>
      <w:r w:rsidR="007806BC" w:rsidRPr="0063281B">
        <w:rPr>
          <w:b/>
          <w:sz w:val="24"/>
          <w:szCs w:val="24"/>
        </w:rPr>
        <w:t>pdate</w:t>
      </w:r>
    </w:p>
    <w:p w14:paraId="79D255E9" w14:textId="77777777" w:rsidR="001932FE" w:rsidRPr="0063281B" w:rsidRDefault="007806BC" w:rsidP="00C204BD">
      <w:pPr>
        <w:rPr>
          <w:sz w:val="24"/>
          <w:szCs w:val="24"/>
        </w:rPr>
      </w:pPr>
      <w:r w:rsidRPr="0063281B">
        <w:rPr>
          <w:sz w:val="24"/>
          <w:szCs w:val="24"/>
        </w:rPr>
        <w:t>Admissions Director</w:t>
      </w:r>
      <w:r w:rsidR="001932FE" w:rsidRPr="0063281B">
        <w:rPr>
          <w:sz w:val="24"/>
          <w:szCs w:val="24"/>
        </w:rPr>
        <w:t xml:space="preserve"> </w:t>
      </w:r>
      <w:r w:rsidR="00EE6613" w:rsidRPr="0063281B">
        <w:rPr>
          <w:sz w:val="24"/>
          <w:szCs w:val="24"/>
        </w:rPr>
        <w:t>–</w:t>
      </w:r>
      <w:r w:rsidR="001932FE" w:rsidRPr="0063281B">
        <w:rPr>
          <w:sz w:val="24"/>
          <w:szCs w:val="24"/>
        </w:rPr>
        <w:t xml:space="preserve"> </w:t>
      </w:r>
      <w:r w:rsidR="00C204BD">
        <w:rPr>
          <w:sz w:val="24"/>
          <w:szCs w:val="24"/>
        </w:rPr>
        <w:t>c</w:t>
      </w:r>
      <w:r w:rsidR="00EE6613" w:rsidRPr="0063281B">
        <w:rPr>
          <w:sz w:val="24"/>
          <w:szCs w:val="24"/>
        </w:rPr>
        <w:t>haired by Carol Burton</w:t>
      </w:r>
    </w:p>
    <w:p w14:paraId="1536B213" w14:textId="77777777" w:rsidR="007806BC" w:rsidRPr="0063281B" w:rsidRDefault="007806BC" w:rsidP="00C204BD">
      <w:pPr>
        <w:rPr>
          <w:sz w:val="24"/>
          <w:szCs w:val="24"/>
        </w:rPr>
      </w:pPr>
      <w:r w:rsidRPr="0063281B">
        <w:rPr>
          <w:sz w:val="24"/>
          <w:szCs w:val="24"/>
        </w:rPr>
        <w:t>Chief Diversity Officer</w:t>
      </w:r>
      <w:r w:rsidR="00C204BD">
        <w:rPr>
          <w:sz w:val="24"/>
          <w:szCs w:val="24"/>
        </w:rPr>
        <w:t xml:space="preserve"> – c</w:t>
      </w:r>
      <w:r w:rsidR="00EE6613" w:rsidRPr="0063281B">
        <w:rPr>
          <w:sz w:val="24"/>
          <w:szCs w:val="24"/>
        </w:rPr>
        <w:t xml:space="preserve">haired by Shea Browning </w:t>
      </w:r>
    </w:p>
    <w:p w14:paraId="6E5A4210" w14:textId="77777777" w:rsidR="007806BC" w:rsidRPr="0063281B" w:rsidRDefault="007806BC" w:rsidP="00C204BD">
      <w:pPr>
        <w:rPr>
          <w:sz w:val="24"/>
          <w:szCs w:val="24"/>
        </w:rPr>
      </w:pPr>
      <w:r w:rsidRPr="0063281B">
        <w:rPr>
          <w:sz w:val="24"/>
          <w:szCs w:val="24"/>
        </w:rPr>
        <w:t>Coulter Faculty Commons Director</w:t>
      </w:r>
      <w:r w:rsidR="00FC52F5" w:rsidRPr="0063281B">
        <w:rPr>
          <w:sz w:val="24"/>
          <w:szCs w:val="24"/>
        </w:rPr>
        <w:t xml:space="preserve"> </w:t>
      </w:r>
      <w:r w:rsidR="00C204BD">
        <w:rPr>
          <w:sz w:val="24"/>
          <w:szCs w:val="24"/>
        </w:rPr>
        <w:t>– p</w:t>
      </w:r>
      <w:r w:rsidR="00EE6613" w:rsidRPr="0063281B">
        <w:rPr>
          <w:sz w:val="24"/>
          <w:szCs w:val="24"/>
        </w:rPr>
        <w:t>osition announcement update</w:t>
      </w:r>
    </w:p>
    <w:p w14:paraId="17A564BD" w14:textId="77777777" w:rsidR="007806BC" w:rsidRPr="0063281B" w:rsidRDefault="007806BC" w:rsidP="00C204BD">
      <w:pPr>
        <w:rPr>
          <w:sz w:val="24"/>
          <w:szCs w:val="24"/>
        </w:rPr>
      </w:pPr>
      <w:r w:rsidRPr="0063281B">
        <w:rPr>
          <w:sz w:val="24"/>
          <w:szCs w:val="24"/>
        </w:rPr>
        <w:t>Dean of Graduate School and Sponsored Research</w:t>
      </w:r>
      <w:r w:rsidR="00C204BD">
        <w:rPr>
          <w:sz w:val="24"/>
          <w:szCs w:val="24"/>
        </w:rPr>
        <w:t xml:space="preserve"> - c</w:t>
      </w:r>
      <w:r w:rsidR="00EE6613" w:rsidRPr="0063281B">
        <w:rPr>
          <w:sz w:val="24"/>
          <w:szCs w:val="24"/>
        </w:rPr>
        <w:t>haired by Richard Starnes</w:t>
      </w:r>
    </w:p>
    <w:p w14:paraId="3F166321" w14:textId="77777777" w:rsidR="00D61A0E" w:rsidRPr="0063281B" w:rsidRDefault="00D61A0E" w:rsidP="00733B4A">
      <w:pPr>
        <w:rPr>
          <w:b/>
          <w:sz w:val="24"/>
          <w:szCs w:val="24"/>
        </w:rPr>
      </w:pPr>
      <w:r w:rsidRPr="0063281B">
        <w:rPr>
          <w:b/>
          <w:sz w:val="24"/>
          <w:szCs w:val="24"/>
        </w:rPr>
        <w:t>Career and Professiona</w:t>
      </w:r>
      <w:r w:rsidR="00EE6613" w:rsidRPr="0063281B">
        <w:rPr>
          <w:b/>
          <w:sz w:val="24"/>
          <w:szCs w:val="24"/>
        </w:rPr>
        <w:t>l Development Center - Presentation by Theresa Paul Cruz and Carol Burton</w:t>
      </w:r>
    </w:p>
    <w:p w14:paraId="58E5B2DE" w14:textId="77777777" w:rsidR="006D4288" w:rsidRDefault="006D4288" w:rsidP="00733B4A">
      <w:pPr>
        <w:rPr>
          <w:sz w:val="24"/>
          <w:szCs w:val="24"/>
        </w:rPr>
      </w:pPr>
      <w:r w:rsidRPr="0063281B">
        <w:rPr>
          <w:sz w:val="24"/>
          <w:szCs w:val="24"/>
        </w:rPr>
        <w:t>The Center for Career and Professional Development has been restructuring many of its key operations with an eye toward student success and life beyond college. On March 10th, the Center hosted a redesigned career event, Catamount Career and Professional Networking Day, in the Ramsey Center with more than 120 recruiters for graduate programs and employers of multiples fields. More than 530 WCU students as well as faculty, staff, alumni, and administrators supported the event. Results from the employer/recruiter survey are attached along with an analysis of the students who attended the event. For additional information on the Center for Career and Professional Dev</w:t>
      </w:r>
      <w:r w:rsidR="0063281B">
        <w:rPr>
          <w:sz w:val="24"/>
          <w:szCs w:val="24"/>
        </w:rPr>
        <w:t xml:space="preserve">elopment, please visit: </w:t>
      </w:r>
      <w:hyperlink r:id="rId11" w:history="1">
        <w:r w:rsidR="0063281B" w:rsidRPr="00932EDD">
          <w:rPr>
            <w:rStyle w:val="Hyperlink"/>
            <w:sz w:val="24"/>
            <w:szCs w:val="24"/>
          </w:rPr>
          <w:t>careers@wcu.edu</w:t>
        </w:r>
      </w:hyperlink>
      <w:r w:rsidR="0063281B">
        <w:rPr>
          <w:sz w:val="24"/>
          <w:szCs w:val="24"/>
        </w:rPr>
        <w:t>.</w:t>
      </w:r>
    </w:p>
    <w:p w14:paraId="7F0BCC3B" w14:textId="77777777" w:rsidR="00D61A0E" w:rsidRPr="0063281B" w:rsidRDefault="00D61A0E" w:rsidP="00733B4A">
      <w:pPr>
        <w:rPr>
          <w:b/>
          <w:sz w:val="24"/>
          <w:szCs w:val="24"/>
        </w:rPr>
      </w:pPr>
      <w:r w:rsidRPr="0063281B">
        <w:rPr>
          <w:b/>
          <w:sz w:val="24"/>
          <w:szCs w:val="24"/>
        </w:rPr>
        <w:t>Grad</w:t>
      </w:r>
      <w:r w:rsidR="001359A9" w:rsidRPr="0063281B">
        <w:rPr>
          <w:b/>
          <w:sz w:val="24"/>
          <w:szCs w:val="24"/>
        </w:rPr>
        <w:t>uate Program recruitment update</w:t>
      </w:r>
    </w:p>
    <w:p w14:paraId="02A6EE9F" w14:textId="77777777" w:rsidR="00122906" w:rsidRPr="0063281B" w:rsidRDefault="00122906" w:rsidP="00122906">
      <w:pPr>
        <w:rPr>
          <w:sz w:val="24"/>
          <w:szCs w:val="24"/>
        </w:rPr>
      </w:pPr>
      <w:r w:rsidRPr="0063281B">
        <w:rPr>
          <w:sz w:val="24"/>
          <w:szCs w:val="24"/>
        </w:rPr>
        <w:t>Graduate student recruitment continue</w:t>
      </w:r>
      <w:r w:rsidR="00C204BD">
        <w:rPr>
          <w:sz w:val="24"/>
          <w:szCs w:val="24"/>
        </w:rPr>
        <w:t>s for all graduate programs with emphasis on</w:t>
      </w:r>
      <w:r w:rsidRPr="0063281B">
        <w:rPr>
          <w:sz w:val="24"/>
          <w:szCs w:val="24"/>
        </w:rPr>
        <w:t xml:space="preserve"> four main priorities:</w:t>
      </w:r>
    </w:p>
    <w:p w14:paraId="591CEE8D" w14:textId="77777777" w:rsidR="00122906" w:rsidRPr="0063281B" w:rsidRDefault="00122906" w:rsidP="00122906">
      <w:pPr>
        <w:pStyle w:val="ListParagraph"/>
        <w:numPr>
          <w:ilvl w:val="0"/>
          <w:numId w:val="14"/>
        </w:numPr>
        <w:spacing w:after="0" w:line="240" w:lineRule="auto"/>
        <w:contextualSpacing w:val="0"/>
        <w:rPr>
          <w:sz w:val="24"/>
          <w:szCs w:val="24"/>
        </w:rPr>
      </w:pPr>
      <w:r w:rsidRPr="0063281B">
        <w:rPr>
          <w:b/>
          <w:bCs/>
          <w:sz w:val="24"/>
          <w:szCs w:val="24"/>
        </w:rPr>
        <w:t>Current WCU undergrad</w:t>
      </w:r>
      <w:r w:rsidR="00C204BD">
        <w:rPr>
          <w:b/>
          <w:bCs/>
          <w:sz w:val="24"/>
          <w:szCs w:val="24"/>
        </w:rPr>
        <w:t>uate</w:t>
      </w:r>
      <w:r w:rsidRPr="0063281B">
        <w:rPr>
          <w:b/>
          <w:bCs/>
          <w:sz w:val="24"/>
          <w:szCs w:val="24"/>
        </w:rPr>
        <w:t>s</w:t>
      </w:r>
      <w:r w:rsidR="00C204BD">
        <w:rPr>
          <w:sz w:val="24"/>
          <w:szCs w:val="24"/>
        </w:rPr>
        <w:t>: A</w:t>
      </w:r>
      <w:r w:rsidRPr="0063281B">
        <w:rPr>
          <w:sz w:val="24"/>
          <w:szCs w:val="24"/>
        </w:rPr>
        <w:t>ll second semester juniors and all seniors are contacted, informed, and invited to apply to our graduate programs each semester; all Chancellor’s list students are contacted each semester (regardless of class standing) and invited to select their VIP web portal leading to their application to a WCU graduate program; the Graduate School and many graduate programs recruit at camp</w:t>
      </w:r>
      <w:r w:rsidR="00C204BD">
        <w:rPr>
          <w:sz w:val="24"/>
          <w:szCs w:val="24"/>
        </w:rPr>
        <w:t>us events including the Career F</w:t>
      </w:r>
      <w:r w:rsidRPr="0063281B">
        <w:rPr>
          <w:sz w:val="24"/>
          <w:szCs w:val="24"/>
        </w:rPr>
        <w:t>air, undergraduate Open Houses, and Advising Day events</w:t>
      </w:r>
      <w:r w:rsidR="0063281B">
        <w:rPr>
          <w:sz w:val="24"/>
          <w:szCs w:val="24"/>
        </w:rPr>
        <w:t>.</w:t>
      </w:r>
    </w:p>
    <w:p w14:paraId="45F8782F" w14:textId="77777777" w:rsidR="00122906" w:rsidRPr="0063281B" w:rsidRDefault="00122906" w:rsidP="00122906">
      <w:pPr>
        <w:pStyle w:val="ListParagraph"/>
        <w:numPr>
          <w:ilvl w:val="0"/>
          <w:numId w:val="14"/>
        </w:numPr>
        <w:spacing w:after="0" w:line="240" w:lineRule="auto"/>
        <w:contextualSpacing w:val="0"/>
        <w:rPr>
          <w:sz w:val="24"/>
          <w:szCs w:val="24"/>
        </w:rPr>
      </w:pPr>
      <w:r w:rsidRPr="0063281B">
        <w:rPr>
          <w:b/>
          <w:bCs/>
          <w:sz w:val="24"/>
          <w:szCs w:val="24"/>
        </w:rPr>
        <w:t>External WCU applicants</w:t>
      </w:r>
      <w:r w:rsidR="00C204BD">
        <w:rPr>
          <w:sz w:val="24"/>
          <w:szCs w:val="24"/>
        </w:rPr>
        <w:t>: W</w:t>
      </w:r>
      <w:r w:rsidRPr="0063281B">
        <w:rPr>
          <w:sz w:val="24"/>
          <w:szCs w:val="24"/>
        </w:rPr>
        <w:t>e have had continued and impressive (15 to 40 prospects/month) at our monthly Open House recruiting events at Biltmore Park. These prospects meet with Graduate School representatives, Biltmore Park representatives, and faculty from their prospective programs. With the help of Tony Johnson</w:t>
      </w:r>
      <w:r w:rsidR="00C204BD">
        <w:rPr>
          <w:sz w:val="24"/>
          <w:szCs w:val="24"/>
        </w:rPr>
        <w:t>, Executive Director of Millennial Initiatives,</w:t>
      </w:r>
      <w:r w:rsidRPr="0063281B">
        <w:rPr>
          <w:sz w:val="24"/>
          <w:szCs w:val="24"/>
        </w:rPr>
        <w:t xml:space="preserve"> in the </w:t>
      </w:r>
      <w:r w:rsidR="00C204BD">
        <w:rPr>
          <w:sz w:val="24"/>
          <w:szCs w:val="24"/>
        </w:rPr>
        <w:t>Office of the Provost</w:t>
      </w:r>
      <w:r w:rsidRPr="0063281B">
        <w:rPr>
          <w:sz w:val="24"/>
          <w:szCs w:val="24"/>
        </w:rPr>
        <w:t>, we have begun making site visits in Buncombe and Henderson counties to prospective businesses and industries to match their employees with WCU graduate programs.</w:t>
      </w:r>
    </w:p>
    <w:p w14:paraId="68276F33" w14:textId="77777777" w:rsidR="00122906" w:rsidRPr="0063281B" w:rsidRDefault="00122906" w:rsidP="00122906">
      <w:pPr>
        <w:pStyle w:val="ListParagraph"/>
        <w:numPr>
          <w:ilvl w:val="0"/>
          <w:numId w:val="14"/>
        </w:numPr>
        <w:spacing w:after="0" w:line="240" w:lineRule="auto"/>
        <w:contextualSpacing w:val="0"/>
        <w:rPr>
          <w:sz w:val="24"/>
          <w:szCs w:val="24"/>
        </w:rPr>
      </w:pPr>
      <w:r w:rsidRPr="0063281B">
        <w:rPr>
          <w:b/>
          <w:bCs/>
          <w:sz w:val="24"/>
          <w:szCs w:val="24"/>
        </w:rPr>
        <w:lastRenderedPageBreak/>
        <w:t>Past WCU graduates</w:t>
      </w:r>
      <w:r w:rsidR="00C204BD">
        <w:rPr>
          <w:sz w:val="24"/>
          <w:szCs w:val="24"/>
        </w:rPr>
        <w:t>: W</w:t>
      </w:r>
      <w:r w:rsidRPr="0063281B">
        <w:rPr>
          <w:sz w:val="24"/>
          <w:szCs w:val="24"/>
        </w:rPr>
        <w:t xml:space="preserve">e have contacted 1800 graduates from the College of Education </w:t>
      </w:r>
      <w:r w:rsidR="0063281B">
        <w:rPr>
          <w:sz w:val="24"/>
          <w:szCs w:val="24"/>
        </w:rPr>
        <w:t xml:space="preserve">and Allied Professions </w:t>
      </w:r>
      <w:r w:rsidRPr="0063281B">
        <w:rPr>
          <w:sz w:val="24"/>
          <w:szCs w:val="24"/>
        </w:rPr>
        <w:t>who reside in North Carolina to consider returning for a graduate degree at WCU (in either online or residential programs); we have begun working with WCU Alumni Affairs to target active WCU alumni and to partner with existing alumni events to recruit graduate school applicants</w:t>
      </w:r>
      <w:r w:rsidR="00C204BD">
        <w:rPr>
          <w:sz w:val="24"/>
          <w:szCs w:val="24"/>
        </w:rPr>
        <w:t>.</w:t>
      </w:r>
    </w:p>
    <w:p w14:paraId="4BE1E659" w14:textId="77777777" w:rsidR="00122906" w:rsidRPr="0063281B" w:rsidRDefault="00122906" w:rsidP="00122906">
      <w:pPr>
        <w:pStyle w:val="ListParagraph"/>
        <w:numPr>
          <w:ilvl w:val="0"/>
          <w:numId w:val="14"/>
        </w:numPr>
        <w:spacing w:after="0" w:line="240" w:lineRule="auto"/>
        <w:contextualSpacing w:val="0"/>
        <w:rPr>
          <w:sz w:val="24"/>
          <w:szCs w:val="24"/>
        </w:rPr>
      </w:pPr>
      <w:r w:rsidRPr="0063281B">
        <w:rPr>
          <w:b/>
          <w:bCs/>
          <w:sz w:val="24"/>
          <w:szCs w:val="24"/>
        </w:rPr>
        <w:t>Current WCU staff</w:t>
      </w:r>
      <w:r w:rsidRPr="0063281B">
        <w:rPr>
          <w:sz w:val="24"/>
          <w:szCs w:val="24"/>
        </w:rPr>
        <w:t>: we contact all WCU staff each semester (typically during Spring, Fall, and early summer break) to inform them of graduate opportunities at WCU, the FREE tuition offered for three classes each calendar year, and to answer any questions</w:t>
      </w:r>
      <w:r w:rsidR="00C204BD">
        <w:rPr>
          <w:sz w:val="24"/>
          <w:szCs w:val="24"/>
        </w:rPr>
        <w:t xml:space="preserve"> they may have as they apply</w:t>
      </w:r>
      <w:r w:rsidRPr="0063281B">
        <w:rPr>
          <w:sz w:val="24"/>
          <w:szCs w:val="24"/>
        </w:rPr>
        <w:t>. This is one of our best examples of investing in our people</w:t>
      </w:r>
      <w:r w:rsidR="00C204BD">
        <w:rPr>
          <w:sz w:val="24"/>
          <w:szCs w:val="24"/>
        </w:rPr>
        <w:t>.</w:t>
      </w:r>
    </w:p>
    <w:p w14:paraId="344EB09C" w14:textId="77777777" w:rsidR="00122906" w:rsidRPr="0063281B" w:rsidRDefault="00122906" w:rsidP="005268E8">
      <w:pPr>
        <w:rPr>
          <w:b/>
          <w:sz w:val="24"/>
          <w:szCs w:val="24"/>
        </w:rPr>
      </w:pPr>
    </w:p>
    <w:p w14:paraId="49DA2710" w14:textId="77777777" w:rsidR="007806BC" w:rsidRPr="0063281B" w:rsidRDefault="00D61A0E" w:rsidP="005268E8">
      <w:pPr>
        <w:rPr>
          <w:b/>
          <w:sz w:val="24"/>
          <w:szCs w:val="24"/>
        </w:rPr>
      </w:pPr>
      <w:r w:rsidRPr="0063281B">
        <w:rPr>
          <w:b/>
          <w:sz w:val="24"/>
          <w:szCs w:val="24"/>
        </w:rPr>
        <w:t xml:space="preserve">Enrollment </w:t>
      </w:r>
      <w:r w:rsidR="006F112B" w:rsidRPr="0063281B">
        <w:rPr>
          <w:b/>
          <w:sz w:val="24"/>
          <w:szCs w:val="24"/>
        </w:rPr>
        <w:t>Projections -</w:t>
      </w:r>
      <w:r w:rsidR="008C76CA" w:rsidRPr="0063281B">
        <w:rPr>
          <w:b/>
          <w:sz w:val="24"/>
          <w:szCs w:val="24"/>
        </w:rPr>
        <w:t xml:space="preserve"> see attachment from OIPE</w:t>
      </w:r>
    </w:p>
    <w:p w14:paraId="51197B36" w14:textId="77777777" w:rsidR="009B6594" w:rsidRPr="0063281B" w:rsidRDefault="00FB5918" w:rsidP="005268E8">
      <w:pPr>
        <w:rPr>
          <w:sz w:val="24"/>
          <w:szCs w:val="24"/>
        </w:rPr>
      </w:pPr>
      <w:r w:rsidRPr="0063281B">
        <w:rPr>
          <w:b/>
          <w:sz w:val="24"/>
          <w:szCs w:val="24"/>
        </w:rPr>
        <w:t>Center Development P</w:t>
      </w:r>
      <w:r w:rsidR="009B6594" w:rsidRPr="0063281B">
        <w:rPr>
          <w:b/>
          <w:sz w:val="24"/>
          <w:szCs w:val="24"/>
        </w:rPr>
        <w:t>rocess</w:t>
      </w:r>
      <w:r w:rsidR="00D61A0E" w:rsidRPr="0063281B">
        <w:rPr>
          <w:b/>
          <w:sz w:val="24"/>
          <w:szCs w:val="24"/>
        </w:rPr>
        <w:t xml:space="preserve"> update</w:t>
      </w:r>
      <w:r w:rsidR="00106BAA" w:rsidRPr="0063281B">
        <w:rPr>
          <w:b/>
          <w:sz w:val="24"/>
          <w:szCs w:val="24"/>
        </w:rPr>
        <w:t xml:space="preserve">: </w:t>
      </w:r>
      <w:r w:rsidR="00F0530D" w:rsidRPr="0063281B">
        <w:rPr>
          <w:sz w:val="24"/>
          <w:szCs w:val="24"/>
        </w:rPr>
        <w:t>Dr</w:t>
      </w:r>
      <w:r w:rsidR="00F0530D" w:rsidRPr="0063281B">
        <w:rPr>
          <w:b/>
          <w:sz w:val="24"/>
          <w:szCs w:val="24"/>
        </w:rPr>
        <w:t xml:space="preserve">. </w:t>
      </w:r>
      <w:r w:rsidR="00106BAA" w:rsidRPr="0063281B">
        <w:rPr>
          <w:sz w:val="24"/>
          <w:szCs w:val="24"/>
        </w:rPr>
        <w:t xml:space="preserve">Bill Yang </w:t>
      </w:r>
      <w:r w:rsidR="00F0530D" w:rsidRPr="0063281B">
        <w:rPr>
          <w:sz w:val="24"/>
          <w:szCs w:val="24"/>
        </w:rPr>
        <w:t xml:space="preserve">(Chair of the IAB) </w:t>
      </w:r>
      <w:r w:rsidR="00106BAA" w:rsidRPr="0063281B">
        <w:rPr>
          <w:sz w:val="24"/>
          <w:szCs w:val="24"/>
        </w:rPr>
        <w:t xml:space="preserve">will provide an update on the activities of the </w:t>
      </w:r>
      <w:r w:rsidR="00F0530D" w:rsidRPr="0063281B">
        <w:rPr>
          <w:sz w:val="24"/>
          <w:szCs w:val="24"/>
        </w:rPr>
        <w:t>Implementation</w:t>
      </w:r>
      <w:r w:rsidR="00106BAA" w:rsidRPr="0063281B">
        <w:rPr>
          <w:sz w:val="24"/>
          <w:szCs w:val="24"/>
        </w:rPr>
        <w:t xml:space="preserve"> Advisory Committee</w:t>
      </w:r>
      <w:r w:rsidR="00F0530D" w:rsidRPr="0063281B">
        <w:rPr>
          <w:sz w:val="24"/>
          <w:szCs w:val="24"/>
        </w:rPr>
        <w:t xml:space="preserve"> in his report</w:t>
      </w:r>
      <w:r w:rsidR="00106BAA" w:rsidRPr="0063281B">
        <w:rPr>
          <w:sz w:val="24"/>
          <w:szCs w:val="24"/>
        </w:rPr>
        <w:t xml:space="preserve">. </w:t>
      </w:r>
    </w:p>
    <w:p w14:paraId="59989DC2" w14:textId="77777777" w:rsidR="00D61A0E" w:rsidRPr="0063281B" w:rsidRDefault="00D61A0E" w:rsidP="005268E8">
      <w:pPr>
        <w:rPr>
          <w:b/>
          <w:sz w:val="24"/>
          <w:szCs w:val="24"/>
        </w:rPr>
      </w:pPr>
      <w:r w:rsidRPr="0063281B">
        <w:rPr>
          <w:b/>
          <w:sz w:val="24"/>
          <w:szCs w:val="24"/>
        </w:rPr>
        <w:t>Department H</w:t>
      </w:r>
      <w:r w:rsidR="00CC54F2" w:rsidRPr="0063281B">
        <w:rPr>
          <w:b/>
          <w:sz w:val="24"/>
          <w:szCs w:val="24"/>
        </w:rPr>
        <w:t xml:space="preserve">ead Leadership </w:t>
      </w:r>
      <w:r w:rsidR="00F0530D" w:rsidRPr="0063281B">
        <w:rPr>
          <w:b/>
          <w:sz w:val="24"/>
          <w:szCs w:val="24"/>
        </w:rPr>
        <w:t>Changes</w:t>
      </w:r>
    </w:p>
    <w:p w14:paraId="4EE8FED5" w14:textId="77777777" w:rsidR="00106BAA" w:rsidRPr="0063281B" w:rsidRDefault="00106BAA" w:rsidP="00106BAA">
      <w:pPr>
        <w:spacing w:after="240"/>
        <w:rPr>
          <w:sz w:val="24"/>
          <w:szCs w:val="24"/>
        </w:rPr>
      </w:pPr>
      <w:r w:rsidRPr="0063281B">
        <w:rPr>
          <w:sz w:val="24"/>
          <w:szCs w:val="24"/>
        </w:rPr>
        <w:t>English – Laura Wright stepping down, Brent Kinser elected</w:t>
      </w:r>
      <w:r w:rsidRPr="0063281B">
        <w:rPr>
          <w:sz w:val="24"/>
          <w:szCs w:val="24"/>
        </w:rPr>
        <w:br/>
        <w:t>Nursing – Judy Neubrander resigned to take a Dean position, selection process underway</w:t>
      </w:r>
      <w:r w:rsidRPr="0063281B">
        <w:rPr>
          <w:sz w:val="24"/>
          <w:szCs w:val="24"/>
        </w:rPr>
        <w:br/>
        <w:t>GNR – Mark Lord stepping down, selection process underway</w:t>
      </w:r>
      <w:r w:rsidRPr="0063281B">
        <w:rPr>
          <w:sz w:val="24"/>
          <w:szCs w:val="24"/>
        </w:rPr>
        <w:br/>
        <w:t>History – Mary Ella Engle, named as permanent department Chair</w:t>
      </w:r>
    </w:p>
    <w:p w14:paraId="5B8505AC" w14:textId="77777777" w:rsidR="00D61A0E" w:rsidRPr="0063281B" w:rsidRDefault="00D61A0E" w:rsidP="005268E8">
      <w:pPr>
        <w:rPr>
          <w:b/>
          <w:sz w:val="24"/>
          <w:szCs w:val="24"/>
        </w:rPr>
      </w:pPr>
      <w:r w:rsidRPr="0063281B">
        <w:rPr>
          <w:b/>
          <w:sz w:val="24"/>
          <w:szCs w:val="24"/>
        </w:rPr>
        <w:t xml:space="preserve">NC GAP update </w:t>
      </w:r>
    </w:p>
    <w:p w14:paraId="19377E97" w14:textId="77777777" w:rsidR="00D61A0E" w:rsidRPr="0063281B" w:rsidRDefault="00D61A0E" w:rsidP="005268E8">
      <w:pPr>
        <w:rPr>
          <w:b/>
          <w:sz w:val="24"/>
          <w:szCs w:val="24"/>
        </w:rPr>
      </w:pPr>
    </w:p>
    <w:p w14:paraId="010017F0" w14:textId="77777777" w:rsidR="009B6594" w:rsidRPr="0063281B" w:rsidRDefault="009B6594" w:rsidP="005268E8">
      <w:pPr>
        <w:rPr>
          <w:b/>
          <w:sz w:val="24"/>
          <w:szCs w:val="24"/>
        </w:rPr>
      </w:pPr>
    </w:p>
    <w:p w14:paraId="7BA304B0" w14:textId="77777777" w:rsidR="005268E8" w:rsidRPr="0063281B" w:rsidRDefault="005268E8" w:rsidP="002C1623">
      <w:pPr>
        <w:autoSpaceDE w:val="0"/>
        <w:autoSpaceDN w:val="0"/>
        <w:adjustRightInd w:val="0"/>
        <w:spacing w:after="0" w:line="240" w:lineRule="auto"/>
        <w:rPr>
          <w:rFonts w:cs="TimesNewRomanPS-BoldMT"/>
          <w:b/>
          <w:bCs/>
          <w:sz w:val="24"/>
          <w:szCs w:val="24"/>
        </w:rPr>
      </w:pPr>
    </w:p>
    <w:p w14:paraId="37F7BE1D" w14:textId="77777777" w:rsidR="005268E8" w:rsidRPr="0063281B" w:rsidRDefault="005268E8" w:rsidP="002C1623">
      <w:pPr>
        <w:autoSpaceDE w:val="0"/>
        <w:autoSpaceDN w:val="0"/>
        <w:adjustRightInd w:val="0"/>
        <w:spacing w:after="0" w:line="240" w:lineRule="auto"/>
        <w:rPr>
          <w:rFonts w:cs="TimesNewRomanPS-BoldMT"/>
          <w:b/>
          <w:bCs/>
          <w:sz w:val="24"/>
          <w:szCs w:val="24"/>
        </w:rPr>
      </w:pPr>
    </w:p>
    <w:sectPr w:rsidR="005268E8" w:rsidRPr="0063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660"/>
    <w:multiLevelType w:val="hybridMultilevel"/>
    <w:tmpl w:val="72C42E0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B003699"/>
    <w:multiLevelType w:val="hybridMultilevel"/>
    <w:tmpl w:val="76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3E07"/>
    <w:multiLevelType w:val="hybridMultilevel"/>
    <w:tmpl w:val="8FDA4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8F47570"/>
    <w:multiLevelType w:val="hybridMultilevel"/>
    <w:tmpl w:val="9CB43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C32C3E"/>
    <w:multiLevelType w:val="hybridMultilevel"/>
    <w:tmpl w:val="0754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0CF9"/>
    <w:multiLevelType w:val="hybridMultilevel"/>
    <w:tmpl w:val="5D24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5055F6"/>
    <w:multiLevelType w:val="hybridMultilevel"/>
    <w:tmpl w:val="EF3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651B"/>
    <w:multiLevelType w:val="hybridMultilevel"/>
    <w:tmpl w:val="FBF24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75FB8"/>
    <w:multiLevelType w:val="hybridMultilevel"/>
    <w:tmpl w:val="E432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8F421A"/>
    <w:multiLevelType w:val="hybridMultilevel"/>
    <w:tmpl w:val="383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F550E"/>
    <w:multiLevelType w:val="hybridMultilevel"/>
    <w:tmpl w:val="8CD68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C8F572C"/>
    <w:multiLevelType w:val="hybridMultilevel"/>
    <w:tmpl w:val="F432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7F376D"/>
    <w:multiLevelType w:val="hybridMultilevel"/>
    <w:tmpl w:val="2DF0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5"/>
  </w:num>
  <w:num w:numId="5">
    <w:abstractNumId w:val="1"/>
  </w:num>
  <w:num w:numId="6">
    <w:abstractNumId w:val="6"/>
  </w:num>
  <w:num w:numId="7">
    <w:abstractNumId w:val="12"/>
  </w:num>
  <w:num w:numId="8">
    <w:abstractNumId w:val="2"/>
  </w:num>
  <w:num w:numId="9">
    <w:abstractNumId w:val="8"/>
  </w:num>
  <w:num w:numId="10">
    <w:abstractNumId w:val="11"/>
  </w:num>
  <w:num w:numId="11">
    <w:abstractNumId w:val="4"/>
  </w:num>
  <w:num w:numId="12">
    <w:abstractNumId w:val="3"/>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26"/>
    <w:rsid w:val="00007088"/>
    <w:rsid w:val="00012966"/>
    <w:rsid w:val="00027806"/>
    <w:rsid w:val="000326A3"/>
    <w:rsid w:val="0003429C"/>
    <w:rsid w:val="00096C6E"/>
    <w:rsid w:val="000C1FF2"/>
    <w:rsid w:val="000C53AF"/>
    <w:rsid w:val="000D02DB"/>
    <w:rsid w:val="00106BAA"/>
    <w:rsid w:val="00115C28"/>
    <w:rsid w:val="00122906"/>
    <w:rsid w:val="0012615F"/>
    <w:rsid w:val="00133091"/>
    <w:rsid w:val="001359A9"/>
    <w:rsid w:val="001932FE"/>
    <w:rsid w:val="001C398E"/>
    <w:rsid w:val="001E0A78"/>
    <w:rsid w:val="001E33DE"/>
    <w:rsid w:val="00204F1D"/>
    <w:rsid w:val="00212969"/>
    <w:rsid w:val="00232D06"/>
    <w:rsid w:val="00254876"/>
    <w:rsid w:val="00256069"/>
    <w:rsid w:val="002A505E"/>
    <w:rsid w:val="002C1623"/>
    <w:rsid w:val="00317358"/>
    <w:rsid w:val="0032220D"/>
    <w:rsid w:val="0034670C"/>
    <w:rsid w:val="00362631"/>
    <w:rsid w:val="003E0709"/>
    <w:rsid w:val="00410F12"/>
    <w:rsid w:val="00423493"/>
    <w:rsid w:val="0048717F"/>
    <w:rsid w:val="00490A79"/>
    <w:rsid w:val="00491AE9"/>
    <w:rsid w:val="00491D64"/>
    <w:rsid w:val="004B3D1B"/>
    <w:rsid w:val="004D1D5E"/>
    <w:rsid w:val="004D2E77"/>
    <w:rsid w:val="005268E8"/>
    <w:rsid w:val="00543A18"/>
    <w:rsid w:val="00544FBC"/>
    <w:rsid w:val="005D05CF"/>
    <w:rsid w:val="005D5008"/>
    <w:rsid w:val="006118B0"/>
    <w:rsid w:val="00631BDC"/>
    <w:rsid w:val="0063281B"/>
    <w:rsid w:val="006A5F61"/>
    <w:rsid w:val="006B7C69"/>
    <w:rsid w:val="006D1495"/>
    <w:rsid w:val="006D4288"/>
    <w:rsid w:val="006E0D33"/>
    <w:rsid w:val="006F112B"/>
    <w:rsid w:val="006F281B"/>
    <w:rsid w:val="00701442"/>
    <w:rsid w:val="00733B4A"/>
    <w:rsid w:val="007721FC"/>
    <w:rsid w:val="007806BC"/>
    <w:rsid w:val="00784101"/>
    <w:rsid w:val="007D7611"/>
    <w:rsid w:val="008229C4"/>
    <w:rsid w:val="00830A9C"/>
    <w:rsid w:val="008321CE"/>
    <w:rsid w:val="008508CC"/>
    <w:rsid w:val="008761F8"/>
    <w:rsid w:val="008839CD"/>
    <w:rsid w:val="008871F3"/>
    <w:rsid w:val="008C433A"/>
    <w:rsid w:val="008C76CA"/>
    <w:rsid w:val="00954926"/>
    <w:rsid w:val="009A3048"/>
    <w:rsid w:val="009B5CCB"/>
    <w:rsid w:val="009B6594"/>
    <w:rsid w:val="009D7727"/>
    <w:rsid w:val="009E7890"/>
    <w:rsid w:val="00A00DC8"/>
    <w:rsid w:val="00A01AA2"/>
    <w:rsid w:val="00A9027C"/>
    <w:rsid w:val="00AA7EF4"/>
    <w:rsid w:val="00AF7153"/>
    <w:rsid w:val="00AF7D55"/>
    <w:rsid w:val="00B01A88"/>
    <w:rsid w:val="00B83E92"/>
    <w:rsid w:val="00B85AC8"/>
    <w:rsid w:val="00BD55E1"/>
    <w:rsid w:val="00C0082F"/>
    <w:rsid w:val="00C204BD"/>
    <w:rsid w:val="00C7632C"/>
    <w:rsid w:val="00C77637"/>
    <w:rsid w:val="00C84AB2"/>
    <w:rsid w:val="00C84B56"/>
    <w:rsid w:val="00CC54F2"/>
    <w:rsid w:val="00CD46FA"/>
    <w:rsid w:val="00D35015"/>
    <w:rsid w:val="00D40395"/>
    <w:rsid w:val="00D5175F"/>
    <w:rsid w:val="00D61A0E"/>
    <w:rsid w:val="00D97471"/>
    <w:rsid w:val="00DD4EB3"/>
    <w:rsid w:val="00E94A08"/>
    <w:rsid w:val="00ED34B6"/>
    <w:rsid w:val="00EE6613"/>
    <w:rsid w:val="00F0530D"/>
    <w:rsid w:val="00F13633"/>
    <w:rsid w:val="00F16DC9"/>
    <w:rsid w:val="00F3409B"/>
    <w:rsid w:val="00F4735F"/>
    <w:rsid w:val="00FB5918"/>
    <w:rsid w:val="00FC15A3"/>
    <w:rsid w:val="00FC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4A13E"/>
  <w15:docId w15:val="{3FFC526A-AC95-475E-9B0D-4267968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4A08"/>
    <w:pPr>
      <w:spacing w:before="100" w:beforeAutospacing="1" w:after="0" w:line="240" w:lineRule="auto"/>
      <w:outlineLvl w:val="2"/>
    </w:pPr>
    <w:rPr>
      <w:rFonts w:ascii="Times New Roman" w:eastAsia="Times New Roman" w:hAnsi="Times New Roman" w:cs="Times New Roman"/>
      <w:b/>
      <w:bCs/>
      <w:color w:val="592C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3A"/>
    <w:pPr>
      <w:ind w:left="720"/>
      <w:contextualSpacing/>
    </w:pPr>
  </w:style>
  <w:style w:type="paragraph" w:styleId="NoSpacing">
    <w:name w:val="No Spacing"/>
    <w:uiPriority w:val="1"/>
    <w:qFormat/>
    <w:rsid w:val="008871F3"/>
    <w:pPr>
      <w:spacing w:after="0" w:line="240" w:lineRule="auto"/>
    </w:pPr>
  </w:style>
  <w:style w:type="character" w:styleId="Hyperlink">
    <w:name w:val="Hyperlink"/>
    <w:basedOn w:val="DefaultParagraphFont"/>
    <w:uiPriority w:val="99"/>
    <w:unhideWhenUsed/>
    <w:rsid w:val="00410F12"/>
    <w:rPr>
      <w:color w:val="0563C1" w:themeColor="hyperlink"/>
      <w:u w:val="single"/>
    </w:rPr>
  </w:style>
  <w:style w:type="paragraph" w:styleId="NormalWeb">
    <w:name w:val="Normal (Web)"/>
    <w:basedOn w:val="Normal"/>
    <w:uiPriority w:val="99"/>
    <w:semiHidden/>
    <w:unhideWhenUsed/>
    <w:rsid w:val="00BD55E1"/>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91A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1AE9"/>
    <w:rPr>
      <w:rFonts w:ascii="Calibri" w:hAnsi="Calibri"/>
      <w:szCs w:val="21"/>
    </w:rPr>
  </w:style>
  <w:style w:type="character" w:customStyle="1" w:styleId="Heading3Char">
    <w:name w:val="Heading 3 Char"/>
    <w:basedOn w:val="DefaultParagraphFont"/>
    <w:link w:val="Heading3"/>
    <w:uiPriority w:val="9"/>
    <w:rsid w:val="00E94A08"/>
    <w:rPr>
      <w:rFonts w:ascii="Times New Roman" w:eastAsia="Times New Roman" w:hAnsi="Times New Roman" w:cs="Times New Roman"/>
      <w:b/>
      <w:bCs/>
      <w:color w:val="592C88"/>
    </w:rPr>
  </w:style>
  <w:style w:type="character" w:styleId="Emphasis">
    <w:name w:val="Emphasis"/>
    <w:basedOn w:val="DefaultParagraphFont"/>
    <w:uiPriority w:val="20"/>
    <w:qFormat/>
    <w:rsid w:val="00E94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553">
      <w:bodyDiv w:val="1"/>
      <w:marLeft w:val="0"/>
      <w:marRight w:val="0"/>
      <w:marTop w:val="0"/>
      <w:marBottom w:val="0"/>
      <w:divBdr>
        <w:top w:val="none" w:sz="0" w:space="0" w:color="auto"/>
        <w:left w:val="none" w:sz="0" w:space="0" w:color="auto"/>
        <w:bottom w:val="none" w:sz="0" w:space="0" w:color="auto"/>
        <w:right w:val="none" w:sz="0" w:space="0" w:color="auto"/>
      </w:divBdr>
      <w:divsChild>
        <w:div w:id="568150645">
          <w:marLeft w:val="0"/>
          <w:marRight w:val="0"/>
          <w:marTop w:val="0"/>
          <w:marBottom w:val="0"/>
          <w:divBdr>
            <w:top w:val="none" w:sz="0" w:space="0" w:color="auto"/>
            <w:left w:val="none" w:sz="0" w:space="0" w:color="auto"/>
            <w:bottom w:val="none" w:sz="0" w:space="0" w:color="auto"/>
            <w:right w:val="none" w:sz="0" w:space="0" w:color="auto"/>
          </w:divBdr>
          <w:divsChild>
            <w:div w:id="659237078">
              <w:marLeft w:val="-45"/>
              <w:marRight w:val="0"/>
              <w:marTop w:val="0"/>
              <w:marBottom w:val="0"/>
              <w:divBdr>
                <w:top w:val="none" w:sz="0" w:space="0" w:color="auto"/>
                <w:left w:val="none" w:sz="0" w:space="0" w:color="auto"/>
                <w:bottom w:val="none" w:sz="0" w:space="0" w:color="auto"/>
                <w:right w:val="none" w:sz="0" w:space="0" w:color="auto"/>
              </w:divBdr>
              <w:divsChild>
                <w:div w:id="754790704">
                  <w:marLeft w:val="75"/>
                  <w:marRight w:val="0"/>
                  <w:marTop w:val="0"/>
                  <w:marBottom w:val="0"/>
                  <w:divBdr>
                    <w:top w:val="none" w:sz="0" w:space="0" w:color="auto"/>
                    <w:left w:val="none" w:sz="0" w:space="0" w:color="auto"/>
                    <w:bottom w:val="none" w:sz="0" w:space="0" w:color="auto"/>
                    <w:right w:val="none" w:sz="0" w:space="0" w:color="auto"/>
                  </w:divBdr>
                  <w:divsChild>
                    <w:div w:id="103885731">
                      <w:marLeft w:val="0"/>
                      <w:marRight w:val="0"/>
                      <w:marTop w:val="0"/>
                      <w:marBottom w:val="0"/>
                      <w:divBdr>
                        <w:top w:val="none" w:sz="0" w:space="0" w:color="auto"/>
                        <w:left w:val="none" w:sz="0" w:space="0" w:color="auto"/>
                        <w:bottom w:val="none" w:sz="0" w:space="0" w:color="auto"/>
                        <w:right w:val="none" w:sz="0" w:space="0" w:color="auto"/>
                      </w:divBdr>
                      <w:divsChild>
                        <w:div w:id="44912222">
                          <w:marLeft w:val="2595"/>
                          <w:marRight w:val="0"/>
                          <w:marTop w:val="0"/>
                          <w:marBottom w:val="0"/>
                          <w:divBdr>
                            <w:top w:val="none" w:sz="0" w:space="0" w:color="auto"/>
                            <w:left w:val="none" w:sz="0" w:space="0" w:color="auto"/>
                            <w:bottom w:val="none" w:sz="0" w:space="0" w:color="auto"/>
                            <w:right w:val="none" w:sz="0" w:space="0" w:color="auto"/>
                          </w:divBdr>
                          <w:divsChild>
                            <w:div w:id="713622415">
                              <w:marLeft w:val="150"/>
                              <w:marRight w:val="225"/>
                              <w:marTop w:val="0"/>
                              <w:marBottom w:val="225"/>
                              <w:divBdr>
                                <w:top w:val="none" w:sz="0" w:space="0" w:color="auto"/>
                                <w:left w:val="none" w:sz="0" w:space="0" w:color="auto"/>
                                <w:bottom w:val="none" w:sz="0" w:space="0" w:color="auto"/>
                                <w:right w:val="none" w:sz="0" w:space="0" w:color="auto"/>
                              </w:divBdr>
                              <w:divsChild>
                                <w:div w:id="638262061">
                                  <w:marLeft w:val="0"/>
                                  <w:marRight w:val="0"/>
                                  <w:marTop w:val="0"/>
                                  <w:marBottom w:val="0"/>
                                  <w:divBdr>
                                    <w:top w:val="none" w:sz="0" w:space="0" w:color="auto"/>
                                    <w:left w:val="none" w:sz="0" w:space="0" w:color="auto"/>
                                    <w:bottom w:val="none" w:sz="0" w:space="0" w:color="auto"/>
                                    <w:right w:val="none" w:sz="0" w:space="0" w:color="auto"/>
                                  </w:divBdr>
                                  <w:divsChild>
                                    <w:div w:id="258566689">
                                      <w:marLeft w:val="0"/>
                                      <w:marRight w:val="0"/>
                                      <w:marTop w:val="0"/>
                                      <w:marBottom w:val="0"/>
                                      <w:divBdr>
                                        <w:top w:val="none" w:sz="0" w:space="0" w:color="auto"/>
                                        <w:left w:val="none" w:sz="0" w:space="0" w:color="auto"/>
                                        <w:bottom w:val="none" w:sz="0" w:space="0" w:color="auto"/>
                                        <w:right w:val="none" w:sz="0" w:space="0" w:color="auto"/>
                                      </w:divBdr>
                                      <w:divsChild>
                                        <w:div w:id="730032312">
                                          <w:marLeft w:val="0"/>
                                          <w:marRight w:val="0"/>
                                          <w:marTop w:val="0"/>
                                          <w:marBottom w:val="0"/>
                                          <w:divBdr>
                                            <w:top w:val="none" w:sz="0" w:space="0" w:color="auto"/>
                                            <w:left w:val="none" w:sz="0" w:space="0" w:color="auto"/>
                                            <w:bottom w:val="none" w:sz="0" w:space="0" w:color="auto"/>
                                            <w:right w:val="none" w:sz="0" w:space="0" w:color="auto"/>
                                          </w:divBdr>
                                          <w:divsChild>
                                            <w:div w:id="971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2291">
      <w:bodyDiv w:val="1"/>
      <w:marLeft w:val="0"/>
      <w:marRight w:val="0"/>
      <w:marTop w:val="0"/>
      <w:marBottom w:val="0"/>
      <w:divBdr>
        <w:top w:val="none" w:sz="0" w:space="0" w:color="auto"/>
        <w:left w:val="none" w:sz="0" w:space="0" w:color="auto"/>
        <w:bottom w:val="none" w:sz="0" w:space="0" w:color="auto"/>
        <w:right w:val="none" w:sz="0" w:space="0" w:color="auto"/>
      </w:divBdr>
    </w:div>
    <w:div w:id="829948938">
      <w:bodyDiv w:val="1"/>
      <w:marLeft w:val="0"/>
      <w:marRight w:val="0"/>
      <w:marTop w:val="0"/>
      <w:marBottom w:val="0"/>
      <w:divBdr>
        <w:top w:val="none" w:sz="0" w:space="0" w:color="auto"/>
        <w:left w:val="none" w:sz="0" w:space="0" w:color="auto"/>
        <w:bottom w:val="none" w:sz="0" w:space="0" w:color="auto"/>
        <w:right w:val="none" w:sz="0" w:space="0" w:color="auto"/>
      </w:divBdr>
    </w:div>
    <w:div w:id="964771080">
      <w:bodyDiv w:val="1"/>
      <w:marLeft w:val="0"/>
      <w:marRight w:val="0"/>
      <w:marTop w:val="0"/>
      <w:marBottom w:val="0"/>
      <w:divBdr>
        <w:top w:val="none" w:sz="0" w:space="0" w:color="auto"/>
        <w:left w:val="none" w:sz="0" w:space="0" w:color="auto"/>
        <w:bottom w:val="none" w:sz="0" w:space="0" w:color="auto"/>
        <w:right w:val="none" w:sz="0" w:space="0" w:color="auto"/>
      </w:divBdr>
    </w:div>
    <w:div w:id="1147093209">
      <w:bodyDiv w:val="1"/>
      <w:marLeft w:val="0"/>
      <w:marRight w:val="0"/>
      <w:marTop w:val="0"/>
      <w:marBottom w:val="0"/>
      <w:divBdr>
        <w:top w:val="none" w:sz="0" w:space="0" w:color="auto"/>
        <w:left w:val="none" w:sz="0" w:space="0" w:color="auto"/>
        <w:bottom w:val="none" w:sz="0" w:space="0" w:color="auto"/>
        <w:right w:val="none" w:sz="0" w:space="0" w:color="auto"/>
      </w:divBdr>
    </w:div>
    <w:div w:id="1340890026">
      <w:bodyDiv w:val="1"/>
      <w:marLeft w:val="0"/>
      <w:marRight w:val="0"/>
      <w:marTop w:val="0"/>
      <w:marBottom w:val="0"/>
      <w:divBdr>
        <w:top w:val="none" w:sz="0" w:space="0" w:color="auto"/>
        <w:left w:val="none" w:sz="0" w:space="0" w:color="auto"/>
        <w:bottom w:val="none" w:sz="0" w:space="0" w:color="auto"/>
        <w:right w:val="none" w:sz="0" w:space="0" w:color="auto"/>
      </w:divBdr>
    </w:div>
    <w:div w:id="1455635278">
      <w:bodyDiv w:val="1"/>
      <w:marLeft w:val="0"/>
      <w:marRight w:val="0"/>
      <w:marTop w:val="0"/>
      <w:marBottom w:val="0"/>
      <w:divBdr>
        <w:top w:val="none" w:sz="0" w:space="0" w:color="auto"/>
        <w:left w:val="none" w:sz="0" w:space="0" w:color="auto"/>
        <w:bottom w:val="none" w:sz="0" w:space="0" w:color="auto"/>
        <w:right w:val="none" w:sz="0" w:space="0" w:color="auto"/>
      </w:divBdr>
    </w:div>
    <w:div w:id="1625186872">
      <w:bodyDiv w:val="1"/>
      <w:marLeft w:val="0"/>
      <w:marRight w:val="0"/>
      <w:marTop w:val="0"/>
      <w:marBottom w:val="0"/>
      <w:divBdr>
        <w:top w:val="none" w:sz="0" w:space="0" w:color="auto"/>
        <w:left w:val="none" w:sz="0" w:space="0" w:color="auto"/>
        <w:bottom w:val="none" w:sz="0" w:space="0" w:color="auto"/>
        <w:right w:val="none" w:sz="0" w:space="0" w:color="auto"/>
      </w:divBdr>
    </w:div>
    <w:div w:id="1637568469">
      <w:bodyDiv w:val="1"/>
      <w:marLeft w:val="0"/>
      <w:marRight w:val="0"/>
      <w:marTop w:val="0"/>
      <w:marBottom w:val="0"/>
      <w:divBdr>
        <w:top w:val="none" w:sz="0" w:space="0" w:color="auto"/>
        <w:left w:val="none" w:sz="0" w:space="0" w:color="auto"/>
        <w:bottom w:val="none" w:sz="0" w:space="0" w:color="auto"/>
        <w:right w:val="none" w:sz="0" w:space="0" w:color="auto"/>
      </w:divBdr>
      <w:divsChild>
        <w:div w:id="1220434616">
          <w:marLeft w:val="0"/>
          <w:marRight w:val="0"/>
          <w:marTop w:val="0"/>
          <w:marBottom w:val="0"/>
          <w:divBdr>
            <w:top w:val="none" w:sz="0" w:space="0" w:color="auto"/>
            <w:left w:val="none" w:sz="0" w:space="0" w:color="auto"/>
            <w:bottom w:val="none" w:sz="0" w:space="0" w:color="auto"/>
            <w:right w:val="none" w:sz="0" w:space="0" w:color="auto"/>
          </w:divBdr>
          <w:divsChild>
            <w:div w:id="1019890121">
              <w:marLeft w:val="-45"/>
              <w:marRight w:val="0"/>
              <w:marTop w:val="0"/>
              <w:marBottom w:val="0"/>
              <w:divBdr>
                <w:top w:val="none" w:sz="0" w:space="0" w:color="auto"/>
                <w:left w:val="none" w:sz="0" w:space="0" w:color="auto"/>
                <w:bottom w:val="none" w:sz="0" w:space="0" w:color="auto"/>
                <w:right w:val="none" w:sz="0" w:space="0" w:color="auto"/>
              </w:divBdr>
              <w:divsChild>
                <w:div w:id="1724599797">
                  <w:marLeft w:val="75"/>
                  <w:marRight w:val="0"/>
                  <w:marTop w:val="0"/>
                  <w:marBottom w:val="0"/>
                  <w:divBdr>
                    <w:top w:val="none" w:sz="0" w:space="0" w:color="auto"/>
                    <w:left w:val="none" w:sz="0" w:space="0" w:color="auto"/>
                    <w:bottom w:val="none" w:sz="0" w:space="0" w:color="auto"/>
                    <w:right w:val="none" w:sz="0" w:space="0" w:color="auto"/>
                  </w:divBdr>
                  <w:divsChild>
                    <w:div w:id="270086827">
                      <w:marLeft w:val="0"/>
                      <w:marRight w:val="0"/>
                      <w:marTop w:val="0"/>
                      <w:marBottom w:val="0"/>
                      <w:divBdr>
                        <w:top w:val="none" w:sz="0" w:space="0" w:color="auto"/>
                        <w:left w:val="none" w:sz="0" w:space="0" w:color="auto"/>
                        <w:bottom w:val="none" w:sz="0" w:space="0" w:color="auto"/>
                        <w:right w:val="none" w:sz="0" w:space="0" w:color="auto"/>
                      </w:divBdr>
                      <w:divsChild>
                        <w:div w:id="722295695">
                          <w:marLeft w:val="2595"/>
                          <w:marRight w:val="0"/>
                          <w:marTop w:val="0"/>
                          <w:marBottom w:val="0"/>
                          <w:divBdr>
                            <w:top w:val="none" w:sz="0" w:space="0" w:color="auto"/>
                            <w:left w:val="none" w:sz="0" w:space="0" w:color="auto"/>
                            <w:bottom w:val="none" w:sz="0" w:space="0" w:color="auto"/>
                            <w:right w:val="none" w:sz="0" w:space="0" w:color="auto"/>
                          </w:divBdr>
                          <w:divsChild>
                            <w:div w:id="140076861">
                              <w:marLeft w:val="150"/>
                              <w:marRight w:val="225"/>
                              <w:marTop w:val="0"/>
                              <w:marBottom w:val="225"/>
                              <w:divBdr>
                                <w:top w:val="none" w:sz="0" w:space="0" w:color="auto"/>
                                <w:left w:val="none" w:sz="0" w:space="0" w:color="auto"/>
                                <w:bottom w:val="none" w:sz="0" w:space="0" w:color="auto"/>
                                <w:right w:val="none" w:sz="0" w:space="0" w:color="auto"/>
                              </w:divBdr>
                              <w:divsChild>
                                <w:div w:id="1267271070">
                                  <w:marLeft w:val="0"/>
                                  <w:marRight w:val="0"/>
                                  <w:marTop w:val="0"/>
                                  <w:marBottom w:val="0"/>
                                  <w:divBdr>
                                    <w:top w:val="none" w:sz="0" w:space="0" w:color="auto"/>
                                    <w:left w:val="none" w:sz="0" w:space="0" w:color="auto"/>
                                    <w:bottom w:val="none" w:sz="0" w:space="0" w:color="auto"/>
                                    <w:right w:val="none" w:sz="0" w:space="0" w:color="auto"/>
                                  </w:divBdr>
                                  <w:divsChild>
                                    <w:div w:id="552273268">
                                      <w:marLeft w:val="0"/>
                                      <w:marRight w:val="0"/>
                                      <w:marTop w:val="0"/>
                                      <w:marBottom w:val="0"/>
                                      <w:divBdr>
                                        <w:top w:val="none" w:sz="0" w:space="0" w:color="auto"/>
                                        <w:left w:val="none" w:sz="0" w:space="0" w:color="auto"/>
                                        <w:bottom w:val="none" w:sz="0" w:space="0" w:color="auto"/>
                                        <w:right w:val="none" w:sz="0" w:space="0" w:color="auto"/>
                                      </w:divBdr>
                                      <w:divsChild>
                                        <w:div w:id="1287616154">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1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areers@wcu.ed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 xsi:nil="true"/>
    <SortOrder xmlns="339779bb-3b5a-40c2-8aca-5c2b58728608" xsi:nil="true"/>
    <MeetingDate xmlns="339779bb-3b5a-40c2-8aca-5c2b58728608">2016-03-30T04:00:00+00:00</MeetingDate>
  </documentManagement>
</p:properties>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671F1-FC27-4217-9DCD-E622BA5700C2}">
  <ds:schemaRefs>
    <ds:schemaRef ds:uri="Microsoft.SharePoint.Taxonomy.ContentTypeSync"/>
  </ds:schemaRefs>
</ds:datastoreItem>
</file>

<file path=customXml/itemProps2.xml><?xml version="1.0" encoding="utf-8"?>
<ds:datastoreItem xmlns:ds="http://schemas.openxmlformats.org/officeDocument/2006/customXml" ds:itemID="{D8DD0889-769B-41BB-AC91-FAE8AFE60F40}">
  <ds:schemaRefs>
    <ds:schemaRef ds:uri="http://schemas.microsoft.com/office/2006/metadata/customXsn"/>
  </ds:schemaRefs>
</ds:datastoreItem>
</file>

<file path=customXml/itemProps3.xml><?xml version="1.0" encoding="utf-8"?>
<ds:datastoreItem xmlns:ds="http://schemas.openxmlformats.org/officeDocument/2006/customXml" ds:itemID="{07C39C01-CC7A-4742-9445-074B6882E5D6}">
  <ds:schemaRefs>
    <ds:schemaRef ds:uri="http://schemas.microsoft.com/sharepoint/events"/>
  </ds:schemaRefs>
</ds:datastoreItem>
</file>

<file path=customXml/itemProps4.xml><?xml version="1.0" encoding="utf-8"?>
<ds:datastoreItem xmlns:ds="http://schemas.openxmlformats.org/officeDocument/2006/customXml" ds:itemID="{CFC85D54-CA16-453C-B46A-18AD5902C51A}">
  <ds:schemaRefs>
    <ds:schemaRef ds:uri="http://schemas.microsoft.com/sharepoint/v3/contenttype/forms"/>
  </ds:schemaRefs>
</ds:datastoreItem>
</file>

<file path=customXml/itemProps5.xml><?xml version="1.0" encoding="utf-8"?>
<ds:datastoreItem xmlns:ds="http://schemas.openxmlformats.org/officeDocument/2006/customXml" ds:itemID="{ED9F44F7-7C15-4AF3-B368-ED0214664BFF}">
  <ds:schemaRefs>
    <ds:schemaRef ds:uri="http://schemas.microsoft.com/office/2006/metadata/properties"/>
    <ds:schemaRef ds:uri="http://schemas.microsoft.com/office/infopath/2007/PartnerControls"/>
    <ds:schemaRef ds:uri="http://schemas.microsoft.com/sharepoint/v3/fields"/>
    <ds:schemaRef ds:uri="d089bb74-c8e0-4265-8753-9707a7f41891"/>
    <ds:schemaRef ds:uri="339779bb-3b5a-40c2-8aca-5c2b58728608"/>
  </ds:schemaRefs>
</ds:datastoreItem>
</file>

<file path=customXml/itemProps6.xml><?xml version="1.0" encoding="utf-8"?>
<ds:datastoreItem xmlns:ds="http://schemas.openxmlformats.org/officeDocument/2006/customXml" ds:itemID="{A43E375D-92D5-474C-8B8C-1E47BA8E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Napoletano</dc:creator>
  <cp:keywords/>
  <dc:description/>
  <cp:lastModifiedBy>Suzanne Tobin</cp:lastModifiedBy>
  <cp:revision>2</cp:revision>
  <cp:lastPrinted>2015-02-10T18:54:00Z</cp:lastPrinted>
  <dcterms:created xsi:type="dcterms:W3CDTF">2016-03-31T18:37:00Z</dcterms:created>
  <dcterms:modified xsi:type="dcterms:W3CDTF">2016-03-31T18:37:00Z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